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372C5A" wp14:editId="01AD2A87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6696075" cy="958215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9582150"/>
                        </a:xfrm>
                        <a:prstGeom prst="rect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pt;margin-top:1.5pt;width:527.25pt;height:75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" fillcolor="white [3201]" strokecolor="black [3213]" strokeweight="2.75pt"/>
            </w:pict>
          </mc:Fallback>
        </mc:AlternateContent>
      </w: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E3F6E" w:rsidRPr="00167318" w:rsidRDefault="00167318" w:rsidP="00167318">
      <w:pPr>
        <w:jc w:val="center"/>
        <w:rPr>
          <w:rFonts w:ascii="Times New Roman" w:hAnsi="Times New Roman" w:cs="Times New Roman"/>
          <w:sz w:val="96"/>
          <w:szCs w:val="96"/>
        </w:rPr>
      </w:pPr>
      <w:r w:rsidRPr="00167318">
        <w:rPr>
          <w:rFonts w:ascii="Times New Roman" w:hAnsi="Times New Roman" w:cs="Times New Roman"/>
          <w:sz w:val="96"/>
          <w:szCs w:val="96"/>
        </w:rPr>
        <w:t>Раздел 1</w:t>
      </w:r>
    </w:p>
    <w:p w:rsidR="00167318" w:rsidRDefault="00167318" w:rsidP="0016731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Приложение №1</w:t>
      </w: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167318">
        <w:rPr>
          <w:rFonts w:ascii="Times New Roman" w:hAnsi="Times New Roman" w:cs="Times New Roman"/>
          <w:i/>
          <w:sz w:val="56"/>
          <w:szCs w:val="56"/>
        </w:rPr>
        <w:t>«Перечень основных нормативных правовых актов в сфере обеспечения питания детей в образовательных о</w:t>
      </w:r>
      <w:r>
        <w:rPr>
          <w:rFonts w:ascii="Times New Roman" w:hAnsi="Times New Roman" w:cs="Times New Roman"/>
          <w:i/>
          <w:sz w:val="56"/>
          <w:szCs w:val="56"/>
        </w:rPr>
        <w:t>р</w:t>
      </w:r>
      <w:r w:rsidRPr="00167318">
        <w:rPr>
          <w:rFonts w:ascii="Times New Roman" w:hAnsi="Times New Roman" w:cs="Times New Roman"/>
          <w:i/>
          <w:sz w:val="56"/>
          <w:szCs w:val="56"/>
        </w:rPr>
        <w:t>ганизациях»</w:t>
      </w: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601FED" w:rsidRPr="00601FED" w:rsidRDefault="00601FED" w:rsidP="0016731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F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601FED" w:rsidRPr="00601FED" w:rsidRDefault="00601FED" w:rsidP="0016731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FED">
        <w:rPr>
          <w:rFonts w:ascii="Times New Roman" w:hAnsi="Times New Roman" w:cs="Times New Roman"/>
          <w:sz w:val="28"/>
          <w:szCs w:val="28"/>
        </w:rPr>
        <w:t xml:space="preserve">Перечень основных нормативных правовых актов в сфере обеспечения питания детей в образовательных организациях </w:t>
      </w:r>
    </w:p>
    <w:p w:rsidR="00601FED" w:rsidRPr="00601FED" w:rsidRDefault="00601FED" w:rsidP="006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ED">
        <w:rPr>
          <w:rFonts w:ascii="Times New Roman" w:hAnsi="Times New Roman" w:cs="Times New Roman"/>
          <w:sz w:val="28"/>
          <w:szCs w:val="28"/>
        </w:rPr>
        <w:sym w:font="Symbol" w:char="F0B7"/>
      </w:r>
      <w:r w:rsidRPr="00601FED">
        <w:rPr>
          <w:rFonts w:ascii="Times New Roman" w:hAnsi="Times New Roman" w:cs="Times New Roman"/>
          <w:sz w:val="28"/>
          <w:szCs w:val="28"/>
        </w:rPr>
        <w:t xml:space="preserve"> Закон РФ от 07.02.1992 № 2300-1 «О защите прав потребителей» </w:t>
      </w:r>
    </w:p>
    <w:p w:rsidR="00601FED" w:rsidRPr="00601FED" w:rsidRDefault="00601FED" w:rsidP="006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ED">
        <w:rPr>
          <w:rFonts w:ascii="Times New Roman" w:hAnsi="Times New Roman" w:cs="Times New Roman"/>
          <w:sz w:val="28"/>
          <w:szCs w:val="28"/>
        </w:rPr>
        <w:sym w:font="Symbol" w:char="F0B7"/>
      </w:r>
      <w:r w:rsidRPr="00601FED">
        <w:rPr>
          <w:rFonts w:ascii="Times New Roman" w:hAnsi="Times New Roman" w:cs="Times New Roman"/>
          <w:sz w:val="28"/>
          <w:szCs w:val="28"/>
        </w:rPr>
        <w:t xml:space="preserve"> Федеральный закон от 29.12.2012 № 273-ФЗ «Об образовании в Российской Федерации» </w:t>
      </w:r>
    </w:p>
    <w:p w:rsidR="00601FED" w:rsidRPr="00601FED" w:rsidRDefault="00601FED" w:rsidP="006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ED">
        <w:rPr>
          <w:rFonts w:ascii="Times New Roman" w:hAnsi="Times New Roman" w:cs="Times New Roman"/>
          <w:sz w:val="28"/>
          <w:szCs w:val="28"/>
        </w:rPr>
        <w:sym w:font="Symbol" w:char="F0B7"/>
      </w:r>
      <w:r w:rsidRPr="00601FED">
        <w:rPr>
          <w:rFonts w:ascii="Times New Roman" w:hAnsi="Times New Roman" w:cs="Times New Roman"/>
          <w:sz w:val="28"/>
          <w:szCs w:val="28"/>
        </w:rPr>
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601FED" w:rsidRPr="00601FED" w:rsidRDefault="00601FED" w:rsidP="006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ED">
        <w:rPr>
          <w:rFonts w:ascii="Times New Roman" w:hAnsi="Times New Roman" w:cs="Times New Roman"/>
          <w:sz w:val="28"/>
          <w:szCs w:val="28"/>
        </w:rPr>
        <w:sym w:font="Symbol" w:char="F0B7"/>
      </w:r>
      <w:r w:rsidRPr="00601FED">
        <w:rPr>
          <w:rFonts w:ascii="Times New Roman" w:hAnsi="Times New Roman" w:cs="Times New Roman"/>
          <w:sz w:val="28"/>
          <w:szCs w:val="28"/>
        </w:rPr>
        <w:t xml:space="preserve"> Федеральный закон от 01.03.2020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</w:t>
      </w:r>
    </w:p>
    <w:p w:rsidR="00601FED" w:rsidRPr="00601FED" w:rsidRDefault="00601FED" w:rsidP="006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ED">
        <w:rPr>
          <w:rFonts w:ascii="Times New Roman" w:hAnsi="Times New Roman" w:cs="Times New Roman"/>
          <w:sz w:val="28"/>
          <w:szCs w:val="28"/>
        </w:rPr>
        <w:sym w:font="Symbol" w:char="F0B7"/>
      </w:r>
      <w:r w:rsidRPr="00601FED">
        <w:rPr>
          <w:rFonts w:ascii="Times New Roman" w:hAnsi="Times New Roman" w:cs="Times New Roman"/>
          <w:sz w:val="28"/>
          <w:szCs w:val="28"/>
        </w:rPr>
        <w:t xml:space="preserve"> СанПиН 2.3/2.4.3590-20 «Санитарно-эпидемиологические требования к организации общественного питания населения» </w:t>
      </w:r>
    </w:p>
    <w:p w:rsidR="00601FED" w:rsidRPr="00601FED" w:rsidRDefault="00601FED" w:rsidP="006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ED">
        <w:rPr>
          <w:rFonts w:ascii="Times New Roman" w:hAnsi="Times New Roman" w:cs="Times New Roman"/>
          <w:sz w:val="28"/>
          <w:szCs w:val="28"/>
        </w:rPr>
        <w:sym w:font="Symbol" w:char="F0B7"/>
      </w:r>
      <w:r w:rsidRPr="00601FED">
        <w:rPr>
          <w:rFonts w:ascii="Times New Roman" w:hAnsi="Times New Roman" w:cs="Times New Roman"/>
          <w:sz w:val="28"/>
          <w:szCs w:val="28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 </w:t>
      </w:r>
    </w:p>
    <w:p w:rsidR="00601FED" w:rsidRPr="00601FED" w:rsidRDefault="00601FED" w:rsidP="006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ED">
        <w:rPr>
          <w:rFonts w:ascii="Times New Roman" w:hAnsi="Times New Roman" w:cs="Times New Roman"/>
          <w:sz w:val="28"/>
          <w:szCs w:val="28"/>
        </w:rPr>
        <w:sym w:font="Symbol" w:char="F0B7"/>
      </w:r>
      <w:r w:rsidRPr="00601FED">
        <w:rPr>
          <w:rFonts w:ascii="Times New Roman" w:hAnsi="Times New Roman" w:cs="Times New Roman"/>
          <w:sz w:val="28"/>
          <w:szCs w:val="28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601FED" w:rsidRPr="00601FED" w:rsidRDefault="00601FED" w:rsidP="006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ED">
        <w:rPr>
          <w:rFonts w:ascii="Times New Roman" w:hAnsi="Times New Roman" w:cs="Times New Roman"/>
          <w:sz w:val="28"/>
          <w:szCs w:val="28"/>
        </w:rPr>
        <w:t xml:space="preserve"> </w:t>
      </w:r>
      <w:r w:rsidRPr="00601FED">
        <w:rPr>
          <w:rFonts w:ascii="Times New Roman" w:hAnsi="Times New Roman" w:cs="Times New Roman"/>
          <w:sz w:val="28"/>
          <w:szCs w:val="28"/>
        </w:rPr>
        <w:sym w:font="Symbol" w:char="F0B7"/>
      </w:r>
      <w:r w:rsidRPr="00601FED">
        <w:rPr>
          <w:rFonts w:ascii="Times New Roman" w:hAnsi="Times New Roman" w:cs="Times New Roman"/>
          <w:sz w:val="28"/>
          <w:szCs w:val="28"/>
        </w:rPr>
        <w:t xml:space="preserve">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01FE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01FED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</w:p>
    <w:p w:rsidR="00601FED" w:rsidRPr="00601FED" w:rsidRDefault="00601FED" w:rsidP="006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ED">
        <w:rPr>
          <w:rFonts w:ascii="Times New Roman" w:hAnsi="Times New Roman" w:cs="Times New Roman"/>
          <w:sz w:val="28"/>
          <w:szCs w:val="28"/>
        </w:rPr>
        <w:t xml:space="preserve"> </w:t>
      </w:r>
      <w:r w:rsidRPr="00601FED">
        <w:rPr>
          <w:rFonts w:ascii="Times New Roman" w:hAnsi="Times New Roman" w:cs="Times New Roman"/>
          <w:sz w:val="28"/>
          <w:szCs w:val="28"/>
        </w:rPr>
        <w:sym w:font="Symbol" w:char="F0B7"/>
      </w:r>
      <w:r w:rsidRPr="00601FED">
        <w:rPr>
          <w:rFonts w:ascii="Times New Roman" w:hAnsi="Times New Roman" w:cs="Times New Roman"/>
          <w:sz w:val="28"/>
          <w:szCs w:val="28"/>
        </w:rPr>
        <w:t xml:space="preserve"> СП 1.1.1058-01 «Общие вопросы. Организация и проведение производственного </w:t>
      </w:r>
      <w:proofErr w:type="gramStart"/>
      <w:r w:rsidRPr="00601F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1FED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</w:t>
      </w:r>
      <w:proofErr w:type="spellStart"/>
      <w:r w:rsidRPr="00601FED">
        <w:rPr>
          <w:rFonts w:ascii="Times New Roman" w:hAnsi="Times New Roman" w:cs="Times New Roman"/>
          <w:sz w:val="28"/>
          <w:szCs w:val="28"/>
        </w:rPr>
        <w:t>санитарнопротивоэпидемических</w:t>
      </w:r>
      <w:proofErr w:type="spellEnd"/>
      <w:r w:rsidRPr="00601FED">
        <w:rPr>
          <w:rFonts w:ascii="Times New Roman" w:hAnsi="Times New Roman" w:cs="Times New Roman"/>
          <w:sz w:val="28"/>
          <w:szCs w:val="28"/>
        </w:rPr>
        <w:t xml:space="preserve"> (профилактических) мероприятий. Санитарные правила»</w:t>
      </w:r>
    </w:p>
    <w:p w:rsidR="00601FED" w:rsidRPr="00601FED" w:rsidRDefault="00601FED" w:rsidP="006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ED">
        <w:rPr>
          <w:rFonts w:ascii="Times New Roman" w:hAnsi="Times New Roman" w:cs="Times New Roman"/>
          <w:sz w:val="28"/>
          <w:szCs w:val="28"/>
        </w:rPr>
        <w:t xml:space="preserve"> </w:t>
      </w:r>
      <w:r w:rsidRPr="00601FED">
        <w:rPr>
          <w:rFonts w:ascii="Times New Roman" w:hAnsi="Times New Roman" w:cs="Times New Roman"/>
          <w:sz w:val="28"/>
          <w:szCs w:val="28"/>
        </w:rPr>
        <w:sym w:font="Symbol" w:char="F0B7"/>
      </w:r>
      <w:r w:rsidRPr="00601FED">
        <w:rPr>
          <w:rFonts w:ascii="Times New Roman" w:hAnsi="Times New Roman" w:cs="Times New Roman"/>
          <w:sz w:val="28"/>
          <w:szCs w:val="28"/>
        </w:rPr>
        <w:t xml:space="preserve"> МР 2.4.0179-20 «Рекомендации по организации питания обучающихся общеобразовательных организаций» </w:t>
      </w:r>
    </w:p>
    <w:p w:rsidR="00601FED" w:rsidRPr="00601FED" w:rsidRDefault="00601FED" w:rsidP="006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ED">
        <w:rPr>
          <w:rFonts w:ascii="Times New Roman" w:hAnsi="Times New Roman" w:cs="Times New Roman"/>
          <w:sz w:val="28"/>
          <w:szCs w:val="28"/>
        </w:rPr>
        <w:sym w:font="Symbol" w:char="F0B7"/>
      </w:r>
      <w:r w:rsidRPr="00601FED">
        <w:rPr>
          <w:rFonts w:ascii="Times New Roman" w:hAnsi="Times New Roman" w:cs="Times New Roman"/>
          <w:sz w:val="28"/>
          <w:szCs w:val="28"/>
        </w:rPr>
        <w:t xml:space="preserve"> МР 2.3.6.0233-21 «Методические рекомендации к организации общественного питания населения» </w:t>
      </w:r>
      <w:r w:rsidRPr="00601FED">
        <w:rPr>
          <w:rFonts w:ascii="Times New Roman" w:hAnsi="Times New Roman" w:cs="Times New Roman"/>
          <w:sz w:val="28"/>
          <w:szCs w:val="28"/>
        </w:rPr>
        <w:sym w:font="Symbol" w:char="F0B7"/>
      </w:r>
      <w:r w:rsidRPr="00601FED">
        <w:rPr>
          <w:rFonts w:ascii="Times New Roman" w:hAnsi="Times New Roman" w:cs="Times New Roman"/>
          <w:sz w:val="28"/>
          <w:szCs w:val="28"/>
        </w:rPr>
        <w:t xml:space="preserve"> Письмо «О типовых меню, разработанных с учетом требований СанПиН 2.3/2.4.3590-20 «Санитарно-эпидемиологические требования к организации общественного питания населения»</w:t>
      </w:r>
    </w:p>
    <w:p w:rsidR="00601FED" w:rsidRPr="00601FED" w:rsidRDefault="00601FED" w:rsidP="006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ED">
        <w:rPr>
          <w:rFonts w:ascii="Times New Roman" w:hAnsi="Times New Roman" w:cs="Times New Roman"/>
          <w:sz w:val="28"/>
          <w:szCs w:val="28"/>
        </w:rPr>
        <w:t xml:space="preserve"> </w:t>
      </w:r>
      <w:r w:rsidRPr="00601FED">
        <w:rPr>
          <w:rFonts w:ascii="Times New Roman" w:hAnsi="Times New Roman" w:cs="Times New Roman"/>
          <w:sz w:val="28"/>
          <w:szCs w:val="28"/>
        </w:rPr>
        <w:sym w:font="Symbol" w:char="F0B7"/>
      </w:r>
      <w:r w:rsidRPr="00601FED">
        <w:rPr>
          <w:rFonts w:ascii="Times New Roman" w:hAnsi="Times New Roman" w:cs="Times New Roman"/>
          <w:sz w:val="28"/>
          <w:szCs w:val="28"/>
        </w:rPr>
        <w:t xml:space="preserve"> Федеральный закон от 02.01.2000 № 29-ФЗ «О качестве и безопасности пищевых продуктов» </w:t>
      </w:r>
    </w:p>
    <w:p w:rsidR="00601FED" w:rsidRPr="00601FED" w:rsidRDefault="00601FED" w:rsidP="006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ED">
        <w:rPr>
          <w:rFonts w:ascii="Times New Roman" w:hAnsi="Times New Roman" w:cs="Times New Roman"/>
          <w:sz w:val="28"/>
          <w:szCs w:val="28"/>
        </w:rPr>
        <w:sym w:font="Symbol" w:char="F0B7"/>
      </w:r>
      <w:r w:rsidRPr="00601FED">
        <w:rPr>
          <w:rFonts w:ascii="Times New Roman" w:hAnsi="Times New Roman" w:cs="Times New Roman"/>
          <w:sz w:val="28"/>
          <w:szCs w:val="28"/>
        </w:rPr>
        <w:t xml:space="preserve"> Решение Комиссии Таможенного союза от 28.05.2010 № 299 «О применении санитарных мер в Евразийском экономическом союзе»</w:t>
      </w:r>
    </w:p>
    <w:p w:rsidR="00601FED" w:rsidRPr="00601FED" w:rsidRDefault="00601FED" w:rsidP="006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ED">
        <w:rPr>
          <w:rFonts w:ascii="Times New Roman" w:hAnsi="Times New Roman" w:cs="Times New Roman"/>
          <w:sz w:val="28"/>
          <w:szCs w:val="28"/>
        </w:rPr>
        <w:t xml:space="preserve"> </w:t>
      </w:r>
      <w:r w:rsidRPr="00601FED">
        <w:rPr>
          <w:rFonts w:ascii="Times New Roman" w:hAnsi="Times New Roman" w:cs="Times New Roman"/>
          <w:sz w:val="28"/>
          <w:szCs w:val="28"/>
        </w:rPr>
        <w:sym w:font="Symbol" w:char="F0B7"/>
      </w:r>
      <w:r w:rsidRPr="00601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FE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01FED">
        <w:rPr>
          <w:rFonts w:ascii="Times New Roman" w:hAnsi="Times New Roman" w:cs="Times New Roman"/>
          <w:sz w:val="28"/>
          <w:szCs w:val="28"/>
        </w:rPr>
        <w:t xml:space="preserve"> ТС 021/2011 «О безопасности пищевой продукции» (Утвержден решением Комиссии Таможенного союза от 09.12.2011 года № 880) </w:t>
      </w:r>
    </w:p>
    <w:p w:rsidR="00601FED" w:rsidRPr="00601FED" w:rsidRDefault="00601FED" w:rsidP="006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ED">
        <w:rPr>
          <w:rFonts w:ascii="Times New Roman" w:hAnsi="Times New Roman" w:cs="Times New Roman"/>
          <w:sz w:val="28"/>
          <w:szCs w:val="28"/>
        </w:rPr>
        <w:sym w:font="Symbol" w:char="F0B7"/>
      </w:r>
      <w:r w:rsidRPr="00601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FE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01FED">
        <w:rPr>
          <w:rFonts w:ascii="Times New Roman" w:hAnsi="Times New Roman" w:cs="Times New Roman"/>
          <w:sz w:val="28"/>
          <w:szCs w:val="28"/>
        </w:rPr>
        <w:t xml:space="preserve"> ТС 022/2011 «Пищевая продукция в части ее маркировки» (Утвержден решением Комиссии Таможенного союза от 09.12.2011 года № 881) </w:t>
      </w:r>
    </w:p>
    <w:p w:rsidR="00601FED" w:rsidRPr="00601FED" w:rsidRDefault="00601FED" w:rsidP="006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ED">
        <w:rPr>
          <w:rFonts w:ascii="Times New Roman" w:hAnsi="Times New Roman" w:cs="Times New Roman"/>
          <w:sz w:val="28"/>
          <w:szCs w:val="28"/>
        </w:rPr>
        <w:sym w:font="Symbol" w:char="F0B7"/>
      </w:r>
      <w:r w:rsidRPr="00601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FE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01FED">
        <w:rPr>
          <w:rFonts w:ascii="Times New Roman" w:hAnsi="Times New Roman" w:cs="Times New Roman"/>
          <w:sz w:val="28"/>
          <w:szCs w:val="28"/>
        </w:rPr>
        <w:t xml:space="preserve"> ТС 023/2011 «Технический регламент на соковую продукцию из фруктов и овощей» (Утвержден решением Комиссии Таможенного союза от 09.12.2011 года № 882) </w:t>
      </w:r>
    </w:p>
    <w:p w:rsidR="00601FED" w:rsidRPr="00601FED" w:rsidRDefault="00601FED" w:rsidP="006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ED">
        <w:rPr>
          <w:rFonts w:ascii="Times New Roman" w:hAnsi="Times New Roman" w:cs="Times New Roman"/>
          <w:sz w:val="28"/>
          <w:szCs w:val="28"/>
        </w:rPr>
        <w:sym w:font="Symbol" w:char="F0B7"/>
      </w:r>
      <w:r w:rsidRPr="00601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FE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01FED">
        <w:rPr>
          <w:rFonts w:ascii="Times New Roman" w:hAnsi="Times New Roman" w:cs="Times New Roman"/>
          <w:sz w:val="28"/>
          <w:szCs w:val="28"/>
        </w:rPr>
        <w:t xml:space="preserve"> ТС 024/2011 «Технический регламент на масложировую продукцию» (Утвержден решением Комиссии Таможенного союза от 09.12.2011 года № 883)</w:t>
      </w:r>
    </w:p>
    <w:p w:rsidR="00601FED" w:rsidRPr="00601FED" w:rsidRDefault="00601FED" w:rsidP="006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E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01FED">
        <w:rPr>
          <w:rFonts w:ascii="Times New Roman" w:hAnsi="Times New Roman" w:cs="Times New Roman"/>
          <w:sz w:val="28"/>
          <w:szCs w:val="28"/>
        </w:rPr>
        <w:sym w:font="Symbol" w:char="F0B7"/>
      </w:r>
      <w:r w:rsidRPr="00601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FE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01FED">
        <w:rPr>
          <w:rFonts w:ascii="Times New Roman" w:hAnsi="Times New Roman" w:cs="Times New Roman"/>
          <w:sz w:val="28"/>
          <w:szCs w:val="28"/>
        </w:rPr>
        <w:t xml:space="preserve"> ТС 033/2013 «О безопасности молока и молочной продукции» (Принят решением Совета Евразийской экономической комиссии от 09.10.2013 года № 67) </w:t>
      </w:r>
    </w:p>
    <w:p w:rsidR="00601FED" w:rsidRPr="00601FED" w:rsidRDefault="00601FED" w:rsidP="006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ED">
        <w:rPr>
          <w:rFonts w:ascii="Times New Roman" w:hAnsi="Times New Roman" w:cs="Times New Roman"/>
          <w:sz w:val="28"/>
          <w:szCs w:val="28"/>
        </w:rPr>
        <w:sym w:font="Symbol" w:char="F0B7"/>
      </w:r>
      <w:r w:rsidRPr="00601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FE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01FED">
        <w:rPr>
          <w:rFonts w:ascii="Times New Roman" w:hAnsi="Times New Roman" w:cs="Times New Roman"/>
          <w:sz w:val="28"/>
          <w:szCs w:val="28"/>
        </w:rPr>
        <w:t xml:space="preserve"> ТС 034/2013 «О безопасности мяса и мясной продукции» (Принят решением Совета Евразийской экономической комиссии от 09.10.2013 года № 68) </w:t>
      </w:r>
    </w:p>
    <w:p w:rsidR="00601FED" w:rsidRPr="00601FED" w:rsidRDefault="00601FED" w:rsidP="006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ED">
        <w:rPr>
          <w:rFonts w:ascii="Times New Roman" w:hAnsi="Times New Roman" w:cs="Times New Roman"/>
          <w:sz w:val="28"/>
          <w:szCs w:val="28"/>
        </w:rPr>
        <w:sym w:font="Symbol" w:char="F0B7"/>
      </w:r>
      <w:r w:rsidRPr="00601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FE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01FED">
        <w:rPr>
          <w:rFonts w:ascii="Times New Roman" w:hAnsi="Times New Roman" w:cs="Times New Roman"/>
          <w:sz w:val="28"/>
          <w:szCs w:val="28"/>
        </w:rPr>
        <w:t xml:space="preserve"> ТС 029/2012 «Требования безопасности пищевых добавок, </w:t>
      </w:r>
      <w:proofErr w:type="spellStart"/>
      <w:r w:rsidRPr="00601FED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601FED">
        <w:rPr>
          <w:rFonts w:ascii="Times New Roman" w:hAnsi="Times New Roman" w:cs="Times New Roman"/>
          <w:sz w:val="28"/>
          <w:szCs w:val="28"/>
        </w:rPr>
        <w:t xml:space="preserve"> и технологических вспомогательных средств» (Принят решением Комиссии Таможенного союза от 20.07.2012 года № 58)</w:t>
      </w:r>
    </w:p>
    <w:p w:rsidR="00601FED" w:rsidRPr="00601FED" w:rsidRDefault="00601FED" w:rsidP="006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ED">
        <w:rPr>
          <w:rFonts w:ascii="Times New Roman" w:hAnsi="Times New Roman" w:cs="Times New Roman"/>
          <w:sz w:val="28"/>
          <w:szCs w:val="28"/>
        </w:rPr>
        <w:t xml:space="preserve"> </w:t>
      </w:r>
      <w:r w:rsidRPr="00601FED">
        <w:rPr>
          <w:rFonts w:ascii="Times New Roman" w:hAnsi="Times New Roman" w:cs="Times New Roman"/>
          <w:sz w:val="28"/>
          <w:szCs w:val="28"/>
        </w:rPr>
        <w:sym w:font="Symbol" w:char="F0B7"/>
      </w:r>
      <w:r w:rsidRPr="00601FED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Pr="00601FE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01FED">
        <w:rPr>
          <w:rFonts w:ascii="Times New Roman" w:hAnsi="Times New Roman" w:cs="Times New Roman"/>
          <w:sz w:val="28"/>
          <w:szCs w:val="28"/>
        </w:rPr>
        <w:t xml:space="preserve"> России № 213н, </w:t>
      </w:r>
      <w:proofErr w:type="spellStart"/>
      <w:r w:rsidRPr="00601F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01FED">
        <w:rPr>
          <w:rFonts w:ascii="Times New Roman" w:hAnsi="Times New Roman" w:cs="Times New Roman"/>
          <w:sz w:val="28"/>
          <w:szCs w:val="28"/>
        </w:rPr>
        <w:t xml:space="preserve"> России №178 от 11.03.2012 «Об утверждении методических рекомендаций по организации питания обучающихся и воспитанников образовательных учреждений» </w:t>
      </w:r>
    </w:p>
    <w:p w:rsidR="00601FED" w:rsidRPr="00601FED" w:rsidRDefault="00601FED" w:rsidP="006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ED">
        <w:rPr>
          <w:rFonts w:ascii="Times New Roman" w:hAnsi="Times New Roman" w:cs="Times New Roman"/>
          <w:sz w:val="28"/>
          <w:szCs w:val="28"/>
        </w:rPr>
        <w:sym w:font="Symbol" w:char="F0B7"/>
      </w:r>
      <w:r w:rsidRPr="00601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01FED">
        <w:rPr>
          <w:rFonts w:ascii="Times New Roman" w:hAnsi="Times New Roman" w:cs="Times New Roman"/>
          <w:sz w:val="28"/>
          <w:szCs w:val="28"/>
        </w:rPr>
        <w:t xml:space="preserve"> России от 12.04.2012 № 06-731 «О формировании культуры здорового питания обучающихся, воспитанников» (вместе с «Методическими рекомендациями «Формирование культуры здорового питания обучающихся, воспитанников») </w:t>
      </w:r>
    </w:p>
    <w:p w:rsidR="00601FED" w:rsidRPr="00601FED" w:rsidRDefault="00601FED" w:rsidP="006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ED">
        <w:rPr>
          <w:rFonts w:ascii="Times New Roman" w:hAnsi="Times New Roman" w:cs="Times New Roman"/>
          <w:sz w:val="28"/>
          <w:szCs w:val="28"/>
        </w:rPr>
        <w:sym w:font="Symbol" w:char="F0B7"/>
      </w:r>
      <w:r w:rsidRPr="00601FED">
        <w:rPr>
          <w:rFonts w:ascii="Times New Roman" w:hAnsi="Times New Roman" w:cs="Times New Roman"/>
          <w:sz w:val="28"/>
          <w:szCs w:val="28"/>
        </w:rPr>
        <w:t xml:space="preserve"> ГОСТ 31986-2012 «Услуги общественного питания. Метод органолептической оценки качества продукции общественного питания» </w:t>
      </w:r>
    </w:p>
    <w:p w:rsidR="00601FED" w:rsidRPr="00601FED" w:rsidRDefault="00601FED" w:rsidP="006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ED">
        <w:rPr>
          <w:rFonts w:ascii="Times New Roman" w:hAnsi="Times New Roman" w:cs="Times New Roman"/>
          <w:sz w:val="28"/>
          <w:szCs w:val="28"/>
        </w:rPr>
        <w:sym w:font="Symbol" w:char="F0B7"/>
      </w:r>
      <w:r w:rsidRPr="00601FED">
        <w:rPr>
          <w:rFonts w:ascii="Times New Roman" w:hAnsi="Times New Roman" w:cs="Times New Roman"/>
          <w:sz w:val="28"/>
          <w:szCs w:val="28"/>
        </w:rPr>
        <w:t xml:space="preserve"> ГОСТ 31987-2012 «Услуги общественного питания. Технологические документы на продукцию общественного питания. Общие требования к оформлению, построению и содержанию» </w:t>
      </w:r>
    </w:p>
    <w:p w:rsidR="00601FED" w:rsidRPr="00601FED" w:rsidRDefault="00601FED" w:rsidP="0060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ED">
        <w:rPr>
          <w:rFonts w:ascii="Times New Roman" w:hAnsi="Times New Roman" w:cs="Times New Roman"/>
          <w:sz w:val="28"/>
          <w:szCs w:val="28"/>
        </w:rPr>
        <w:sym w:font="Symbol" w:char="F0B7"/>
      </w:r>
      <w:r w:rsidRPr="00601FED">
        <w:rPr>
          <w:rFonts w:ascii="Times New Roman" w:hAnsi="Times New Roman" w:cs="Times New Roman"/>
          <w:sz w:val="28"/>
          <w:szCs w:val="28"/>
        </w:rPr>
        <w:t xml:space="preserve"> ГОСТ 31988-2012 «Услуги общественного питания. Метод расчета отходов и потерь сырья и пищевых продуктов при производстве продукции общественного питания» </w:t>
      </w:r>
    </w:p>
    <w:p w:rsidR="00601FED" w:rsidRPr="00601FED" w:rsidRDefault="00601FED" w:rsidP="00601F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FED">
        <w:rPr>
          <w:rFonts w:ascii="Times New Roman" w:hAnsi="Times New Roman" w:cs="Times New Roman"/>
          <w:sz w:val="28"/>
          <w:szCs w:val="28"/>
        </w:rPr>
        <w:sym w:font="Symbol" w:char="F0B7"/>
      </w:r>
      <w:r w:rsidRPr="00601FED">
        <w:rPr>
          <w:rFonts w:ascii="Times New Roman" w:hAnsi="Times New Roman" w:cs="Times New Roman"/>
          <w:sz w:val="28"/>
          <w:szCs w:val="28"/>
        </w:rPr>
        <w:t xml:space="preserve"> Сборник технологических карт, рецептур блюд кулинарных изделий для детского питания </w:t>
      </w:r>
      <w:proofErr w:type="spellStart"/>
      <w:r w:rsidRPr="00601FE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01FE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01FED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Pr="00601FED">
        <w:rPr>
          <w:rFonts w:ascii="Times New Roman" w:hAnsi="Times New Roman" w:cs="Times New Roman"/>
          <w:sz w:val="28"/>
          <w:szCs w:val="28"/>
        </w:rPr>
        <w:t xml:space="preserve"> 2015г</w:t>
      </w:r>
      <w:bookmarkStart w:id="0" w:name="_GoBack"/>
      <w:bookmarkEnd w:id="0"/>
    </w:p>
    <w:sectPr w:rsidR="00601FED" w:rsidRPr="00601FED" w:rsidSect="00994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1C"/>
    <w:rsid w:val="00167318"/>
    <w:rsid w:val="002B141C"/>
    <w:rsid w:val="003F3642"/>
    <w:rsid w:val="00411882"/>
    <w:rsid w:val="00601FED"/>
    <w:rsid w:val="006E3F6E"/>
    <w:rsid w:val="0099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2022-10-28T17:55:00Z</cp:lastPrinted>
  <dcterms:created xsi:type="dcterms:W3CDTF">2022-10-28T17:43:00Z</dcterms:created>
  <dcterms:modified xsi:type="dcterms:W3CDTF">2022-10-28T18:11:00Z</dcterms:modified>
</cp:coreProperties>
</file>