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5E" w:rsidRDefault="006F77FB">
      <w:pPr>
        <w:pStyle w:val="a4"/>
        <w:spacing w:before="72"/>
      </w:pPr>
      <w:r>
        <w:rPr>
          <w:spacing w:val="-2"/>
        </w:rPr>
        <w:t>ИНФОРМАЦИЯ</w:t>
      </w:r>
    </w:p>
    <w:p w:rsidR="00603C5E" w:rsidRDefault="006F77FB">
      <w:pPr>
        <w:pStyle w:val="a4"/>
        <w:ind w:right="138"/>
      </w:pPr>
      <w:r>
        <w:t>о</w:t>
      </w:r>
      <w:r>
        <w:rPr>
          <w:spacing w:val="-4"/>
        </w:rPr>
        <w:t xml:space="preserve"> </w:t>
      </w:r>
      <w:r>
        <w:t>датах,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проведения,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 итогового собеседования по русскому языку в 2025 году</w:t>
      </w:r>
    </w:p>
    <w:p w:rsidR="00603C5E" w:rsidRDefault="006F77FB">
      <w:pPr>
        <w:pStyle w:val="a3"/>
        <w:spacing w:before="316"/>
        <w:ind w:right="134" w:firstLine="566"/>
      </w:pPr>
      <w:proofErr w:type="gramStart"/>
      <w: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</w:t>
      </w:r>
      <w:r>
        <w:t>ауки от 4 апреля 2023 г. № 232/551 (далее - Порядок), успешное прохождение итогового собеседования по русскому языку (далее – итоговое собеседование) является для выпускников 9-х классов одним из условий допуска к государственной</w:t>
      </w:r>
      <w:proofErr w:type="gramEnd"/>
      <w:r>
        <w:t xml:space="preserve"> итоговой аттестации (далее</w:t>
      </w:r>
      <w:r>
        <w:t xml:space="preserve"> - ГИА).</w:t>
      </w:r>
    </w:p>
    <w:p w:rsidR="00603C5E" w:rsidRDefault="006F77FB">
      <w:pPr>
        <w:pStyle w:val="a3"/>
        <w:spacing w:line="321" w:lineRule="exact"/>
        <w:ind w:left="710" w:firstLine="0"/>
      </w:pPr>
      <w:r>
        <w:t>Основная</w:t>
      </w:r>
      <w:r>
        <w:rPr>
          <w:spacing w:val="11"/>
        </w:rPr>
        <w:t xml:space="preserve"> </w:t>
      </w:r>
      <w:r>
        <w:t>дата</w:t>
      </w:r>
      <w:r>
        <w:rPr>
          <w:spacing w:val="10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собеседования</w:t>
      </w:r>
      <w:r>
        <w:rPr>
          <w:spacing w:val="1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февраля</w:t>
      </w:r>
      <w:r>
        <w:rPr>
          <w:spacing w:val="12"/>
        </w:rPr>
        <w:t xml:space="preserve"> </w:t>
      </w:r>
      <w:r>
        <w:rPr>
          <w:spacing w:val="-4"/>
        </w:rPr>
        <w:t>2025</w:t>
      </w:r>
    </w:p>
    <w:p w:rsidR="00603C5E" w:rsidRDefault="006F77FB">
      <w:pPr>
        <w:pStyle w:val="a3"/>
        <w:spacing w:before="3" w:line="322" w:lineRule="exact"/>
        <w:ind w:firstLine="0"/>
        <w:jc w:val="left"/>
      </w:pPr>
      <w:r>
        <w:rPr>
          <w:spacing w:val="-4"/>
        </w:rPr>
        <w:t>года.</w:t>
      </w:r>
    </w:p>
    <w:p w:rsidR="00603C5E" w:rsidRDefault="006F77FB">
      <w:pPr>
        <w:pStyle w:val="a3"/>
        <w:ind w:left="710" w:firstLine="0"/>
        <w:jc w:val="left"/>
      </w:pP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дополнительные</w:t>
      </w:r>
      <w:r>
        <w:rPr>
          <w:spacing w:val="-6"/>
        </w:rPr>
        <w:t xml:space="preserve"> </w:t>
      </w:r>
      <w:r>
        <w:rPr>
          <w:spacing w:val="-2"/>
        </w:rPr>
        <w:t>даты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 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текущем</w:t>
      </w:r>
      <w:proofErr w:type="gramEnd"/>
    </w:p>
    <w:p w:rsidR="00603C5E" w:rsidRDefault="006F77FB">
      <w:pPr>
        <w:pStyle w:val="a3"/>
        <w:ind w:right="136" w:firstLine="0"/>
      </w:pPr>
      <w:proofErr w:type="gramStart"/>
      <w:r>
        <w:t>учебном году – 12 марта и 21 апреля 2025 года допускаются участники итогового собеседования:</w:t>
      </w:r>
      <w:proofErr w:type="gramEnd"/>
    </w:p>
    <w:p w:rsidR="00603C5E" w:rsidRDefault="006F77FB">
      <w:pPr>
        <w:pStyle w:val="a5"/>
        <w:numPr>
          <w:ilvl w:val="0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получившие</w:t>
      </w:r>
      <w:r>
        <w:rPr>
          <w:spacing w:val="-13"/>
          <w:sz w:val="28"/>
        </w:rPr>
        <w:t xml:space="preserve"> </w:t>
      </w:r>
      <w:r>
        <w:rPr>
          <w:sz w:val="28"/>
        </w:rPr>
        <w:t>неу</w:t>
      </w:r>
      <w:r>
        <w:rPr>
          <w:sz w:val="28"/>
        </w:rPr>
        <w:t>довлетворительный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(«незачет»);</w:t>
      </w:r>
    </w:p>
    <w:p w:rsidR="00603C5E" w:rsidRDefault="006F77FB">
      <w:pPr>
        <w:pStyle w:val="a5"/>
        <w:numPr>
          <w:ilvl w:val="0"/>
          <w:numId w:val="1"/>
        </w:numPr>
        <w:tabs>
          <w:tab w:val="left" w:pos="938"/>
        </w:tabs>
        <w:ind w:right="139" w:firstLine="707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явившиеся</w:t>
      </w:r>
      <w:proofErr w:type="gramEnd"/>
      <w:r>
        <w:rPr>
          <w:sz w:val="28"/>
        </w:rPr>
        <w:t xml:space="preserve"> и (или) не завершившие итоговое собеседование по уважительным причинам, подтвержденным документально;</w:t>
      </w:r>
    </w:p>
    <w:p w:rsidR="00603C5E" w:rsidRDefault="006F77FB">
      <w:pPr>
        <w:pStyle w:val="a5"/>
        <w:numPr>
          <w:ilvl w:val="0"/>
          <w:numId w:val="1"/>
        </w:numPr>
        <w:tabs>
          <w:tab w:val="left" w:pos="984"/>
        </w:tabs>
        <w:spacing w:before="1"/>
        <w:ind w:right="140" w:firstLine="707"/>
        <w:rPr>
          <w:sz w:val="28"/>
        </w:rPr>
      </w:pPr>
      <w:proofErr w:type="gramStart"/>
      <w:r>
        <w:rPr>
          <w:sz w:val="28"/>
        </w:rPr>
        <w:t xml:space="preserve">удаленные с итогового собеседования за нарушение требований </w:t>
      </w:r>
      <w:r>
        <w:rPr>
          <w:spacing w:val="-2"/>
          <w:sz w:val="28"/>
        </w:rPr>
        <w:t>Порядка.</w:t>
      </w:r>
      <w:proofErr w:type="gramEnd"/>
    </w:p>
    <w:p w:rsidR="00603C5E" w:rsidRDefault="006F77FB">
      <w:pPr>
        <w:pStyle w:val="a3"/>
        <w:spacing w:line="259" w:lineRule="auto"/>
        <w:ind w:right="137"/>
      </w:pPr>
      <w:r>
        <w:t>Итоговое</w:t>
      </w:r>
      <w:r>
        <w:rPr>
          <w:spacing w:val="-5"/>
        </w:rPr>
        <w:t xml:space="preserve"> </w:t>
      </w:r>
      <w:r>
        <w:t>собеседование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организациях,</w:t>
      </w:r>
      <w:r>
        <w:rPr>
          <w:spacing w:val="-6"/>
        </w:rPr>
        <w:t xml:space="preserve"> </w:t>
      </w:r>
      <w:r>
        <w:t>в которых участники итогового собеседования осваивают образовательные программы основного общего образования. Экстерны проходят итоговое собеседование в образовательных организациях, выбранных экстернами для прохо</w:t>
      </w:r>
      <w:r>
        <w:t>ждения ГИА.</w:t>
      </w:r>
    </w:p>
    <w:p w:rsidR="00603C5E" w:rsidRDefault="006F77FB">
      <w:pPr>
        <w:pStyle w:val="a3"/>
        <w:spacing w:line="322" w:lineRule="exact"/>
        <w:ind w:left="710" w:firstLine="0"/>
      </w:pPr>
      <w:r>
        <w:t>Итоговое</w:t>
      </w:r>
      <w:r>
        <w:rPr>
          <w:spacing w:val="-8"/>
        </w:rPr>
        <w:t xml:space="preserve"> </w:t>
      </w:r>
      <w:r>
        <w:t>собеседование</w:t>
      </w:r>
      <w:r>
        <w:rPr>
          <w:spacing w:val="-6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09.00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603C5E" w:rsidRDefault="006F77FB">
      <w:pPr>
        <w:pStyle w:val="a3"/>
        <w:ind w:right="137"/>
      </w:pPr>
      <w:r>
        <w:t>Продолжительность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участником итогового собеседования составляет 15-16 минут.</w:t>
      </w:r>
    </w:p>
    <w:p w:rsidR="00603C5E" w:rsidRDefault="006F77FB">
      <w:pPr>
        <w:pStyle w:val="a3"/>
        <w:ind w:right="142"/>
      </w:pPr>
      <w:r>
        <w:t>В продолжительность итогового собеседования не включается время, отведенное на подготовительные мероприятия.</w:t>
      </w:r>
    </w:p>
    <w:p w:rsidR="00603C5E" w:rsidRDefault="006F77FB">
      <w:pPr>
        <w:pStyle w:val="a3"/>
        <w:ind w:right="132"/>
      </w:pPr>
      <w: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</w:t>
      </w:r>
      <w:r>
        <w:t>го собеседования увеличена на 30 минут и составляет 45- 46 минут.</w:t>
      </w:r>
    </w:p>
    <w:p w:rsidR="00603C5E" w:rsidRDefault="006F77FB" w:rsidP="006F77FB">
      <w:pPr>
        <w:pStyle w:val="a3"/>
        <w:spacing w:line="321" w:lineRule="exact"/>
        <w:ind w:left="0" w:firstLine="709"/>
        <w:rPr>
          <w:spacing w:val="-2"/>
        </w:rPr>
      </w:pP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времени в аудиториях проведения и штабе ведется видеонаблюдение</w:t>
      </w:r>
      <w:r>
        <w:rPr>
          <w:spacing w:val="-2"/>
        </w:rPr>
        <w:t>.</w:t>
      </w:r>
    </w:p>
    <w:p w:rsidR="006F77FB" w:rsidRDefault="006F77FB" w:rsidP="006F77FB">
      <w:pPr>
        <w:pStyle w:val="a3"/>
        <w:spacing w:line="321" w:lineRule="exact"/>
        <w:ind w:left="0" w:firstLine="709"/>
        <w:rPr>
          <w:spacing w:val="-2"/>
        </w:rPr>
      </w:pP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времени в а</w:t>
      </w:r>
      <w:r>
        <w:t>удиториях проведения</w:t>
      </w:r>
      <w:r>
        <w:t xml:space="preserve"> ведется </w:t>
      </w:r>
      <w:r>
        <w:t>потоковая</w:t>
      </w:r>
      <w:r>
        <w:rPr>
          <w:spacing w:val="-5"/>
        </w:rPr>
        <w:t xml:space="preserve"> </w:t>
      </w:r>
      <w:r>
        <w:rPr>
          <w:spacing w:val="-2"/>
        </w:rPr>
        <w:t>аудиозапись.</w:t>
      </w:r>
    </w:p>
    <w:p w:rsidR="006F77FB" w:rsidRDefault="006F77FB" w:rsidP="006F77FB">
      <w:pPr>
        <w:pStyle w:val="a3"/>
        <w:spacing w:line="321" w:lineRule="exact"/>
        <w:ind w:left="0" w:firstLine="709"/>
        <w:rPr>
          <w:spacing w:val="-2"/>
        </w:rPr>
      </w:pP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времени</w:t>
      </w:r>
      <w:r>
        <w:t xml:space="preserve"> ответа каждого обучающегося</w:t>
      </w:r>
      <w:r>
        <w:t xml:space="preserve"> ведется </w:t>
      </w:r>
      <w:r>
        <w:t>индивидуальная</w:t>
      </w:r>
      <w:r>
        <w:rPr>
          <w:spacing w:val="-5"/>
        </w:rPr>
        <w:t xml:space="preserve"> </w:t>
      </w:r>
      <w:r>
        <w:rPr>
          <w:spacing w:val="-2"/>
        </w:rPr>
        <w:t>аудиозапись.</w:t>
      </w:r>
    </w:p>
    <w:p w:rsidR="00603C5E" w:rsidRDefault="006F77FB">
      <w:pPr>
        <w:pStyle w:val="a3"/>
        <w:ind w:right="141" w:firstLine="566"/>
      </w:pPr>
      <w:r>
        <w:t>Во время проведения итогового собеседования участникам итогового собеседования</w:t>
      </w:r>
      <w:r>
        <w:rPr>
          <w:spacing w:val="-15"/>
        </w:rPr>
        <w:t xml:space="preserve"> </w:t>
      </w:r>
      <w:r>
        <w:t>запрещается</w:t>
      </w:r>
      <w:r>
        <w:rPr>
          <w:spacing w:val="-18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мобильные</w:t>
      </w:r>
      <w:r>
        <w:rPr>
          <w:spacing w:val="-15"/>
        </w:rPr>
        <w:t xml:space="preserve"> </w:t>
      </w:r>
      <w:r>
        <w:t>телефоны,</w:t>
      </w:r>
      <w:r>
        <w:rPr>
          <w:spacing w:val="-16"/>
        </w:rPr>
        <w:t xml:space="preserve"> </w:t>
      </w:r>
      <w:r>
        <w:t>письменн</w:t>
      </w:r>
      <w:r>
        <w:t>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6F77FB" w:rsidRDefault="006F77FB" w:rsidP="006F77FB">
      <w:pPr>
        <w:pStyle w:val="a3"/>
        <w:ind w:right="138"/>
      </w:pPr>
      <w:r>
        <w:lastRenderedPageBreak/>
        <w:t>Проверка</w:t>
      </w:r>
      <w:r>
        <w:rPr>
          <w:spacing w:val="-18"/>
        </w:rPr>
        <w:t xml:space="preserve"> </w:t>
      </w:r>
      <w:r>
        <w:t>заданий</w:t>
      </w:r>
      <w:r>
        <w:rPr>
          <w:spacing w:val="-17"/>
        </w:rPr>
        <w:t xml:space="preserve"> </w:t>
      </w:r>
      <w:r>
        <w:t>итогового</w:t>
      </w:r>
      <w:r>
        <w:rPr>
          <w:spacing w:val="-18"/>
        </w:rPr>
        <w:t xml:space="preserve"> </w:t>
      </w:r>
      <w:r>
        <w:t>собеседования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 образовательной организац</w:t>
      </w:r>
      <w:r>
        <w:t>ии в соответствии первой схемы</w:t>
      </w:r>
      <w:r>
        <w:t>:</w:t>
      </w:r>
    </w:p>
    <w:p w:rsidR="00603C5E" w:rsidRDefault="006F77FB" w:rsidP="006F77FB">
      <w:pPr>
        <w:pStyle w:val="a3"/>
        <w:ind w:right="138"/>
      </w:pPr>
      <w:r>
        <w:t>проверка ответов каждого участника итогового собеседования осуществляется экспертом непосредственно в процессе ответа по разработанным критериям.</w:t>
      </w:r>
    </w:p>
    <w:p w:rsidR="00603C5E" w:rsidRDefault="006F77FB">
      <w:pPr>
        <w:pStyle w:val="a3"/>
        <w:spacing w:before="1"/>
        <w:ind w:right="135" w:firstLine="566"/>
      </w:pPr>
      <w:r>
        <w:t>Не позднее чем через пять календарных дней (</w:t>
      </w:r>
      <w:proofErr w:type="gramStart"/>
      <w:r>
        <w:t>с даты проведения</w:t>
      </w:r>
      <w:proofErr w:type="gramEnd"/>
      <w:r>
        <w:t>) завершается проверка ответов участников итогового собеседования. Результатом</w:t>
      </w:r>
      <w:r>
        <w:rPr>
          <w:spacing w:val="71"/>
          <w:w w:val="150"/>
        </w:rPr>
        <w:t xml:space="preserve"> </w:t>
      </w:r>
      <w:r>
        <w:t>является</w:t>
      </w:r>
      <w:r>
        <w:rPr>
          <w:spacing w:val="71"/>
          <w:w w:val="150"/>
        </w:rPr>
        <w:t xml:space="preserve"> </w:t>
      </w:r>
      <w:r>
        <w:t>«зачет»</w:t>
      </w:r>
      <w:r>
        <w:rPr>
          <w:spacing w:val="66"/>
          <w:w w:val="150"/>
        </w:rPr>
        <w:t xml:space="preserve"> </w:t>
      </w:r>
      <w:r>
        <w:t>или</w:t>
      </w:r>
      <w:r>
        <w:rPr>
          <w:spacing w:val="72"/>
          <w:w w:val="150"/>
        </w:rPr>
        <w:t xml:space="preserve"> </w:t>
      </w:r>
      <w:r>
        <w:t>«незачет».</w:t>
      </w:r>
      <w:r>
        <w:rPr>
          <w:spacing w:val="70"/>
          <w:w w:val="150"/>
        </w:rPr>
        <w:t xml:space="preserve"> </w:t>
      </w:r>
      <w:r>
        <w:t>Для</w:t>
      </w:r>
      <w:r>
        <w:rPr>
          <w:spacing w:val="68"/>
          <w:w w:val="150"/>
        </w:rPr>
        <w:t xml:space="preserve"> </w:t>
      </w:r>
      <w:r>
        <w:t>получения</w:t>
      </w:r>
      <w:r>
        <w:rPr>
          <w:spacing w:val="69"/>
          <w:w w:val="150"/>
        </w:rPr>
        <w:t xml:space="preserve"> </w:t>
      </w:r>
      <w:r>
        <w:rPr>
          <w:spacing w:val="-2"/>
        </w:rPr>
        <w:t>результата</w:t>
      </w:r>
    </w:p>
    <w:p w:rsidR="00603C5E" w:rsidRDefault="006F77FB">
      <w:pPr>
        <w:pStyle w:val="a3"/>
        <w:ind w:right="142" w:firstLine="0"/>
      </w:pPr>
      <w:r>
        <w:t>«зачёт»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набрать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баллов,</w:t>
      </w:r>
      <w:r>
        <w:rPr>
          <w:spacing w:val="-8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м</w:t>
      </w:r>
      <w:r>
        <w:t>ожно</w:t>
      </w:r>
      <w:r>
        <w:rPr>
          <w:spacing w:val="-8"/>
        </w:rPr>
        <w:t xml:space="preserve"> </w:t>
      </w:r>
      <w:r>
        <w:t>получить 20 баллов.</w:t>
      </w:r>
      <w:bookmarkStart w:id="0" w:name="_GoBack"/>
      <w:bookmarkEnd w:id="0"/>
    </w:p>
    <w:p w:rsidR="00603C5E" w:rsidRDefault="006F77FB">
      <w:pPr>
        <w:pStyle w:val="a3"/>
        <w:ind w:right="136"/>
      </w:pPr>
      <w:r>
        <w:t xml:space="preserve">Ознакомление участников итогового собеседования и (или) их родителей (законных представителей) с результатами итогового собеседования организует образовательная организация после завершения </w:t>
      </w:r>
      <w:r>
        <w:rPr>
          <w:spacing w:val="-2"/>
        </w:rPr>
        <w:t>проверки.</w:t>
      </w:r>
    </w:p>
    <w:sectPr w:rsidR="00603C5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6075"/>
    <w:multiLevelType w:val="hybridMultilevel"/>
    <w:tmpl w:val="47BA0A72"/>
    <w:lvl w:ilvl="0" w:tplc="F47AAD3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16AAA4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E10E529C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8EF02922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535415D2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783E4B5C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7772C73E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0960EF6E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CE2E74B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C5E"/>
    <w:rsid w:val="00603C5E"/>
    <w:rsid w:val="006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righ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righ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</cp:lastModifiedBy>
  <cp:revision>2</cp:revision>
  <cp:lastPrinted>2025-02-10T09:28:00Z</cp:lastPrinted>
  <dcterms:created xsi:type="dcterms:W3CDTF">2025-02-10T09:29:00Z</dcterms:created>
  <dcterms:modified xsi:type="dcterms:W3CDTF">2025-02-10T09:29:00Z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</vt:lpwstr>
  </property>
</Properties>
</file>