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9D" w:rsidRDefault="007E1BE1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РУССКОМУ ЯЗЫКУ.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9 КЛАСС</w:t>
      </w:r>
    </w:p>
    <w:p w:rsidR="00653F9D" w:rsidRDefault="00653F9D">
      <w:pPr>
        <w:spacing w:line="29" w:lineRule="exact"/>
        <w:rPr>
          <w:sz w:val="24"/>
          <w:szCs w:val="24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 (8 баллов)</w:t>
      </w:r>
    </w:p>
    <w:p w:rsidR="00653F9D" w:rsidRDefault="00653F9D">
      <w:pPr>
        <w:spacing w:line="3" w:lineRule="exact"/>
        <w:rPr>
          <w:sz w:val="24"/>
          <w:szCs w:val="24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 означает слово </w:t>
      </w:r>
      <w:r>
        <w:rPr>
          <w:rFonts w:eastAsia="Times New Roman"/>
          <w:i/>
          <w:iCs/>
          <w:sz w:val="28"/>
          <w:szCs w:val="28"/>
        </w:rPr>
        <w:t>цка?</w:t>
      </w:r>
      <w:r>
        <w:rPr>
          <w:rFonts w:eastAsia="Times New Roman"/>
          <w:sz w:val="28"/>
          <w:szCs w:val="28"/>
        </w:rPr>
        <w:t xml:space="preserve"> Подтвердите свою гипотезу, основываясь на знаниях</w:t>
      </w:r>
    </w:p>
    <w:p w:rsidR="00653F9D" w:rsidRDefault="007E1BE1">
      <w:pPr>
        <w:numPr>
          <w:ilvl w:val="0"/>
          <w:numId w:val="1"/>
        </w:numPr>
        <w:tabs>
          <w:tab w:val="left" w:pos="216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характере фонетических процессов в русском языке, артикуляции </w:t>
      </w:r>
      <w:r>
        <w:rPr>
          <w:rFonts w:eastAsia="Times New Roman"/>
          <w:sz w:val="28"/>
          <w:szCs w:val="28"/>
        </w:rPr>
        <w:t>звуков и знаниях об исторической фонетике русского языка.</w:t>
      </w:r>
    </w:p>
    <w:p w:rsidR="00653F9D" w:rsidRDefault="00653F9D">
      <w:pPr>
        <w:spacing w:line="239" w:lineRule="exact"/>
        <w:rPr>
          <w:sz w:val="24"/>
          <w:szCs w:val="24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2 (2 балла)</w:t>
      </w:r>
    </w:p>
    <w:p w:rsidR="00653F9D" w:rsidRDefault="00653F9D">
      <w:pPr>
        <w:spacing w:line="2" w:lineRule="exact"/>
        <w:rPr>
          <w:sz w:val="24"/>
          <w:szCs w:val="24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color w:val="1E1F20"/>
          <w:sz w:val="28"/>
          <w:szCs w:val="28"/>
        </w:rPr>
        <w:t>Прочитайте текст. Определите значение выделенного слова.</w:t>
      </w:r>
    </w:p>
    <w:p w:rsidR="00653F9D" w:rsidRDefault="00653F9D">
      <w:pPr>
        <w:spacing w:line="92" w:lineRule="exact"/>
        <w:rPr>
          <w:sz w:val="24"/>
          <w:szCs w:val="24"/>
        </w:rPr>
      </w:pPr>
    </w:p>
    <w:p w:rsidR="00653F9D" w:rsidRDefault="007E1BE1">
      <w:pPr>
        <w:ind w:left="566"/>
        <w:rPr>
          <w:sz w:val="20"/>
          <w:szCs w:val="20"/>
        </w:rPr>
      </w:pPr>
      <w:r>
        <w:rPr>
          <w:rFonts w:eastAsia="Times New Roman"/>
          <w:color w:val="1E1F20"/>
          <w:sz w:val="28"/>
          <w:szCs w:val="28"/>
        </w:rPr>
        <w:t>Пролетело счастья время,</w:t>
      </w:r>
    </w:p>
    <w:p w:rsidR="00653F9D" w:rsidRDefault="007E1BE1">
      <w:pPr>
        <w:ind w:left="566"/>
        <w:rPr>
          <w:sz w:val="20"/>
          <w:szCs w:val="20"/>
        </w:rPr>
      </w:pPr>
      <w:r>
        <w:rPr>
          <w:rFonts w:eastAsia="Times New Roman"/>
          <w:color w:val="1E1F20"/>
          <w:sz w:val="28"/>
          <w:szCs w:val="28"/>
        </w:rPr>
        <w:t>Как, любви не зная бремя,</w:t>
      </w:r>
    </w:p>
    <w:p w:rsidR="00653F9D" w:rsidRDefault="00653F9D">
      <w:pPr>
        <w:spacing w:line="1" w:lineRule="exact"/>
        <w:rPr>
          <w:sz w:val="24"/>
          <w:szCs w:val="24"/>
        </w:rPr>
      </w:pPr>
    </w:p>
    <w:p w:rsidR="00653F9D" w:rsidRDefault="007E1BE1">
      <w:pPr>
        <w:numPr>
          <w:ilvl w:val="0"/>
          <w:numId w:val="2"/>
        </w:numPr>
        <w:tabs>
          <w:tab w:val="left" w:pos="822"/>
        </w:tabs>
        <w:spacing w:line="239" w:lineRule="auto"/>
        <w:ind w:left="566" w:right="6220" w:firstLine="2"/>
        <w:rPr>
          <w:rFonts w:eastAsia="Times New Roman"/>
          <w:color w:val="1E1F20"/>
          <w:sz w:val="28"/>
          <w:szCs w:val="28"/>
        </w:rPr>
      </w:pPr>
      <w:r>
        <w:rPr>
          <w:rFonts w:eastAsia="Times New Roman"/>
          <w:color w:val="1E1F20"/>
          <w:sz w:val="28"/>
          <w:szCs w:val="28"/>
        </w:rPr>
        <w:t>живал да попевал, Как в театре и на балах,</w:t>
      </w:r>
    </w:p>
    <w:p w:rsidR="00653F9D" w:rsidRDefault="00653F9D">
      <w:pPr>
        <w:spacing w:line="1" w:lineRule="exact"/>
        <w:rPr>
          <w:rFonts w:eastAsia="Times New Roman"/>
          <w:color w:val="1E1F20"/>
          <w:sz w:val="28"/>
          <w:szCs w:val="28"/>
        </w:rPr>
      </w:pPr>
    </w:p>
    <w:p w:rsidR="00653F9D" w:rsidRDefault="007E1BE1">
      <w:pPr>
        <w:spacing w:line="249" w:lineRule="auto"/>
        <w:ind w:left="566" w:right="5700"/>
        <w:rPr>
          <w:rFonts w:eastAsia="Times New Roman"/>
          <w:color w:val="1E1F20"/>
          <w:sz w:val="28"/>
          <w:szCs w:val="28"/>
        </w:rPr>
      </w:pPr>
      <w:r>
        <w:rPr>
          <w:rFonts w:eastAsia="Times New Roman"/>
          <w:color w:val="1E1F20"/>
          <w:sz w:val="27"/>
          <w:szCs w:val="27"/>
        </w:rPr>
        <w:t xml:space="preserve">На гуляньях иль в </w:t>
      </w:r>
      <w:r>
        <w:rPr>
          <w:rFonts w:eastAsia="Times New Roman"/>
          <w:b/>
          <w:bCs/>
          <w:color w:val="1E1F20"/>
          <w:sz w:val="27"/>
          <w:szCs w:val="27"/>
        </w:rPr>
        <w:t>воксалах</w:t>
      </w:r>
      <w:r>
        <w:rPr>
          <w:rFonts w:eastAsia="Times New Roman"/>
          <w:color w:val="1E1F20"/>
          <w:sz w:val="27"/>
          <w:szCs w:val="27"/>
        </w:rPr>
        <w:t xml:space="preserve"> Легким зефиром летал.</w:t>
      </w:r>
    </w:p>
    <w:p w:rsidR="00653F9D" w:rsidRDefault="007E1BE1">
      <w:pPr>
        <w:ind w:left="2826"/>
        <w:rPr>
          <w:rFonts w:eastAsia="Times New Roman"/>
          <w:color w:val="1E1F20"/>
          <w:sz w:val="28"/>
          <w:szCs w:val="28"/>
        </w:rPr>
      </w:pPr>
      <w:r>
        <w:rPr>
          <w:rFonts w:eastAsia="Times New Roman"/>
          <w:color w:val="1E1F20"/>
          <w:sz w:val="28"/>
          <w:szCs w:val="28"/>
        </w:rPr>
        <w:t>(</w:t>
      </w:r>
      <w:r>
        <w:rPr>
          <w:rFonts w:eastAsia="Times New Roman"/>
          <w:i/>
          <w:iCs/>
          <w:color w:val="1E1F20"/>
          <w:sz w:val="28"/>
          <w:szCs w:val="28"/>
        </w:rPr>
        <w:t>А.С.</w:t>
      </w:r>
      <w:r>
        <w:rPr>
          <w:rFonts w:eastAsia="Times New Roman"/>
          <w:color w:val="1E1F20"/>
          <w:sz w:val="28"/>
          <w:szCs w:val="28"/>
        </w:rPr>
        <w:t xml:space="preserve"> </w:t>
      </w:r>
      <w:r>
        <w:rPr>
          <w:rFonts w:eastAsia="Times New Roman"/>
          <w:i/>
          <w:iCs/>
          <w:color w:val="1E1F20"/>
          <w:sz w:val="28"/>
          <w:szCs w:val="28"/>
        </w:rPr>
        <w:t>Пушкин</w:t>
      </w:r>
      <w:r>
        <w:rPr>
          <w:rFonts w:eastAsia="Times New Roman"/>
          <w:color w:val="1E1F20"/>
          <w:sz w:val="28"/>
          <w:szCs w:val="28"/>
        </w:rPr>
        <w:t>)</w:t>
      </w:r>
    </w:p>
    <w:p w:rsidR="00653F9D" w:rsidRDefault="00653F9D">
      <w:pPr>
        <w:spacing w:line="320" w:lineRule="exact"/>
        <w:rPr>
          <w:sz w:val="24"/>
          <w:szCs w:val="24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3 (16 баллов)</w:t>
      </w:r>
    </w:p>
    <w:p w:rsidR="00653F9D" w:rsidRDefault="00653F9D">
      <w:pPr>
        <w:spacing w:line="2" w:lineRule="exact"/>
        <w:rPr>
          <w:sz w:val="24"/>
          <w:szCs w:val="24"/>
        </w:rPr>
      </w:pPr>
    </w:p>
    <w:p w:rsidR="00653F9D" w:rsidRDefault="007E1BE1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Многие имена у разных народов включаются в одно этимологическое гнездо, восходя к общему имени-предку. Обычно это древнегреческое или древне-еврейское имя. Так , итальянское имя </w:t>
      </w:r>
      <w:r>
        <w:rPr>
          <w:rFonts w:eastAsia="Times New Roman"/>
          <w:sz w:val="28"/>
          <w:szCs w:val="28"/>
        </w:rPr>
        <w:t>«Теодоро», румынское «Тудор» и русское «Фёдор» восходят к древнегреческому имени «Теодорос», что значит «дар Божий».</w:t>
      </w:r>
    </w:p>
    <w:p w:rsidR="00653F9D" w:rsidRDefault="00653F9D">
      <w:pPr>
        <w:spacing w:line="6" w:lineRule="exact"/>
        <w:rPr>
          <w:sz w:val="24"/>
          <w:szCs w:val="24"/>
        </w:rPr>
      </w:pPr>
    </w:p>
    <w:p w:rsidR="00653F9D" w:rsidRDefault="007E1BE1">
      <w:pPr>
        <w:spacing w:line="25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Укажите русское имя, которое этимологически родственно имени иностран-ному. Укажите имя – общий предок и раскройте его внутреннюю форму в </w:t>
      </w:r>
      <w:r>
        <w:rPr>
          <w:rFonts w:eastAsia="Times New Roman"/>
          <w:sz w:val="28"/>
          <w:szCs w:val="28"/>
        </w:rPr>
        <w:t>языке-источнике.</w:t>
      </w:r>
    </w:p>
    <w:p w:rsidR="00653F9D" w:rsidRDefault="00653F9D">
      <w:pPr>
        <w:spacing w:line="32" w:lineRule="exact"/>
        <w:rPr>
          <w:sz w:val="24"/>
          <w:szCs w:val="24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По-венгерски Янош, а по-русски …</w:t>
      </w: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По-английски Джим, а по-русски …</w:t>
      </w: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По-испански Хорхе, а по-русски …</w:t>
      </w: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По-венгерски Миклош, а по-русски …</w:t>
      </w:r>
    </w:p>
    <w:p w:rsidR="00653F9D" w:rsidRDefault="00653F9D">
      <w:pPr>
        <w:spacing w:line="320" w:lineRule="exact"/>
        <w:rPr>
          <w:sz w:val="24"/>
          <w:szCs w:val="24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4 (9 баллов)</w:t>
      </w:r>
    </w:p>
    <w:p w:rsidR="00653F9D" w:rsidRDefault="00653F9D">
      <w:pPr>
        <w:spacing w:line="2" w:lineRule="exact"/>
        <w:rPr>
          <w:sz w:val="24"/>
          <w:szCs w:val="24"/>
        </w:rPr>
      </w:pPr>
    </w:p>
    <w:p w:rsidR="00653F9D" w:rsidRDefault="007E1BE1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Предположим, что слова </w:t>
      </w:r>
      <w:r>
        <w:rPr>
          <w:rFonts w:eastAsia="Times New Roman"/>
          <w:b/>
          <w:bCs/>
          <w:i/>
          <w:iCs/>
          <w:sz w:val="28"/>
          <w:szCs w:val="28"/>
        </w:rPr>
        <w:t>дядя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сбруя</w:t>
      </w:r>
      <w:r>
        <w:rPr>
          <w:rFonts w:eastAsia="Times New Roman"/>
          <w:sz w:val="28"/>
          <w:szCs w:val="28"/>
        </w:rPr>
        <w:t xml:space="preserve"> – это деепричастия несовершенного вида насто</w:t>
      </w:r>
      <w:r>
        <w:rPr>
          <w:rFonts w:eastAsia="Times New Roman"/>
          <w:sz w:val="28"/>
          <w:szCs w:val="28"/>
        </w:rPr>
        <w:t>ящего времени. Как бы выглядели возможные формы инфинитива и третьего лица единственного числа настоящего времени от этих деепричастий? Приведите аналогичные примеры из русского языка.</w:t>
      </w:r>
    </w:p>
    <w:p w:rsidR="00653F9D" w:rsidRDefault="00653F9D">
      <w:pPr>
        <w:spacing w:line="5" w:lineRule="exact"/>
        <w:rPr>
          <w:sz w:val="24"/>
          <w:szCs w:val="24"/>
        </w:rPr>
      </w:pPr>
    </w:p>
    <w:p w:rsidR="00653F9D" w:rsidRDefault="007E1BE1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Пример выполнения задания: от слова </w:t>
      </w:r>
      <w:r>
        <w:rPr>
          <w:rFonts w:eastAsia="Times New Roman"/>
          <w:i/>
          <w:iCs/>
          <w:sz w:val="28"/>
          <w:szCs w:val="28"/>
        </w:rPr>
        <w:t>молодая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i/>
          <w:iCs/>
          <w:sz w:val="28"/>
          <w:szCs w:val="28"/>
        </w:rPr>
        <w:t>молодать</w:t>
      </w:r>
      <w:r>
        <w:rPr>
          <w:rFonts w:eastAsia="Times New Roman"/>
          <w:sz w:val="28"/>
          <w:szCs w:val="28"/>
        </w:rPr>
        <w:t xml:space="preserve"> (0,5 балла) и </w:t>
      </w:r>
      <w:r>
        <w:rPr>
          <w:rFonts w:eastAsia="Times New Roman"/>
          <w:i/>
          <w:iCs/>
          <w:sz w:val="28"/>
          <w:szCs w:val="28"/>
        </w:rPr>
        <w:t>м</w:t>
      </w:r>
      <w:r>
        <w:rPr>
          <w:rFonts w:eastAsia="Times New Roman"/>
          <w:i/>
          <w:iCs/>
          <w:sz w:val="28"/>
          <w:szCs w:val="28"/>
        </w:rPr>
        <w:t xml:space="preserve">олодает </w:t>
      </w:r>
      <w:r>
        <w:rPr>
          <w:rFonts w:eastAsia="Times New Roman"/>
          <w:sz w:val="28"/>
          <w:szCs w:val="28"/>
        </w:rPr>
        <w:t>(0,5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балла),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аналогии с</w:t>
      </w:r>
      <w:r>
        <w:rPr>
          <w:rFonts w:eastAsia="Times New Roman"/>
          <w:i/>
          <w:iCs/>
          <w:sz w:val="28"/>
          <w:szCs w:val="28"/>
        </w:rPr>
        <w:t xml:space="preserve"> холодать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холодает </w:t>
      </w:r>
      <w:r>
        <w:rPr>
          <w:rFonts w:eastAsia="Times New Roman"/>
          <w:sz w:val="28"/>
          <w:szCs w:val="28"/>
        </w:rPr>
        <w:t>(0,5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балла).</w:t>
      </w:r>
    </w:p>
    <w:p w:rsidR="00653F9D" w:rsidRDefault="00653F9D">
      <w:pPr>
        <w:sectPr w:rsidR="00653F9D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653F9D" w:rsidRDefault="00653F9D">
      <w:pPr>
        <w:spacing w:line="200" w:lineRule="exact"/>
        <w:rPr>
          <w:sz w:val="24"/>
          <w:szCs w:val="24"/>
        </w:rPr>
      </w:pPr>
    </w:p>
    <w:p w:rsidR="00653F9D" w:rsidRDefault="00653F9D">
      <w:pPr>
        <w:spacing w:line="200" w:lineRule="exact"/>
        <w:rPr>
          <w:sz w:val="24"/>
          <w:szCs w:val="24"/>
        </w:rPr>
      </w:pPr>
    </w:p>
    <w:p w:rsidR="00653F9D" w:rsidRDefault="00653F9D">
      <w:pPr>
        <w:spacing w:line="200" w:lineRule="exact"/>
        <w:rPr>
          <w:sz w:val="24"/>
          <w:szCs w:val="24"/>
        </w:rPr>
      </w:pPr>
    </w:p>
    <w:p w:rsidR="00653F9D" w:rsidRDefault="00653F9D">
      <w:pPr>
        <w:spacing w:line="200" w:lineRule="exact"/>
        <w:rPr>
          <w:sz w:val="24"/>
          <w:szCs w:val="24"/>
        </w:rPr>
      </w:pPr>
    </w:p>
    <w:p w:rsidR="00653F9D" w:rsidRDefault="00653F9D">
      <w:pPr>
        <w:spacing w:line="200" w:lineRule="exact"/>
        <w:rPr>
          <w:sz w:val="24"/>
          <w:szCs w:val="24"/>
        </w:rPr>
      </w:pPr>
    </w:p>
    <w:p w:rsidR="00653F9D" w:rsidRDefault="00653F9D">
      <w:pPr>
        <w:spacing w:line="200" w:lineRule="exact"/>
        <w:rPr>
          <w:sz w:val="24"/>
          <w:szCs w:val="24"/>
        </w:rPr>
      </w:pPr>
    </w:p>
    <w:p w:rsidR="00653F9D" w:rsidRDefault="00653F9D">
      <w:pPr>
        <w:spacing w:line="326" w:lineRule="exact"/>
        <w:rPr>
          <w:sz w:val="24"/>
          <w:szCs w:val="24"/>
        </w:rPr>
      </w:pPr>
    </w:p>
    <w:p w:rsidR="00653F9D" w:rsidRDefault="007E1BE1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53F9D" w:rsidRDefault="00653F9D">
      <w:pPr>
        <w:sectPr w:rsidR="00653F9D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653F9D" w:rsidRDefault="007E1BE1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 Школьный этап. 9 класс</w:t>
      </w:r>
    </w:p>
    <w:p w:rsidR="00653F9D" w:rsidRDefault="00653F9D">
      <w:pPr>
        <w:spacing w:line="81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5 (12 баллов)</w:t>
      </w:r>
    </w:p>
    <w:p w:rsidR="00653F9D" w:rsidRDefault="00653F9D">
      <w:pPr>
        <w:spacing w:line="2" w:lineRule="exact"/>
        <w:rPr>
          <w:sz w:val="20"/>
          <w:szCs w:val="20"/>
        </w:rPr>
      </w:pPr>
    </w:p>
    <w:p w:rsidR="00653F9D" w:rsidRDefault="007E1BE1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Используя Ваши знания в области этимологии, а также в области иностранных языков, объясните правописание выделенных букв в перечисленных ниже словах (например: Очки – очи; фАльцет – фальшь (итал. </w:t>
      </w:r>
      <w:r>
        <w:rPr>
          <w:rFonts w:eastAsia="Times New Roman"/>
          <w:i/>
          <w:iCs/>
          <w:sz w:val="28"/>
          <w:szCs w:val="28"/>
        </w:rPr>
        <w:t>falsetto</w:t>
      </w:r>
      <w:r>
        <w:rPr>
          <w:rFonts w:eastAsia="Times New Roman"/>
          <w:sz w:val="28"/>
          <w:szCs w:val="28"/>
        </w:rPr>
        <w:t xml:space="preserve">, от </w:t>
      </w:r>
      <w:r>
        <w:rPr>
          <w:rFonts w:eastAsia="Times New Roman"/>
          <w:i/>
          <w:iCs/>
          <w:sz w:val="28"/>
          <w:szCs w:val="28"/>
        </w:rPr>
        <w:t>falso</w:t>
      </w:r>
      <w:r>
        <w:rPr>
          <w:rFonts w:eastAsia="Times New Roman"/>
          <w:sz w:val="28"/>
          <w:szCs w:val="28"/>
        </w:rPr>
        <w:t xml:space="preserve"> – ложный)). Объясните выбор проверочного </w:t>
      </w:r>
      <w:r>
        <w:rPr>
          <w:rFonts w:eastAsia="Times New Roman"/>
          <w:sz w:val="28"/>
          <w:szCs w:val="28"/>
        </w:rPr>
        <w:t>слова.</w:t>
      </w:r>
    </w:p>
    <w:p w:rsidR="00653F9D" w:rsidRDefault="00653F9D">
      <w:pPr>
        <w:spacing w:line="38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гАрдероб</w:t>
      </w: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жОнглер</w:t>
      </w: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испЕщрять</w:t>
      </w:r>
    </w:p>
    <w:p w:rsidR="00653F9D" w:rsidRDefault="00653F9D">
      <w:pPr>
        <w:spacing w:line="1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бАллада</w:t>
      </w:r>
    </w:p>
    <w:p w:rsidR="00653F9D" w:rsidRDefault="00653F9D">
      <w:pPr>
        <w:spacing w:line="319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6 (8 баллов)</w:t>
      </w:r>
    </w:p>
    <w:p w:rsidR="00653F9D" w:rsidRDefault="00653F9D">
      <w:pPr>
        <w:spacing w:line="3" w:lineRule="exact"/>
        <w:rPr>
          <w:sz w:val="20"/>
          <w:szCs w:val="20"/>
        </w:rPr>
      </w:pPr>
    </w:p>
    <w:p w:rsidR="00653F9D" w:rsidRDefault="007E1BE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Приведите по одному примеру на следующие модели словосочетаний (порядок следования компонентов надо соблюдать, </w:t>
      </w:r>
      <w:r>
        <w:rPr>
          <w:rFonts w:eastAsia="Times New Roman"/>
          <w:b/>
          <w:bCs/>
          <w:sz w:val="28"/>
          <w:szCs w:val="28"/>
        </w:rPr>
        <w:t>жирным курсивом выделено</w:t>
      </w:r>
      <w:r>
        <w:rPr>
          <w:rFonts w:eastAsia="Times New Roman"/>
          <w:sz w:val="28"/>
          <w:szCs w:val="28"/>
        </w:rPr>
        <w:t xml:space="preserve"> главное слово):</w:t>
      </w:r>
    </w:p>
    <w:p w:rsidR="00653F9D" w:rsidRDefault="007E1BE1">
      <w:pPr>
        <w:numPr>
          <w:ilvl w:val="0"/>
          <w:numId w:val="3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существительное </w:t>
      </w: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наречие,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связь </w:t>
      </w:r>
      <w:r>
        <w:rPr>
          <w:rFonts w:eastAsia="Times New Roman"/>
          <w:sz w:val="28"/>
          <w:szCs w:val="28"/>
        </w:rPr>
        <w:t>примыкание;</w:t>
      </w:r>
    </w:p>
    <w:p w:rsidR="00653F9D" w:rsidRDefault="007E1BE1">
      <w:pPr>
        <w:numPr>
          <w:ilvl w:val="0"/>
          <w:numId w:val="3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существительное </w:t>
      </w: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прилагательное,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связь примыкание;</w:t>
      </w:r>
    </w:p>
    <w:p w:rsidR="00653F9D" w:rsidRDefault="007E1BE1">
      <w:pPr>
        <w:numPr>
          <w:ilvl w:val="0"/>
          <w:numId w:val="3"/>
        </w:numPr>
        <w:tabs>
          <w:tab w:val="left" w:pos="326"/>
        </w:tabs>
        <w:ind w:left="326" w:hanging="32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простое количественное числительное,  имеющее род </w:t>
      </w: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существительное,</w:t>
      </w:r>
    </w:p>
    <w:p w:rsidR="00653F9D" w:rsidRDefault="007E1BE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согласование;</w:t>
      </w:r>
    </w:p>
    <w:p w:rsidR="00653F9D" w:rsidRDefault="007E1BE1">
      <w:pPr>
        <w:numPr>
          <w:ilvl w:val="0"/>
          <w:numId w:val="3"/>
        </w:numPr>
        <w:tabs>
          <w:tab w:val="left" w:pos="347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простое количественное числительное, не имеющее рода + </w:t>
      </w:r>
      <w:r>
        <w:rPr>
          <w:rFonts w:eastAsia="Times New Roman"/>
          <w:b/>
          <w:bCs/>
          <w:i/>
          <w:iCs/>
          <w:sz w:val="28"/>
          <w:szCs w:val="28"/>
        </w:rPr>
        <w:t>существитель-ное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связь согласование;</w:t>
      </w:r>
    </w:p>
    <w:p w:rsidR="00653F9D" w:rsidRDefault="007E1BE1">
      <w:pPr>
        <w:numPr>
          <w:ilvl w:val="0"/>
          <w:numId w:val="3"/>
        </w:numPr>
        <w:tabs>
          <w:tab w:val="left" w:pos="286"/>
        </w:tabs>
        <w:ind w:left="286" w:hanging="286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простое количественное числительное </w:t>
      </w:r>
      <w:r>
        <w:rPr>
          <w:rFonts w:eastAsia="Times New Roman"/>
          <w:sz w:val="27"/>
          <w:szCs w:val="27"/>
        </w:rPr>
        <w:t>+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существительное,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связь управление;</w:t>
      </w:r>
    </w:p>
    <w:p w:rsidR="00653F9D" w:rsidRDefault="00653F9D">
      <w:pPr>
        <w:spacing w:line="11" w:lineRule="exact"/>
        <w:rPr>
          <w:rFonts w:eastAsia="Times New Roman"/>
          <w:sz w:val="27"/>
          <w:szCs w:val="27"/>
        </w:rPr>
      </w:pPr>
    </w:p>
    <w:p w:rsidR="00653F9D" w:rsidRDefault="007E1BE1">
      <w:pPr>
        <w:numPr>
          <w:ilvl w:val="0"/>
          <w:numId w:val="3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прилагательное </w:t>
      </w: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существительное,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связь управление;</w:t>
      </w:r>
    </w:p>
    <w:p w:rsidR="00653F9D" w:rsidRDefault="007E1BE1">
      <w:pPr>
        <w:numPr>
          <w:ilvl w:val="0"/>
          <w:numId w:val="3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существительное </w:t>
      </w: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глагол,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связь примыкание;</w:t>
      </w:r>
    </w:p>
    <w:p w:rsidR="00653F9D" w:rsidRDefault="007E1BE1">
      <w:pPr>
        <w:numPr>
          <w:ilvl w:val="0"/>
          <w:numId w:val="3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глагол </w:t>
      </w: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глагол,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связь примыкание.</w:t>
      </w:r>
    </w:p>
    <w:p w:rsidR="00653F9D" w:rsidRDefault="00653F9D">
      <w:pPr>
        <w:spacing w:line="320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7 (4 балла)</w:t>
      </w:r>
    </w:p>
    <w:p w:rsidR="00653F9D" w:rsidRDefault="00653F9D">
      <w:pPr>
        <w:spacing w:line="2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Даны пары предложений на </w:t>
      </w:r>
      <w:r>
        <w:rPr>
          <w:rFonts w:eastAsia="Times New Roman"/>
          <w:sz w:val="28"/>
          <w:szCs w:val="28"/>
        </w:rPr>
        <w:t>словенском языке и их переводы на русский.</w:t>
      </w:r>
    </w:p>
    <w:p w:rsidR="00653F9D" w:rsidRDefault="00653F9D">
      <w:pPr>
        <w:spacing w:line="86" w:lineRule="exact"/>
        <w:rPr>
          <w:sz w:val="20"/>
          <w:szCs w:val="20"/>
        </w:rPr>
      </w:pPr>
    </w:p>
    <w:p w:rsidR="00653F9D" w:rsidRDefault="007E1BE1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7"/>
          <w:szCs w:val="27"/>
        </w:rPr>
      </w:pPr>
      <w:proofErr w:type="spellStart"/>
      <w:r w:rsidRPr="007E1BE1">
        <w:rPr>
          <w:rFonts w:eastAsia="Times New Roman"/>
          <w:sz w:val="27"/>
          <w:szCs w:val="27"/>
          <w:lang w:val="en-US"/>
        </w:rPr>
        <w:t>Kdo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 je ta </w:t>
      </w:r>
      <w:proofErr w:type="spellStart"/>
      <w:r w:rsidRPr="007E1BE1">
        <w:rPr>
          <w:rFonts w:eastAsia="Times New Roman"/>
          <w:sz w:val="27"/>
          <w:szCs w:val="27"/>
          <w:lang w:val="en-US"/>
        </w:rPr>
        <w:t>žena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? – </w:t>
      </w:r>
      <w:proofErr w:type="spellStart"/>
      <w:r w:rsidRPr="007E1BE1">
        <w:rPr>
          <w:rFonts w:eastAsia="Times New Roman"/>
          <w:sz w:val="27"/>
          <w:szCs w:val="27"/>
          <w:lang w:val="en-US"/>
        </w:rPr>
        <w:t>Kdor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 w:rsidRPr="007E1BE1">
        <w:rPr>
          <w:rFonts w:eastAsia="Times New Roman"/>
          <w:sz w:val="27"/>
          <w:szCs w:val="27"/>
          <w:lang w:val="en-US"/>
        </w:rPr>
        <w:t>drugim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 w:rsidRPr="007E1BE1">
        <w:rPr>
          <w:rFonts w:eastAsia="Times New Roman"/>
          <w:sz w:val="27"/>
          <w:szCs w:val="27"/>
          <w:lang w:val="en-US"/>
        </w:rPr>
        <w:t>jamo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 w:rsidRPr="007E1BE1">
        <w:rPr>
          <w:rFonts w:eastAsia="Times New Roman"/>
          <w:sz w:val="27"/>
          <w:szCs w:val="27"/>
          <w:lang w:val="en-US"/>
        </w:rPr>
        <w:t>koplje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, </w:t>
      </w:r>
      <w:proofErr w:type="spellStart"/>
      <w:r w:rsidRPr="007E1BE1">
        <w:rPr>
          <w:rFonts w:eastAsia="Times New Roman"/>
          <w:sz w:val="27"/>
          <w:szCs w:val="27"/>
          <w:lang w:val="en-US"/>
        </w:rPr>
        <w:t>sam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 w:rsidRPr="007E1BE1">
        <w:rPr>
          <w:rFonts w:eastAsia="Times New Roman"/>
          <w:sz w:val="27"/>
          <w:szCs w:val="27"/>
          <w:lang w:val="en-US"/>
        </w:rPr>
        <w:t>vanjo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 w:rsidRPr="007E1BE1">
        <w:rPr>
          <w:rFonts w:eastAsia="Times New Roman"/>
          <w:sz w:val="27"/>
          <w:szCs w:val="27"/>
          <w:lang w:val="en-US"/>
        </w:rPr>
        <w:t>pade</w:t>
      </w:r>
      <w:proofErr w:type="spellEnd"/>
      <w:r w:rsidRPr="007E1BE1">
        <w:rPr>
          <w:rFonts w:eastAsia="Times New Roman"/>
          <w:sz w:val="27"/>
          <w:szCs w:val="27"/>
          <w:lang w:val="en-US"/>
        </w:rPr>
        <w:t xml:space="preserve">. </w:t>
      </w:r>
      <w:r>
        <w:rPr>
          <w:rFonts w:eastAsia="Times New Roman"/>
          <w:i/>
          <w:iCs/>
          <w:sz w:val="27"/>
          <w:szCs w:val="27"/>
        </w:rPr>
        <w:t>Кто эта женщина? –</w:t>
      </w:r>
    </w:p>
    <w:p w:rsidR="00653F9D" w:rsidRDefault="00653F9D">
      <w:pPr>
        <w:spacing w:line="20" w:lineRule="exact"/>
        <w:rPr>
          <w:rFonts w:eastAsia="Times New Roman"/>
          <w:sz w:val="27"/>
          <w:szCs w:val="27"/>
        </w:rPr>
      </w:pPr>
    </w:p>
    <w:p w:rsidR="00653F9D" w:rsidRDefault="007E1BE1">
      <w:pPr>
        <w:spacing w:line="237" w:lineRule="auto"/>
        <w:ind w:left="6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8"/>
          <w:szCs w:val="28"/>
        </w:rPr>
        <w:t>Кто другим яму копает, сам в неё падает.</w:t>
      </w:r>
    </w:p>
    <w:p w:rsidR="00653F9D" w:rsidRDefault="00653F9D">
      <w:pPr>
        <w:spacing w:line="1" w:lineRule="exact"/>
        <w:rPr>
          <w:rFonts w:eastAsia="Times New Roman"/>
          <w:sz w:val="27"/>
          <w:szCs w:val="27"/>
        </w:rPr>
      </w:pPr>
    </w:p>
    <w:p w:rsidR="00653F9D" w:rsidRDefault="007E1BE1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proofErr w:type="spellStart"/>
      <w:r w:rsidRPr="007E1BE1">
        <w:rPr>
          <w:rFonts w:eastAsia="Times New Roman"/>
          <w:sz w:val="28"/>
          <w:szCs w:val="28"/>
          <w:lang w:val="en-US"/>
        </w:rPr>
        <w:t>Kaj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ropota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pred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vrati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? –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Kar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seješ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, to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boš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žel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Что стучит перед дверями? –</w:t>
      </w:r>
    </w:p>
    <w:p w:rsidR="00653F9D" w:rsidRDefault="00653F9D">
      <w:pPr>
        <w:spacing w:line="2" w:lineRule="exact"/>
        <w:rPr>
          <w:rFonts w:eastAsia="Times New Roman"/>
          <w:sz w:val="28"/>
          <w:szCs w:val="28"/>
        </w:rPr>
      </w:pPr>
    </w:p>
    <w:p w:rsidR="00653F9D" w:rsidRDefault="007E1BE1">
      <w:pPr>
        <w:spacing w:line="238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Что сеешь, то </w:t>
      </w:r>
      <w:r>
        <w:rPr>
          <w:rFonts w:eastAsia="Times New Roman"/>
          <w:i/>
          <w:iCs/>
          <w:sz w:val="28"/>
          <w:szCs w:val="28"/>
        </w:rPr>
        <w:t>будешь пожинать.</w:t>
      </w:r>
    </w:p>
    <w:p w:rsidR="00653F9D" w:rsidRDefault="00653F9D">
      <w:pPr>
        <w:spacing w:line="1" w:lineRule="exact"/>
        <w:rPr>
          <w:rFonts w:eastAsia="Times New Roman"/>
          <w:sz w:val="28"/>
          <w:szCs w:val="28"/>
        </w:rPr>
      </w:pPr>
    </w:p>
    <w:p w:rsidR="00653F9D" w:rsidRDefault="007E1BE1">
      <w:pPr>
        <w:numPr>
          <w:ilvl w:val="0"/>
          <w:numId w:val="4"/>
        </w:numPr>
        <w:tabs>
          <w:tab w:val="left" w:pos="366"/>
        </w:tabs>
        <w:ind w:left="6" w:hanging="6"/>
        <w:jc w:val="both"/>
        <w:rPr>
          <w:rFonts w:eastAsia="Times New Roman"/>
          <w:sz w:val="28"/>
          <w:szCs w:val="28"/>
        </w:rPr>
      </w:pPr>
      <w:proofErr w:type="spellStart"/>
      <w:r w:rsidRPr="007E1BE1">
        <w:rPr>
          <w:rFonts w:eastAsia="Times New Roman"/>
          <w:sz w:val="28"/>
          <w:szCs w:val="28"/>
          <w:lang w:val="en-US"/>
        </w:rPr>
        <w:t>Iz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kakšnega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blaga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je tale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obleka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? –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Kakršno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delo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tako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plačilo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Из какого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качеству) материала это платье? – Какая (по качеству) работа, такая и плата.</w:t>
      </w:r>
    </w:p>
    <w:p w:rsidR="00653F9D" w:rsidRDefault="007E1BE1">
      <w:pPr>
        <w:numPr>
          <w:ilvl w:val="0"/>
          <w:numId w:val="4"/>
        </w:numPr>
        <w:tabs>
          <w:tab w:val="left" w:pos="366"/>
        </w:tabs>
        <w:spacing w:line="250" w:lineRule="auto"/>
        <w:ind w:left="6" w:hanging="6"/>
        <w:jc w:val="both"/>
        <w:rPr>
          <w:rFonts w:eastAsia="Times New Roman"/>
          <w:sz w:val="28"/>
          <w:szCs w:val="28"/>
        </w:rPr>
      </w:pPr>
      <w:r w:rsidRPr="007E1BE1">
        <w:rPr>
          <w:rFonts w:eastAsia="Times New Roman"/>
          <w:sz w:val="28"/>
          <w:szCs w:val="28"/>
          <w:lang w:val="en-US"/>
        </w:rPr>
        <w:t xml:space="preserve">Do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kolikšne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visine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proofErr w:type="gramStart"/>
      <w:r w:rsidRPr="007E1BE1">
        <w:rPr>
          <w:rFonts w:eastAsia="Times New Roman"/>
          <w:sz w:val="28"/>
          <w:szCs w:val="28"/>
          <w:lang w:val="en-US"/>
        </w:rPr>
        <w:t>bo</w:t>
      </w:r>
      <w:proofErr w:type="spellEnd"/>
      <w:proofErr w:type="gram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vzdvignilo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letalo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? –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Nagrado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so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dobili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tolikšno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kolikršno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 so </w:t>
      </w:r>
      <w:proofErr w:type="spellStart"/>
      <w:r w:rsidRPr="007E1BE1">
        <w:rPr>
          <w:rFonts w:eastAsia="Times New Roman"/>
          <w:sz w:val="28"/>
          <w:szCs w:val="28"/>
          <w:lang w:val="en-US"/>
        </w:rPr>
        <w:t>zaslužili</w:t>
      </w:r>
      <w:proofErr w:type="spellEnd"/>
      <w:r w:rsidRPr="007E1BE1">
        <w:rPr>
          <w:rFonts w:eastAsia="Times New Roman"/>
          <w:sz w:val="28"/>
          <w:szCs w:val="28"/>
          <w:lang w:val="en-US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До какой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(букв. «сколькой»)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высоты поднимется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самолёт? – (Они) получили такую (букв. «столькую») награду, какую (букв. «сколькую») заслужили.</w:t>
      </w:r>
    </w:p>
    <w:p w:rsidR="00653F9D" w:rsidRDefault="00653F9D">
      <w:pPr>
        <w:spacing w:line="37" w:lineRule="exact"/>
        <w:rPr>
          <w:sz w:val="20"/>
          <w:szCs w:val="20"/>
        </w:rPr>
      </w:pPr>
    </w:p>
    <w:p w:rsidR="00653F9D" w:rsidRDefault="007E1BE1">
      <w:pPr>
        <w:spacing w:line="271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Опишите разницу в функционировании русских и словенских вопросительно-относительных местоимений.</w:t>
      </w:r>
    </w:p>
    <w:p w:rsidR="00653F9D" w:rsidRDefault="00653F9D">
      <w:pPr>
        <w:sectPr w:rsidR="00653F9D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1" w:lineRule="exact"/>
        <w:rPr>
          <w:sz w:val="20"/>
          <w:szCs w:val="20"/>
        </w:rPr>
      </w:pPr>
    </w:p>
    <w:p w:rsidR="00653F9D" w:rsidRDefault="007E1BE1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53F9D" w:rsidRDefault="00653F9D">
      <w:pPr>
        <w:sectPr w:rsidR="00653F9D">
          <w:type w:val="continuous"/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653F9D" w:rsidRDefault="007E1BE1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 Школьный этап. 9 класс</w:t>
      </w:r>
    </w:p>
    <w:p w:rsidR="00653F9D" w:rsidRDefault="00653F9D">
      <w:pPr>
        <w:spacing w:line="81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8 (9 баллов)</w:t>
      </w:r>
    </w:p>
    <w:p w:rsidR="00653F9D" w:rsidRDefault="00653F9D">
      <w:pPr>
        <w:spacing w:line="2" w:lineRule="exact"/>
        <w:rPr>
          <w:sz w:val="20"/>
          <w:szCs w:val="20"/>
        </w:rPr>
      </w:pPr>
    </w:p>
    <w:p w:rsidR="00653F9D" w:rsidRDefault="007E1BE1">
      <w:pPr>
        <w:spacing w:line="24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Даны две группы предложений (примеры из Национального корпуса русского языка).</w:t>
      </w:r>
    </w:p>
    <w:p w:rsidR="00653F9D" w:rsidRDefault="007E1BE1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Первая группа</w:t>
      </w:r>
    </w:p>
    <w:p w:rsidR="00653F9D" w:rsidRDefault="007E1BE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последнему слою лака рисуют красками, которые готовят из той же смеси, добавляя к ней минеральные пигменты.</w:t>
      </w:r>
    </w:p>
    <w:p w:rsidR="00653F9D" w:rsidRDefault="007E1BE1">
      <w:pPr>
        <w:spacing w:line="239" w:lineRule="auto"/>
        <w:ind w:left="6" w:firstLine="2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</w:t>
      </w:r>
      <w:r>
        <w:rPr>
          <w:rFonts w:eastAsia="Times New Roman"/>
          <w:i/>
          <w:iCs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Осокина.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Лаки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слой за слоем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// «Химия и жизнь», 1969</w:t>
      </w:r>
      <w:r>
        <w:rPr>
          <w:rFonts w:eastAsia="Times New Roman"/>
          <w:sz w:val="28"/>
          <w:szCs w:val="28"/>
        </w:rPr>
        <w:t>] Писать чернилами, например, Рудаков считал зазорным – только тушью…</w:t>
      </w:r>
    </w:p>
    <w:p w:rsidR="00653F9D" w:rsidRDefault="00653F9D">
      <w:pPr>
        <w:spacing w:line="2" w:lineRule="exact"/>
        <w:rPr>
          <w:sz w:val="20"/>
          <w:szCs w:val="20"/>
        </w:rPr>
      </w:pPr>
    </w:p>
    <w:p w:rsidR="00653F9D" w:rsidRDefault="007E1BE1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</w:t>
      </w:r>
      <w:r>
        <w:rPr>
          <w:rFonts w:eastAsia="Times New Roman"/>
          <w:i/>
          <w:iCs/>
          <w:sz w:val="28"/>
          <w:szCs w:val="28"/>
        </w:rPr>
        <w:t>Надежда Мандельштам.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Воспоминания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(1960–1970)</w:t>
      </w:r>
      <w:r>
        <w:rPr>
          <w:rFonts w:eastAsia="Times New Roman"/>
          <w:sz w:val="28"/>
          <w:szCs w:val="28"/>
        </w:rPr>
        <w:t>]</w:t>
      </w: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Вторая группа</w:t>
      </w:r>
    </w:p>
    <w:p w:rsidR="00653F9D" w:rsidRDefault="007E1BE1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Посмотрю по поводу примеров на священников – нет, всё что-то не то; поёт и читает резво, громко, как мужик дрова рубит топором.</w:t>
      </w:r>
    </w:p>
    <w:p w:rsidR="00653F9D" w:rsidRDefault="00653F9D">
      <w:pPr>
        <w:spacing w:line="2" w:lineRule="exact"/>
        <w:rPr>
          <w:sz w:val="20"/>
          <w:szCs w:val="20"/>
        </w:rPr>
      </w:pPr>
    </w:p>
    <w:p w:rsidR="00653F9D" w:rsidRDefault="007E1BE1">
      <w:pPr>
        <w:ind w:left="6" w:firstLine="3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</w:t>
      </w:r>
      <w:r>
        <w:rPr>
          <w:rFonts w:eastAsia="Times New Roman"/>
          <w:i/>
          <w:iCs/>
          <w:sz w:val="28"/>
          <w:szCs w:val="28"/>
        </w:rPr>
        <w:t>Г.Е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Распутин.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Житие опытного странника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(1907)</w:t>
      </w:r>
      <w:r>
        <w:rPr>
          <w:rFonts w:eastAsia="Times New Roman"/>
          <w:sz w:val="28"/>
          <w:szCs w:val="28"/>
        </w:rPr>
        <w:t xml:space="preserve">] Разгребая снег, </w:t>
      </w:r>
      <w:r>
        <w:rPr>
          <w:rFonts w:eastAsia="Times New Roman"/>
          <w:sz w:val="28"/>
          <w:szCs w:val="28"/>
        </w:rPr>
        <w:t>мы нашли под ним много сухой травы и принялись ее резать ножами.</w:t>
      </w:r>
    </w:p>
    <w:p w:rsidR="00653F9D" w:rsidRDefault="007E1BE1">
      <w:pPr>
        <w:spacing w:line="339" w:lineRule="auto"/>
        <w:ind w:left="6" w:firstLine="4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</w:t>
      </w:r>
      <w:r>
        <w:rPr>
          <w:rFonts w:eastAsia="Times New Roman"/>
          <w:i/>
          <w:iCs/>
          <w:sz w:val="28"/>
          <w:szCs w:val="28"/>
        </w:rPr>
        <w:t>В.К.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Арсеньев.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 горах Сихотэ-Алиня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(1937)</w:t>
      </w:r>
      <w:r>
        <w:rPr>
          <w:rFonts w:eastAsia="Times New Roman"/>
          <w:sz w:val="28"/>
          <w:szCs w:val="28"/>
        </w:rPr>
        <w:t>] Что объединяет эти две группы? По какому принципу они разделены?</w:t>
      </w:r>
    </w:p>
    <w:p w:rsidR="00653F9D" w:rsidRDefault="00653F9D">
      <w:pPr>
        <w:spacing w:line="146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9 (6 баллов)</w:t>
      </w:r>
    </w:p>
    <w:p w:rsidR="00653F9D" w:rsidRDefault="00653F9D">
      <w:pPr>
        <w:spacing w:line="2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Дайте лексико-грамматический комментарий к подчёркнутому</w:t>
      </w:r>
      <w:r>
        <w:rPr>
          <w:rFonts w:eastAsia="Times New Roman"/>
          <w:sz w:val="28"/>
          <w:szCs w:val="28"/>
        </w:rPr>
        <w:t xml:space="preserve"> слову.</w:t>
      </w:r>
    </w:p>
    <w:p w:rsidR="00653F9D" w:rsidRDefault="00653F9D">
      <w:pPr>
        <w:spacing w:line="92" w:lineRule="exact"/>
        <w:rPr>
          <w:sz w:val="20"/>
          <w:szCs w:val="20"/>
        </w:rPr>
      </w:pPr>
    </w:p>
    <w:p w:rsidR="00653F9D" w:rsidRDefault="007E1BE1">
      <w:pPr>
        <w:ind w:left="566" w:righ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Стекло зацветает сложным узором: рама </w:t>
      </w:r>
      <w:r>
        <w:rPr>
          <w:rFonts w:eastAsia="Times New Roman"/>
          <w:sz w:val="28"/>
          <w:szCs w:val="28"/>
          <w:u w:val="single"/>
        </w:rPr>
        <w:t>суть</w:t>
      </w:r>
      <w:r>
        <w:rPr>
          <w:rFonts w:eastAsia="Times New Roman"/>
          <w:sz w:val="28"/>
          <w:szCs w:val="28"/>
        </w:rPr>
        <w:t xml:space="preserve"> хрустальные джунгли хвоща, укропа</w:t>
      </w:r>
    </w:p>
    <w:p w:rsidR="00653F9D" w:rsidRDefault="007E1BE1">
      <w:pPr>
        <w:numPr>
          <w:ilvl w:val="0"/>
          <w:numId w:val="5"/>
        </w:numPr>
        <w:tabs>
          <w:tab w:val="left" w:pos="786"/>
        </w:tabs>
        <w:spacing w:line="239" w:lineRule="auto"/>
        <w:ind w:left="566" w:right="6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всего, что взрастило одиночество.</w:t>
      </w:r>
    </w:p>
    <w:p w:rsidR="00653F9D" w:rsidRDefault="00653F9D">
      <w:pPr>
        <w:spacing w:line="2" w:lineRule="exact"/>
        <w:rPr>
          <w:sz w:val="20"/>
          <w:szCs w:val="20"/>
        </w:rPr>
      </w:pPr>
    </w:p>
    <w:p w:rsidR="00653F9D" w:rsidRDefault="007E1BE1">
      <w:pPr>
        <w:ind w:left="42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Бродский</w:t>
      </w:r>
      <w:r>
        <w:rPr>
          <w:rFonts w:eastAsia="Times New Roman"/>
          <w:sz w:val="28"/>
          <w:szCs w:val="28"/>
        </w:rPr>
        <w:t>)</w:t>
      </w:r>
    </w:p>
    <w:p w:rsidR="00653F9D" w:rsidRDefault="00653F9D">
      <w:pPr>
        <w:spacing w:line="320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10 (4 балла)</w:t>
      </w:r>
    </w:p>
    <w:p w:rsidR="00653F9D" w:rsidRDefault="00653F9D">
      <w:pPr>
        <w:spacing w:line="2" w:lineRule="exact"/>
        <w:rPr>
          <w:sz w:val="20"/>
          <w:szCs w:val="20"/>
        </w:rPr>
      </w:pPr>
    </w:p>
    <w:p w:rsidR="00653F9D" w:rsidRDefault="007E1BE1">
      <w:pPr>
        <w:spacing w:line="271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Прочитайте отрывок из повести «Писаніе о преставленіи и погребеніи князя Михайла Васильовича </w:t>
      </w:r>
      <w:r>
        <w:rPr>
          <w:rFonts w:eastAsia="Times New Roman"/>
          <w:sz w:val="28"/>
          <w:szCs w:val="28"/>
        </w:rPr>
        <w:t>Шуйского, рекомаго Скопина» (начало XVII в.).</w:t>
      </w:r>
    </w:p>
    <w:p w:rsidR="00653F9D" w:rsidRDefault="00653F9D">
      <w:pPr>
        <w:spacing w:line="10" w:lineRule="exact"/>
        <w:rPr>
          <w:sz w:val="20"/>
          <w:szCs w:val="20"/>
        </w:rPr>
      </w:pPr>
    </w:p>
    <w:p w:rsidR="00653F9D" w:rsidRDefault="007E1BE1">
      <w:pPr>
        <w:numPr>
          <w:ilvl w:val="0"/>
          <w:numId w:val="6"/>
        </w:numPr>
        <w:tabs>
          <w:tab w:val="left" w:pos="280"/>
        </w:tabs>
        <w:spacing w:line="250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паде князь Михайло на ложи своемъ, и нача у него утроба люто терзатися отъ того питія смертнаго… И весь дворъ его слезъ и горкаго воля и кричанія исполнися… И многи дохтуры Немецкіе со многими лѣчебными пригод</w:t>
      </w:r>
      <w:r>
        <w:rPr>
          <w:rFonts w:eastAsia="Times New Roman"/>
          <w:sz w:val="28"/>
          <w:szCs w:val="28"/>
        </w:rPr>
        <w:t>ами и неможаше никако болѣзни тоя возвратити.</w:t>
      </w:r>
    </w:p>
    <w:p w:rsidR="00653F9D" w:rsidRDefault="00653F9D">
      <w:pPr>
        <w:spacing w:line="38" w:lineRule="exact"/>
        <w:rPr>
          <w:sz w:val="20"/>
          <w:szCs w:val="20"/>
        </w:rPr>
      </w:pPr>
    </w:p>
    <w:p w:rsidR="00653F9D" w:rsidRDefault="007E1BE1">
      <w:pPr>
        <w:spacing w:line="25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имеется в виду под «лѣчебными пригодами»? Что значит «возвратити тоя болѣзни»? Используйте в толковании хотя бы по одному однокоренному современному русскому слову.</w:t>
      </w:r>
    </w:p>
    <w:p w:rsidR="00653F9D" w:rsidRDefault="00653F9D">
      <w:pPr>
        <w:spacing w:line="259" w:lineRule="exact"/>
        <w:rPr>
          <w:sz w:val="20"/>
          <w:szCs w:val="20"/>
        </w:rPr>
      </w:pPr>
    </w:p>
    <w:p w:rsidR="00653F9D" w:rsidRDefault="007E1BE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Максимальный балл за все выполненные </w:t>
      </w:r>
      <w:r>
        <w:rPr>
          <w:rFonts w:eastAsia="Times New Roman"/>
          <w:b/>
          <w:bCs/>
          <w:sz w:val="28"/>
          <w:szCs w:val="28"/>
        </w:rPr>
        <w:t>задания – 78.</w:t>
      </w:r>
    </w:p>
    <w:p w:rsidR="00653F9D" w:rsidRDefault="00653F9D">
      <w:pPr>
        <w:sectPr w:rsidR="00653F9D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00" w:lineRule="exact"/>
        <w:rPr>
          <w:sz w:val="20"/>
          <w:szCs w:val="20"/>
        </w:rPr>
      </w:pPr>
    </w:p>
    <w:p w:rsidR="00653F9D" w:rsidRDefault="00653F9D">
      <w:pPr>
        <w:spacing w:line="238" w:lineRule="exact"/>
        <w:rPr>
          <w:sz w:val="20"/>
          <w:szCs w:val="20"/>
        </w:rPr>
      </w:pPr>
    </w:p>
    <w:p w:rsidR="00653F9D" w:rsidRDefault="007E1BE1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653F9D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6E2F5AC"/>
    <w:lvl w:ilvl="0" w:tplc="59F8F58E">
      <w:start w:val="1"/>
      <w:numFmt w:val="bullet"/>
      <w:lvlText w:val="и"/>
      <w:lvlJc w:val="left"/>
    </w:lvl>
    <w:lvl w:ilvl="1" w:tplc="10247230">
      <w:numFmt w:val="decimal"/>
      <w:lvlText w:val=""/>
      <w:lvlJc w:val="left"/>
    </w:lvl>
    <w:lvl w:ilvl="2" w:tplc="1E40E6B2">
      <w:numFmt w:val="decimal"/>
      <w:lvlText w:val=""/>
      <w:lvlJc w:val="left"/>
    </w:lvl>
    <w:lvl w:ilvl="3" w:tplc="E680639C">
      <w:numFmt w:val="decimal"/>
      <w:lvlText w:val=""/>
      <w:lvlJc w:val="left"/>
    </w:lvl>
    <w:lvl w:ilvl="4" w:tplc="C32E5C66">
      <w:numFmt w:val="decimal"/>
      <w:lvlText w:val=""/>
      <w:lvlJc w:val="left"/>
    </w:lvl>
    <w:lvl w:ilvl="5" w:tplc="4FBC7314">
      <w:numFmt w:val="decimal"/>
      <w:lvlText w:val=""/>
      <w:lvlJc w:val="left"/>
    </w:lvl>
    <w:lvl w:ilvl="6" w:tplc="391A2D80">
      <w:numFmt w:val="decimal"/>
      <w:lvlText w:val=""/>
      <w:lvlJc w:val="left"/>
    </w:lvl>
    <w:lvl w:ilvl="7" w:tplc="149C1EEA">
      <w:numFmt w:val="decimal"/>
      <w:lvlText w:val=""/>
      <w:lvlJc w:val="left"/>
    </w:lvl>
    <w:lvl w:ilvl="8" w:tplc="73B2E4BE">
      <w:numFmt w:val="decimal"/>
      <w:lvlText w:val=""/>
      <w:lvlJc w:val="left"/>
    </w:lvl>
  </w:abstractNum>
  <w:abstractNum w:abstractNumId="1">
    <w:nsid w:val="00002CD6"/>
    <w:multiLevelType w:val="hybridMultilevel"/>
    <w:tmpl w:val="5E9C0AA6"/>
    <w:lvl w:ilvl="0" w:tplc="DBD2A1DC">
      <w:start w:val="1"/>
      <w:numFmt w:val="bullet"/>
      <w:lvlText w:val="о"/>
      <w:lvlJc w:val="left"/>
    </w:lvl>
    <w:lvl w:ilvl="1" w:tplc="0E10B876">
      <w:numFmt w:val="decimal"/>
      <w:lvlText w:val=""/>
      <w:lvlJc w:val="left"/>
    </w:lvl>
    <w:lvl w:ilvl="2" w:tplc="31CCCCE0">
      <w:numFmt w:val="decimal"/>
      <w:lvlText w:val=""/>
      <w:lvlJc w:val="left"/>
    </w:lvl>
    <w:lvl w:ilvl="3" w:tplc="3612CCB2">
      <w:numFmt w:val="decimal"/>
      <w:lvlText w:val=""/>
      <w:lvlJc w:val="left"/>
    </w:lvl>
    <w:lvl w:ilvl="4" w:tplc="3D3EE97A">
      <w:numFmt w:val="decimal"/>
      <w:lvlText w:val=""/>
      <w:lvlJc w:val="left"/>
    </w:lvl>
    <w:lvl w:ilvl="5" w:tplc="7B04EE5E">
      <w:numFmt w:val="decimal"/>
      <w:lvlText w:val=""/>
      <w:lvlJc w:val="left"/>
    </w:lvl>
    <w:lvl w:ilvl="6" w:tplc="479A6EA6">
      <w:numFmt w:val="decimal"/>
      <w:lvlText w:val=""/>
      <w:lvlJc w:val="left"/>
    </w:lvl>
    <w:lvl w:ilvl="7" w:tplc="6922A074">
      <w:numFmt w:val="decimal"/>
      <w:lvlText w:val=""/>
      <w:lvlJc w:val="left"/>
    </w:lvl>
    <w:lvl w:ilvl="8" w:tplc="FC4A53A6">
      <w:numFmt w:val="decimal"/>
      <w:lvlText w:val=""/>
      <w:lvlJc w:val="left"/>
    </w:lvl>
  </w:abstractNum>
  <w:abstractNum w:abstractNumId="2">
    <w:nsid w:val="00005F90"/>
    <w:multiLevelType w:val="hybridMultilevel"/>
    <w:tmpl w:val="99A86928"/>
    <w:lvl w:ilvl="0" w:tplc="9D58B174">
      <w:start w:val="1"/>
      <w:numFmt w:val="decimal"/>
      <w:lvlText w:val="%1."/>
      <w:lvlJc w:val="left"/>
    </w:lvl>
    <w:lvl w:ilvl="1" w:tplc="48707B1C">
      <w:numFmt w:val="decimal"/>
      <w:lvlText w:val=""/>
      <w:lvlJc w:val="left"/>
    </w:lvl>
    <w:lvl w:ilvl="2" w:tplc="5AAA95FA">
      <w:numFmt w:val="decimal"/>
      <w:lvlText w:val=""/>
      <w:lvlJc w:val="left"/>
    </w:lvl>
    <w:lvl w:ilvl="3" w:tplc="116A90C6">
      <w:numFmt w:val="decimal"/>
      <w:lvlText w:val=""/>
      <w:lvlJc w:val="left"/>
    </w:lvl>
    <w:lvl w:ilvl="4" w:tplc="65B2B26C">
      <w:numFmt w:val="decimal"/>
      <w:lvlText w:val=""/>
      <w:lvlJc w:val="left"/>
    </w:lvl>
    <w:lvl w:ilvl="5" w:tplc="7262A27C">
      <w:numFmt w:val="decimal"/>
      <w:lvlText w:val=""/>
      <w:lvlJc w:val="left"/>
    </w:lvl>
    <w:lvl w:ilvl="6" w:tplc="DB62C124">
      <w:numFmt w:val="decimal"/>
      <w:lvlText w:val=""/>
      <w:lvlJc w:val="left"/>
    </w:lvl>
    <w:lvl w:ilvl="7" w:tplc="FDE4DC32">
      <w:numFmt w:val="decimal"/>
      <w:lvlText w:val=""/>
      <w:lvlJc w:val="left"/>
    </w:lvl>
    <w:lvl w:ilvl="8" w:tplc="27C4EEC8">
      <w:numFmt w:val="decimal"/>
      <w:lvlText w:val=""/>
      <w:lvlJc w:val="left"/>
    </w:lvl>
  </w:abstractNum>
  <w:abstractNum w:abstractNumId="3">
    <w:nsid w:val="00006952"/>
    <w:multiLevelType w:val="hybridMultilevel"/>
    <w:tmpl w:val="AA6221C8"/>
    <w:lvl w:ilvl="0" w:tplc="81B6819A">
      <w:start w:val="1"/>
      <w:numFmt w:val="decimal"/>
      <w:lvlText w:val="%1)"/>
      <w:lvlJc w:val="left"/>
    </w:lvl>
    <w:lvl w:ilvl="1" w:tplc="817CEDD8">
      <w:numFmt w:val="decimal"/>
      <w:lvlText w:val=""/>
      <w:lvlJc w:val="left"/>
    </w:lvl>
    <w:lvl w:ilvl="2" w:tplc="245680BA">
      <w:numFmt w:val="decimal"/>
      <w:lvlText w:val=""/>
      <w:lvlJc w:val="left"/>
    </w:lvl>
    <w:lvl w:ilvl="3" w:tplc="BE6CE9C4">
      <w:numFmt w:val="decimal"/>
      <w:lvlText w:val=""/>
      <w:lvlJc w:val="left"/>
    </w:lvl>
    <w:lvl w:ilvl="4" w:tplc="8EDAD1B6">
      <w:numFmt w:val="decimal"/>
      <w:lvlText w:val=""/>
      <w:lvlJc w:val="left"/>
    </w:lvl>
    <w:lvl w:ilvl="5" w:tplc="EE20F88A">
      <w:numFmt w:val="decimal"/>
      <w:lvlText w:val=""/>
      <w:lvlJc w:val="left"/>
    </w:lvl>
    <w:lvl w:ilvl="6" w:tplc="7F3E0016">
      <w:numFmt w:val="decimal"/>
      <w:lvlText w:val=""/>
      <w:lvlJc w:val="left"/>
    </w:lvl>
    <w:lvl w:ilvl="7" w:tplc="ADA400F0">
      <w:numFmt w:val="decimal"/>
      <w:lvlText w:val=""/>
      <w:lvlJc w:val="left"/>
    </w:lvl>
    <w:lvl w:ilvl="8" w:tplc="3A4CE47A">
      <w:numFmt w:val="decimal"/>
      <w:lvlText w:val=""/>
      <w:lvlJc w:val="left"/>
    </w:lvl>
  </w:abstractNum>
  <w:abstractNum w:abstractNumId="4">
    <w:nsid w:val="00006DF1"/>
    <w:multiLevelType w:val="hybridMultilevel"/>
    <w:tmpl w:val="C994BE58"/>
    <w:lvl w:ilvl="0" w:tplc="D8944024">
      <w:start w:val="1"/>
      <w:numFmt w:val="bullet"/>
      <w:lvlText w:val="И"/>
      <w:lvlJc w:val="left"/>
    </w:lvl>
    <w:lvl w:ilvl="1" w:tplc="1EEE0E9C">
      <w:numFmt w:val="decimal"/>
      <w:lvlText w:val=""/>
      <w:lvlJc w:val="left"/>
    </w:lvl>
    <w:lvl w:ilvl="2" w:tplc="DF740BEE">
      <w:numFmt w:val="decimal"/>
      <w:lvlText w:val=""/>
      <w:lvlJc w:val="left"/>
    </w:lvl>
    <w:lvl w:ilvl="3" w:tplc="1CA65DD0">
      <w:numFmt w:val="decimal"/>
      <w:lvlText w:val=""/>
      <w:lvlJc w:val="left"/>
    </w:lvl>
    <w:lvl w:ilvl="4" w:tplc="4C56EA2E">
      <w:numFmt w:val="decimal"/>
      <w:lvlText w:val=""/>
      <w:lvlJc w:val="left"/>
    </w:lvl>
    <w:lvl w:ilvl="5" w:tplc="73D6650E">
      <w:numFmt w:val="decimal"/>
      <w:lvlText w:val=""/>
      <w:lvlJc w:val="left"/>
    </w:lvl>
    <w:lvl w:ilvl="6" w:tplc="64D49B1A">
      <w:numFmt w:val="decimal"/>
      <w:lvlText w:val=""/>
      <w:lvlJc w:val="left"/>
    </w:lvl>
    <w:lvl w:ilvl="7" w:tplc="CAF6CEB8">
      <w:numFmt w:val="decimal"/>
      <w:lvlText w:val=""/>
      <w:lvlJc w:val="left"/>
    </w:lvl>
    <w:lvl w:ilvl="8" w:tplc="0FDCDE90">
      <w:numFmt w:val="decimal"/>
      <w:lvlText w:val=""/>
      <w:lvlJc w:val="left"/>
    </w:lvl>
  </w:abstractNum>
  <w:abstractNum w:abstractNumId="5">
    <w:nsid w:val="000072AE"/>
    <w:multiLevelType w:val="hybridMultilevel"/>
    <w:tmpl w:val="A1D63806"/>
    <w:lvl w:ilvl="0" w:tplc="B5A4D124">
      <w:start w:val="1"/>
      <w:numFmt w:val="bullet"/>
      <w:lvlText w:val="Я"/>
      <w:lvlJc w:val="left"/>
    </w:lvl>
    <w:lvl w:ilvl="1" w:tplc="02FE4B0A">
      <w:numFmt w:val="decimal"/>
      <w:lvlText w:val=""/>
      <w:lvlJc w:val="left"/>
    </w:lvl>
    <w:lvl w:ilvl="2" w:tplc="57746766">
      <w:numFmt w:val="decimal"/>
      <w:lvlText w:val=""/>
      <w:lvlJc w:val="left"/>
    </w:lvl>
    <w:lvl w:ilvl="3" w:tplc="14F09ECA">
      <w:numFmt w:val="decimal"/>
      <w:lvlText w:val=""/>
      <w:lvlJc w:val="left"/>
    </w:lvl>
    <w:lvl w:ilvl="4" w:tplc="5C56B29A">
      <w:numFmt w:val="decimal"/>
      <w:lvlText w:val=""/>
      <w:lvlJc w:val="left"/>
    </w:lvl>
    <w:lvl w:ilvl="5" w:tplc="4AD07150">
      <w:numFmt w:val="decimal"/>
      <w:lvlText w:val=""/>
      <w:lvlJc w:val="left"/>
    </w:lvl>
    <w:lvl w:ilvl="6" w:tplc="AE022DE8">
      <w:numFmt w:val="decimal"/>
      <w:lvlText w:val=""/>
      <w:lvlJc w:val="left"/>
    </w:lvl>
    <w:lvl w:ilvl="7" w:tplc="9EF0F4E4">
      <w:numFmt w:val="decimal"/>
      <w:lvlText w:val=""/>
      <w:lvlJc w:val="left"/>
    </w:lvl>
    <w:lvl w:ilvl="8" w:tplc="7D1ACB8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D"/>
    <w:rsid w:val="00653F9D"/>
    <w:rsid w:val="007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2018-09-30T12:51:00Z</dcterms:created>
  <dcterms:modified xsi:type="dcterms:W3CDTF">2018-09-30T21:18:00Z</dcterms:modified>
</cp:coreProperties>
</file>