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B" w:rsidRDefault="0058403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1C029B" w:rsidRDefault="0058403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Мостовский район поселок  Мостовской</w:t>
      </w:r>
    </w:p>
    <w:p w:rsidR="001C029B" w:rsidRDefault="0058403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1C029B" w:rsidRDefault="001C029B">
      <w:pPr>
        <w:jc w:val="center"/>
        <w:rPr>
          <w:sz w:val="28"/>
          <w:szCs w:val="28"/>
        </w:rPr>
      </w:pPr>
    </w:p>
    <w:p w:rsidR="001C029B" w:rsidRDefault="001C029B">
      <w:pPr>
        <w:jc w:val="both"/>
        <w:rPr>
          <w:sz w:val="28"/>
          <w:szCs w:val="28"/>
        </w:rPr>
      </w:pPr>
    </w:p>
    <w:p w:rsidR="001C029B" w:rsidRDefault="001C029B">
      <w:pPr>
        <w:jc w:val="both"/>
        <w:rPr>
          <w:sz w:val="28"/>
          <w:szCs w:val="28"/>
        </w:rPr>
      </w:pPr>
    </w:p>
    <w:p w:rsidR="001C029B" w:rsidRDefault="00EC32F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="00584034">
        <w:rPr>
          <w:sz w:val="28"/>
          <w:szCs w:val="28"/>
        </w:rPr>
        <w:t>УТВЕРЖДЕНО</w:t>
      </w:r>
    </w:p>
    <w:p w:rsidR="001C029B" w:rsidRDefault="001C029B">
      <w:pPr>
        <w:jc w:val="right"/>
        <w:rPr>
          <w:sz w:val="28"/>
          <w:szCs w:val="28"/>
        </w:rPr>
      </w:pPr>
    </w:p>
    <w:p w:rsidR="001C029B" w:rsidRDefault="00EC32FE" w:rsidP="00EC32F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="00584034">
        <w:rPr>
          <w:sz w:val="28"/>
          <w:szCs w:val="28"/>
        </w:rPr>
        <w:t>решением педагогического совета</w:t>
      </w:r>
    </w:p>
    <w:p w:rsidR="001C029B" w:rsidRDefault="00EC32FE" w:rsidP="00EC32F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84034">
        <w:rPr>
          <w:sz w:val="28"/>
          <w:szCs w:val="28"/>
        </w:rPr>
        <w:t>МБОУ СОШ №28 имени С.А. Тунникова</w:t>
      </w:r>
    </w:p>
    <w:p w:rsidR="001C029B" w:rsidRDefault="00EC32FE" w:rsidP="00EC32F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584034">
        <w:rPr>
          <w:sz w:val="28"/>
          <w:szCs w:val="28"/>
        </w:rPr>
        <w:t>МО Мостовский район</w:t>
      </w:r>
    </w:p>
    <w:p w:rsidR="001C029B" w:rsidRDefault="00EC32FE" w:rsidP="00EC32F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="004C7D6F">
        <w:rPr>
          <w:sz w:val="28"/>
          <w:szCs w:val="28"/>
          <w:lang w:val="ru-RU"/>
        </w:rPr>
        <w:t xml:space="preserve">   </w:t>
      </w:r>
      <w:r w:rsidR="004C7D6F">
        <w:rPr>
          <w:sz w:val="28"/>
          <w:szCs w:val="28"/>
        </w:rPr>
        <w:t xml:space="preserve">от </w:t>
      </w:r>
      <w:r w:rsidR="004C7D6F">
        <w:rPr>
          <w:sz w:val="28"/>
          <w:szCs w:val="28"/>
          <w:lang w:val="ru-RU"/>
        </w:rPr>
        <w:t xml:space="preserve"> 30 августа </w:t>
      </w:r>
      <w:r w:rsidR="004C7D6F">
        <w:rPr>
          <w:sz w:val="28"/>
          <w:szCs w:val="28"/>
        </w:rPr>
        <w:t xml:space="preserve"> 20</w:t>
      </w:r>
      <w:r w:rsidR="004C7D6F">
        <w:rPr>
          <w:sz w:val="28"/>
          <w:szCs w:val="28"/>
          <w:lang w:val="ru-RU"/>
        </w:rPr>
        <w:t xml:space="preserve">21 </w:t>
      </w:r>
      <w:r w:rsidR="00584034">
        <w:rPr>
          <w:sz w:val="28"/>
          <w:szCs w:val="28"/>
        </w:rPr>
        <w:t xml:space="preserve"> года протокол № 1</w:t>
      </w:r>
    </w:p>
    <w:p w:rsidR="001C029B" w:rsidRDefault="00EC32FE" w:rsidP="00EC32FE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584034">
        <w:rPr>
          <w:sz w:val="28"/>
          <w:szCs w:val="28"/>
        </w:rPr>
        <w:t>Председатель _______     Осадчая Р.А.</w:t>
      </w:r>
    </w:p>
    <w:p w:rsidR="001C029B" w:rsidRDefault="001C029B">
      <w:pPr>
        <w:jc w:val="both"/>
        <w:rPr>
          <w:sz w:val="28"/>
          <w:szCs w:val="28"/>
        </w:rPr>
      </w:pPr>
    </w:p>
    <w:p w:rsidR="001C029B" w:rsidRDefault="001C029B">
      <w:pPr>
        <w:jc w:val="both"/>
        <w:rPr>
          <w:sz w:val="28"/>
          <w:szCs w:val="28"/>
        </w:rPr>
      </w:pPr>
    </w:p>
    <w:p w:rsidR="001C029B" w:rsidRDefault="001C029B">
      <w:pPr>
        <w:jc w:val="both"/>
        <w:rPr>
          <w:sz w:val="28"/>
          <w:szCs w:val="28"/>
        </w:rPr>
      </w:pPr>
    </w:p>
    <w:p w:rsidR="001C029B" w:rsidRDefault="00584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ПРОГРАММА</w:t>
      </w:r>
    </w:p>
    <w:p w:rsidR="001C029B" w:rsidRDefault="001C029B">
      <w:pPr>
        <w:jc w:val="center"/>
        <w:rPr>
          <w:b/>
          <w:bCs/>
          <w:sz w:val="28"/>
          <w:szCs w:val="28"/>
        </w:rPr>
      </w:pPr>
    </w:p>
    <w:p w:rsidR="001C029B" w:rsidRDefault="005840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    </w:t>
      </w:r>
      <w:r>
        <w:rPr>
          <w:sz w:val="28"/>
          <w:szCs w:val="28"/>
          <w:lang w:val="ru-RU"/>
        </w:rPr>
        <w:t>физической культуре</w:t>
      </w:r>
    </w:p>
    <w:p w:rsidR="001C029B" w:rsidRDefault="001C029B">
      <w:pPr>
        <w:jc w:val="both"/>
        <w:rPr>
          <w:sz w:val="28"/>
          <w:szCs w:val="28"/>
        </w:rPr>
      </w:pPr>
    </w:p>
    <w:p w:rsidR="001C029B" w:rsidRDefault="0058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 </w:t>
      </w:r>
      <w:r>
        <w:rPr>
          <w:sz w:val="28"/>
          <w:szCs w:val="28"/>
          <w:lang w:val="ru-RU"/>
        </w:rPr>
        <w:t>среднее</w:t>
      </w:r>
      <w:r>
        <w:rPr>
          <w:sz w:val="28"/>
          <w:szCs w:val="28"/>
        </w:rPr>
        <w:t xml:space="preserve"> общее образование </w:t>
      </w:r>
      <w:r>
        <w:rPr>
          <w:b/>
          <w:bCs/>
          <w:sz w:val="28"/>
          <w:szCs w:val="28"/>
          <w:lang w:val="ru-RU"/>
        </w:rPr>
        <w:t>10-11</w:t>
      </w:r>
      <w:r>
        <w:rPr>
          <w:sz w:val="28"/>
          <w:szCs w:val="28"/>
        </w:rPr>
        <w:t xml:space="preserve"> класс</w:t>
      </w:r>
    </w:p>
    <w:p w:rsidR="001C029B" w:rsidRDefault="001C029B">
      <w:pPr>
        <w:jc w:val="both"/>
        <w:rPr>
          <w:sz w:val="28"/>
          <w:szCs w:val="28"/>
        </w:rPr>
      </w:pPr>
    </w:p>
    <w:p w:rsidR="001C029B" w:rsidRDefault="001C029B">
      <w:pPr>
        <w:jc w:val="both"/>
        <w:rPr>
          <w:sz w:val="28"/>
          <w:szCs w:val="28"/>
        </w:rPr>
      </w:pPr>
    </w:p>
    <w:p w:rsidR="001C029B" w:rsidRDefault="005840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Количество часов         </w:t>
      </w:r>
      <w:r>
        <w:rPr>
          <w:sz w:val="28"/>
          <w:szCs w:val="28"/>
          <w:lang w:val="ru-RU"/>
        </w:rPr>
        <w:t>204</w:t>
      </w:r>
    </w:p>
    <w:p w:rsidR="004C7D6F" w:rsidRDefault="004C7D6F">
      <w:pPr>
        <w:jc w:val="both"/>
        <w:rPr>
          <w:sz w:val="28"/>
          <w:szCs w:val="28"/>
          <w:lang w:val="ru-RU"/>
        </w:rPr>
      </w:pPr>
    </w:p>
    <w:p w:rsidR="004C7D6F" w:rsidRDefault="004C7D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             базовый </w:t>
      </w:r>
    </w:p>
    <w:p w:rsidR="001C029B" w:rsidRPr="004C7D6F" w:rsidRDefault="001C029B">
      <w:pPr>
        <w:jc w:val="both"/>
        <w:rPr>
          <w:sz w:val="28"/>
          <w:szCs w:val="28"/>
          <w:lang w:val="ru-RU"/>
        </w:rPr>
      </w:pPr>
    </w:p>
    <w:p w:rsidR="001C029B" w:rsidRDefault="005840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Учитель    </w:t>
      </w:r>
      <w:r>
        <w:rPr>
          <w:sz w:val="28"/>
          <w:szCs w:val="28"/>
          <w:lang w:val="ru-RU"/>
        </w:rPr>
        <w:t>Резниченко Владимир Александрович</w:t>
      </w:r>
    </w:p>
    <w:p w:rsidR="001C029B" w:rsidRDefault="001C029B">
      <w:pPr>
        <w:jc w:val="both"/>
        <w:rPr>
          <w:sz w:val="28"/>
          <w:szCs w:val="28"/>
        </w:rPr>
      </w:pPr>
    </w:p>
    <w:p w:rsidR="001C029B" w:rsidRDefault="0058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 с  ФГОС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ОО</w:t>
      </w:r>
    </w:p>
    <w:p w:rsidR="001C029B" w:rsidRDefault="001C029B">
      <w:pPr>
        <w:jc w:val="both"/>
        <w:rPr>
          <w:sz w:val="28"/>
          <w:szCs w:val="28"/>
        </w:rPr>
      </w:pPr>
    </w:p>
    <w:p w:rsidR="001C029B" w:rsidRDefault="00584034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учетом</w:t>
      </w:r>
      <w:r w:rsidR="004C7D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ООП </w:t>
      </w:r>
      <w:r w:rsidR="004C7D6F">
        <w:rPr>
          <w:sz w:val="28"/>
          <w:szCs w:val="28"/>
          <w:lang w:val="ru-RU"/>
        </w:rPr>
        <w:t xml:space="preserve"> СОО </w:t>
      </w:r>
      <w:r>
        <w:rPr>
          <w:sz w:val="28"/>
          <w:szCs w:val="28"/>
          <w:lang w:val="ru-RU"/>
        </w:rPr>
        <w:t>МБОУ СОШ №28 имени С.А.</w:t>
      </w:r>
      <w:r w:rsidR="004C7D6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Тунникова</w:t>
      </w:r>
      <w:proofErr w:type="spellEnd"/>
      <w:r>
        <w:rPr>
          <w:sz w:val="28"/>
          <w:szCs w:val="28"/>
          <w:lang w:val="ru-RU"/>
        </w:rPr>
        <w:t xml:space="preserve"> поселка Мостовского и </w:t>
      </w:r>
      <w:r>
        <w:rPr>
          <w:sz w:val="28"/>
          <w:szCs w:val="28"/>
        </w:rPr>
        <w:t xml:space="preserve">примерной основной образовательной программы </w:t>
      </w:r>
      <w:r>
        <w:rPr>
          <w:sz w:val="28"/>
          <w:szCs w:val="28"/>
          <w:lang w:val="ru-RU"/>
        </w:rPr>
        <w:t>среднего</w:t>
      </w:r>
      <w:r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  <w:lang w:val="ru-RU"/>
        </w:rPr>
        <w:t>физической культуре</w:t>
      </w:r>
      <w:r>
        <w:rPr>
          <w:sz w:val="28"/>
          <w:szCs w:val="28"/>
        </w:rPr>
        <w:t xml:space="preserve"> (одобрена решением федерального учебно-методического объединения по общему образованию протокол от </w:t>
      </w:r>
      <w:r>
        <w:rPr>
          <w:sz w:val="28"/>
          <w:szCs w:val="28"/>
          <w:lang w:val="ru-RU"/>
        </w:rPr>
        <w:t>28июня 2016 г. №2/16-з</w:t>
      </w:r>
      <w:proofErr w:type="gramStart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1C029B" w:rsidRDefault="001C029B">
      <w:pPr>
        <w:jc w:val="both"/>
        <w:rPr>
          <w:sz w:val="28"/>
          <w:szCs w:val="28"/>
        </w:rPr>
      </w:pPr>
    </w:p>
    <w:p w:rsidR="004C7D6F" w:rsidRDefault="004C7D6F">
      <w:pPr>
        <w:jc w:val="both"/>
        <w:rPr>
          <w:sz w:val="28"/>
          <w:szCs w:val="28"/>
          <w:lang w:val="ru-RU"/>
        </w:rPr>
      </w:pPr>
    </w:p>
    <w:p w:rsidR="001C029B" w:rsidRDefault="0058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УМК под редакцией </w:t>
      </w:r>
      <w:r>
        <w:rPr>
          <w:sz w:val="28"/>
          <w:szCs w:val="28"/>
          <w:lang w:val="ru-RU"/>
        </w:rPr>
        <w:t>В.И. Ляха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>Комплексная программа физического</w:t>
      </w:r>
      <w:r w:rsidR="004C7D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воспитания 1-11 класс</w:t>
      </w:r>
      <w:r>
        <w:rPr>
          <w:sz w:val="28"/>
          <w:szCs w:val="28"/>
        </w:rPr>
        <w:t>» , М.; Издательство «</w:t>
      </w:r>
      <w:r>
        <w:rPr>
          <w:sz w:val="28"/>
          <w:szCs w:val="28"/>
          <w:lang w:val="ru-RU"/>
        </w:rPr>
        <w:t>Просвещение</w:t>
      </w:r>
      <w:r>
        <w:rPr>
          <w:sz w:val="28"/>
          <w:szCs w:val="28"/>
        </w:rPr>
        <w:t>» 201</w:t>
      </w:r>
      <w:r w:rsidRPr="006F1580"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</w:rPr>
        <w:t>г.</w:t>
      </w:r>
    </w:p>
    <w:p w:rsidR="001C029B" w:rsidRDefault="001C029B">
      <w:pPr>
        <w:jc w:val="both"/>
        <w:rPr>
          <w:sz w:val="28"/>
          <w:szCs w:val="28"/>
        </w:rPr>
      </w:pPr>
    </w:p>
    <w:p w:rsidR="001C029B" w:rsidRDefault="001C029B">
      <w:pPr>
        <w:jc w:val="both"/>
        <w:rPr>
          <w:sz w:val="28"/>
          <w:szCs w:val="28"/>
        </w:rPr>
      </w:pPr>
    </w:p>
    <w:p w:rsidR="001C029B" w:rsidRDefault="001C029B">
      <w:pPr>
        <w:jc w:val="both"/>
        <w:rPr>
          <w:sz w:val="28"/>
          <w:szCs w:val="28"/>
        </w:rPr>
      </w:pPr>
    </w:p>
    <w:p w:rsidR="001C029B" w:rsidRDefault="001C02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C029B" w:rsidRDefault="001C02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C029B" w:rsidRDefault="0058403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Планируемые результаты</w:t>
      </w:r>
      <w:r w:rsidR="00737B2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освоения предмета «Физическая культура»</w:t>
      </w:r>
    </w:p>
    <w:p w:rsidR="001C029B" w:rsidRDefault="00584034">
      <w:pPr>
        <w:tabs>
          <w:tab w:val="left" w:pos="284"/>
        </w:tabs>
        <w:spacing w:line="360" w:lineRule="auto"/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1C029B" w:rsidRDefault="00584034">
      <w:pPr>
        <w:tabs>
          <w:tab w:val="left" w:pos="284"/>
        </w:tabs>
        <w:spacing w:before="160" w:line="360" w:lineRule="auto"/>
        <w:ind w:right="-28"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Планируемые личностные результаты </w:t>
      </w:r>
    </w:p>
    <w:p w:rsidR="001C029B" w:rsidRDefault="00584034">
      <w:pPr>
        <w:pStyle w:val="ab"/>
        <w:widowControl/>
        <w:spacing w:line="360" w:lineRule="auto"/>
        <w:ind w:firstLine="708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Личностные результаты в ходе освоения предмета "Физическая культура" должны отражать:</w:t>
      </w:r>
    </w:p>
    <w:p w:rsidR="001C029B" w:rsidRDefault="00584034">
      <w:pPr>
        <w:pStyle w:val="ab"/>
        <w:widowControl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 гражданское воспитание; 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1C029B" w:rsidRDefault="00584034">
      <w:pPr>
        <w:pStyle w:val="ab"/>
        <w:widowControl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2. патриотическое воспитание; готовность отстаивать символы России во время спортивных соревнований, традиции и принципы современных Олимпийский игр и олимпийского движения;</w:t>
      </w:r>
    </w:p>
    <w:p w:rsidR="001C029B" w:rsidRDefault="00584034">
      <w:pPr>
        <w:pStyle w:val="ab"/>
        <w:widowControl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3. духовно-нравственное воспитание; 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1C029B" w:rsidRDefault="00584034">
      <w:pPr>
        <w:pStyle w:val="ab"/>
        <w:widowControl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4. эстетическое воспитание; 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1C029B" w:rsidRDefault="00584034">
      <w:pPr>
        <w:pStyle w:val="ab"/>
        <w:widowControl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5. физичиское воспитание и формирование культуры здоровья и эмоционального благополучия; стремление к физическому совершенству, формированию культуры движения и телосложения, самовыражению в избранном виде спорта; 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1C029B" w:rsidRDefault="00584034">
      <w:pPr>
        <w:pStyle w:val="ab"/>
        <w:widowControl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lastRenderedPageBreak/>
        <w:t>6. трудовое воспитание; готовность к организации и проведению занятий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1C029B" w:rsidRDefault="00584034">
      <w:pPr>
        <w:pStyle w:val="ab"/>
        <w:widowControl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7. экологическое воспитание; готовность соблюдать правила и требования к организации бивака во время туристских походов, противостоять действиям и поступкам, приносящим вред окружающей среде.</w:t>
      </w:r>
    </w:p>
    <w:p w:rsidR="001C029B" w:rsidRDefault="00584034">
      <w:pPr>
        <w:pStyle w:val="ab"/>
        <w:widowControl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8. ценности научного познания;осознание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1C029B" w:rsidRDefault="00584034">
      <w:pPr>
        <w:spacing w:before="100" w:after="100" w:line="360" w:lineRule="auto"/>
        <w:ind w:firstLine="709"/>
        <w:rPr>
          <w:b/>
          <w:bCs/>
          <w:i/>
        </w:rPr>
      </w:pPr>
      <w:r>
        <w:rPr>
          <w:b/>
          <w:bCs/>
          <w:i/>
          <w:sz w:val="28"/>
          <w:szCs w:val="28"/>
        </w:rPr>
        <w:t>Планируемые  метапредметные результаты</w:t>
      </w:r>
    </w:p>
    <w:p w:rsidR="001C029B" w:rsidRDefault="005840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</w:t>
      </w:r>
      <w:r>
        <w:rPr>
          <w:sz w:val="28"/>
          <w:szCs w:val="28"/>
          <w:lang w:eastAsia="ru-RU"/>
        </w:rPr>
        <w:t>включают освоенные обучающимися межпредметные понятия (скорость, сила,  амплитуда, вектор, частота, дыхание, обмен веществ, работоспособность, ткани, возбуждение, торможение и мн. други</w:t>
      </w:r>
      <w:r w:rsidR="00C71A0D">
        <w:rPr>
          <w:sz w:val="28"/>
          <w:szCs w:val="28"/>
          <w:lang w:eastAsia="ru-RU"/>
        </w:rPr>
        <w:t>е)  и универсальные учебные де</w:t>
      </w:r>
      <w:r w:rsidR="00C71A0D">
        <w:rPr>
          <w:sz w:val="28"/>
          <w:szCs w:val="28"/>
          <w:lang w:val="ru-RU" w:eastAsia="ru-RU"/>
        </w:rPr>
        <w:t>й</w:t>
      </w:r>
      <w:r>
        <w:rPr>
          <w:sz w:val="28"/>
          <w:szCs w:val="28"/>
          <w:lang w:eastAsia="ru-RU"/>
        </w:rPr>
        <w:t>ствия (регулятивные, познавательные, коммуникативные).</w:t>
      </w:r>
    </w:p>
    <w:p w:rsidR="001C029B" w:rsidRDefault="00584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принимать и сохранять цели и задачи учебной деятельности, поиск средств ее осуществления;</w:t>
      </w:r>
    </w:p>
    <w:p w:rsidR="001C029B" w:rsidRDefault="00584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C029B" w:rsidRDefault="00584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1C029B" w:rsidRDefault="00584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C029B" w:rsidRDefault="00584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 разрешать конфликты посредством учета интересов сторон и сотрудничества;</w:t>
      </w:r>
    </w:p>
    <w:p w:rsidR="001C029B" w:rsidRDefault="00584034">
      <w:pPr>
        <w:tabs>
          <w:tab w:val="left" w:pos="284"/>
        </w:tabs>
        <w:spacing w:line="360" w:lineRule="auto"/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владеть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C029B" w:rsidRDefault="00584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C029B" w:rsidRDefault="005840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Регулятивные</w:t>
      </w:r>
      <w:r w:rsidR="00C71A0D">
        <w:rPr>
          <w:i/>
          <w:sz w:val="28"/>
          <w:szCs w:val="28"/>
          <w:lang w:eastAsia="ru-RU"/>
        </w:rPr>
        <w:t>универсальные учебные де</w:t>
      </w:r>
      <w:r w:rsidR="00C71A0D">
        <w:rPr>
          <w:i/>
          <w:sz w:val="28"/>
          <w:szCs w:val="28"/>
          <w:lang w:val="ru-RU" w:eastAsia="ru-RU"/>
        </w:rPr>
        <w:t>й</w:t>
      </w:r>
      <w:r>
        <w:rPr>
          <w:i/>
          <w:sz w:val="28"/>
          <w:szCs w:val="28"/>
          <w:lang w:eastAsia="ru-RU"/>
        </w:rPr>
        <w:t>ствия</w:t>
      </w:r>
    </w:p>
    <w:p w:rsidR="001C029B" w:rsidRDefault="0058403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1C029B" w:rsidRDefault="00584034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029B" w:rsidRDefault="0058403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C029B" w:rsidRDefault="0058403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правильность выполнения учебной задачи, собственные возможности ее решения; </w:t>
      </w:r>
    </w:p>
    <w:p w:rsidR="001C029B" w:rsidRDefault="0058403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1C029B" w:rsidRDefault="005840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Познавательные</w:t>
      </w:r>
      <w:r w:rsidR="00A748EF">
        <w:rPr>
          <w:i/>
          <w:sz w:val="28"/>
          <w:szCs w:val="28"/>
          <w:lang w:eastAsia="ru-RU"/>
        </w:rPr>
        <w:t>универсальные учебные дей</w:t>
      </w:r>
      <w:r>
        <w:rPr>
          <w:i/>
          <w:sz w:val="28"/>
          <w:szCs w:val="28"/>
          <w:lang w:eastAsia="ru-RU"/>
        </w:rPr>
        <w:t>ствия.</w:t>
      </w:r>
    </w:p>
    <w:p w:rsidR="001C029B" w:rsidRDefault="0058403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</w:p>
    <w:p w:rsidR="001C029B" w:rsidRDefault="00584034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1C029B" w:rsidRDefault="00584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культурой активного использования информационно – поисковых систем. </w:t>
      </w:r>
    </w:p>
    <w:p w:rsidR="001C029B" w:rsidRDefault="00584034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Коммуникативные </w:t>
      </w:r>
      <w:r w:rsidR="00EC32FE">
        <w:rPr>
          <w:i/>
          <w:sz w:val="28"/>
          <w:szCs w:val="28"/>
          <w:lang w:eastAsia="ru-RU"/>
        </w:rPr>
        <w:t>универсальные учебные де</w:t>
      </w:r>
      <w:r w:rsidR="00EC32FE">
        <w:rPr>
          <w:i/>
          <w:sz w:val="28"/>
          <w:szCs w:val="28"/>
          <w:lang w:val="ru-RU" w:eastAsia="ru-RU"/>
        </w:rPr>
        <w:t>й</w:t>
      </w:r>
      <w:r>
        <w:rPr>
          <w:i/>
          <w:sz w:val="28"/>
          <w:szCs w:val="28"/>
          <w:lang w:eastAsia="ru-RU"/>
        </w:rPr>
        <w:t>ствия.</w:t>
      </w:r>
    </w:p>
    <w:p w:rsidR="001C029B" w:rsidRDefault="00584034">
      <w:pPr>
        <w:pStyle w:val="ae"/>
        <w:widowControl w:val="0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C029B" w:rsidRDefault="00584034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C029B" w:rsidRDefault="00584034">
      <w:pPr>
        <w:spacing w:line="276" w:lineRule="auto"/>
        <w:ind w:firstLine="70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Планируемые предметные результаты</w:t>
      </w:r>
    </w:p>
    <w:p w:rsidR="001C029B" w:rsidRDefault="0058403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Выпускник на базовом уровне научится: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способы контроля и  оценки  физического  развития  и  физической подготовленности;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правила и способы планирования системы индивидуальных занятий физическими  упражнениями  общей,  профессионально-прикладной  и оздоровительно-корригирующей направленности;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 индивидуальные  особенности  физического  и психического развития;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 основные  формы  организации  занятий  физической культурой, определять их целевое назначение и знать особенности проведения;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 и  выполнять  индивидуально-ориентированные  комплексы оздоровительной и адаптивной физической культуры;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 комплексы  упражнений  традиционных  и  современных оздоровительных систем физического воспитания;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 технические  действия  и  тактические  приемы  базовых  видов спорта, применять их в игровой и соревновательной деятельности;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использовать приемы самомассажа и релаксации;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использовать приемы защиты и выполнять ответные действия в ситуациях самообороны; 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 и  проводить  комплексы  физических  упражнений  различной направленности;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 уровни  индивидуального  физического  развития  и  развития физических качеств; 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проводить  мероприятия по  профилактике  травматизма во  время  занятий физическими упражнениями;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владеть  техникой  выполнения  тестовых  испытаний  Всероссийского физкультурно-спортивного комплекса «Готов к труду и обороне» (ГТО).</w:t>
      </w:r>
    </w:p>
    <w:p w:rsidR="001C029B" w:rsidRDefault="001C029B">
      <w:pPr>
        <w:tabs>
          <w:tab w:val="left" w:pos="1134"/>
        </w:tabs>
        <w:spacing w:line="276" w:lineRule="auto"/>
        <w:ind w:left="349" w:firstLine="709"/>
        <w:jc w:val="both"/>
        <w:rPr>
          <w:sz w:val="28"/>
          <w:szCs w:val="28"/>
        </w:rPr>
      </w:pPr>
    </w:p>
    <w:p w:rsidR="001C029B" w:rsidRDefault="00584034">
      <w:pPr>
        <w:tabs>
          <w:tab w:val="left" w:pos="1134"/>
        </w:tabs>
        <w:spacing w:line="276" w:lineRule="auto"/>
        <w:ind w:left="3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 базовом уровне получит возможность научиться: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самостоятельно  организовывать  и  осуществлять  физкультурную деятельность  для  проведения  индивидуального,  коллективного  и  семейного досуга;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выполнять  требования  физической  и  спортивной  подготовки, определяемые  вступительными  экзаменами  в  профильные  учреждения профессионального образования;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проводить  мероприятия  по  коррекции  индивидуальных 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выполнять требования испытаний (тестов) Всероссийского физкультурно-спортивного комплекса «Готов к труду и обороне» (ГТО); осуществлять судейство в избранном виде спорта;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составлять и выполнять комплексы специальной физической подготовки;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осуществлять судейство в избранном виде спорта;</w:t>
      </w:r>
    </w:p>
    <w:p w:rsidR="001C029B" w:rsidRDefault="0058403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составлять и выполнять комплексы специальной физической подготовки.</w:t>
      </w:r>
    </w:p>
    <w:p w:rsidR="001C029B" w:rsidRDefault="001C029B">
      <w:pPr>
        <w:jc w:val="both"/>
        <w:rPr>
          <w:i/>
          <w:sz w:val="28"/>
          <w:szCs w:val="28"/>
          <w:lang w:val="ru-RU"/>
        </w:rPr>
      </w:pPr>
    </w:p>
    <w:p w:rsidR="001C029B" w:rsidRDefault="00584034">
      <w:pPr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 учебного предмета «Физическая культура» включает: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Физическая культура как область знаний 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История и современное развитие физической культуры. </w:t>
      </w:r>
      <w:r>
        <w:rPr>
          <w:iCs/>
          <w:sz w:val="28"/>
          <w:szCs w:val="28"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Современные Олимпийские игры. </w:t>
      </w:r>
      <w:r>
        <w:rPr>
          <w:sz w:val="28"/>
          <w:szCs w:val="28"/>
        </w:rPr>
        <w:t xml:space="preserve">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  <w:r>
        <w:rPr>
          <w:bCs/>
          <w:sz w:val="28"/>
          <w:szCs w:val="28"/>
        </w:rPr>
        <w:t xml:space="preserve">Современное представление о физической культуре (основные понятия). </w:t>
      </w:r>
      <w:r>
        <w:rPr>
          <w:sz w:val="28"/>
          <w:szCs w:val="28"/>
        </w:rPr>
        <w:t xml:space="preserve">Физическое развитие человека. </w:t>
      </w:r>
      <w:r>
        <w:rPr>
          <w:iCs/>
          <w:sz w:val="28"/>
          <w:szCs w:val="28"/>
        </w:rPr>
        <w:t xml:space="preserve">Физическая подготовка, ее связь с укреплением здоровья, развитием физических качеств. </w:t>
      </w:r>
      <w:r>
        <w:rPr>
          <w:sz w:val="28"/>
          <w:szCs w:val="28"/>
        </w:rPr>
        <w:t>Организация и планирование самостоятельных занятий по развитию физических качеств. Техника движений и ее основные показатели.  Их влияние на телосложение, воспитание волевых качеств.</w:t>
      </w:r>
      <w:r>
        <w:rPr>
          <w:iCs/>
          <w:sz w:val="28"/>
          <w:szCs w:val="28"/>
        </w:rPr>
        <w:t>Спорт и спортивная подготовка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Всероссийский физкультурно-спортивный комплекс «Готов к труду и обороне». </w:t>
      </w:r>
      <w:r>
        <w:rPr>
          <w:bCs/>
          <w:sz w:val="28"/>
          <w:szCs w:val="28"/>
        </w:rPr>
        <w:t xml:space="preserve"> Физическая культура человека. </w:t>
      </w:r>
      <w:r>
        <w:rPr>
          <w:sz w:val="28"/>
          <w:szCs w:val="28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</w:t>
      </w:r>
      <w:r>
        <w:rPr>
          <w:sz w:val="28"/>
          <w:szCs w:val="28"/>
        </w:rPr>
        <w:lastRenderedPageBreak/>
        <w:t>развитием и физической подготовленностью. Требования безопасности и первая помощь при травмах во время занятий физической культурой и спортом.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Способы двигательной (физкультурной) деятельности.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Организация и проведение самостоятельных занятий физической культурой. </w:t>
      </w:r>
      <w:r>
        <w:rPr>
          <w:sz w:val="28"/>
          <w:szCs w:val="28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>
        <w:rPr>
          <w:iCs/>
          <w:sz w:val="28"/>
          <w:szCs w:val="28"/>
        </w:rPr>
        <w:t xml:space="preserve"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</w:t>
      </w:r>
      <w:r>
        <w:rPr>
          <w:sz w:val="28"/>
          <w:szCs w:val="28"/>
        </w:rPr>
        <w:t xml:space="preserve">Организация досуга средствами физической культуры. </w:t>
      </w:r>
      <w:r>
        <w:rPr>
          <w:bCs/>
          <w:sz w:val="28"/>
          <w:szCs w:val="28"/>
        </w:rPr>
        <w:t xml:space="preserve">Оценка эффективности занятий физической культурой. </w:t>
      </w:r>
      <w:r>
        <w:rPr>
          <w:sz w:val="28"/>
          <w:szCs w:val="28"/>
        </w:rPr>
        <w:t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Физическое совершенствование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Физкультурно-оздоровительная деятельность 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iCs/>
          <w:sz w:val="28"/>
          <w:szCs w:val="28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кровообращения).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Спортивно-оздоровительная деятельность.  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firstLineChars="250" w:firstLine="7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Спортивные игры</w:t>
      </w:r>
    </w:p>
    <w:p w:rsidR="001C029B" w:rsidRDefault="00584034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Баскетбол.</w:t>
      </w:r>
    </w:p>
    <w:p w:rsidR="001C029B" w:rsidRDefault="00584034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Перемещения, остановки, стойки игрока, повороты. Ловля и передача мяча двумя и одной рукой, на месте и в движении, в парах, кругах, в колонне, с отскоком от пола; в простых и усложненных условиях; без сопротивления и с сопротивлением защитника. Ведение мяча на месте, в движении, по прямой с изменением скорости, высоты отскока и направления, по зрительному и слуховому сигналу; в простых и усложненных условиях; без сопротивления и с сопротивлением напарника. Броски одной рукой, на месте, в движении, от груди, от плеча; бросок после ловли и после ведения мяча, бросок мяча в простых и усложненных условиях, без сопротивления и с сопротивлением защитника. Нападение. Атака корзины. Защита. Игровые взаимодействия на </w:t>
      </w:r>
      <w:r>
        <w:rPr>
          <w:sz w:val="28"/>
          <w:szCs w:val="28"/>
        </w:rPr>
        <w:lastRenderedPageBreak/>
        <w:t>одно и два кольца. Игра по упрощенным правилам баскетбола. Учебные игры на одно и два кольца. Эстафеты с передачами, ведениями, бросками мяча.</w:t>
      </w:r>
    </w:p>
    <w:p w:rsidR="001C029B" w:rsidRDefault="00584034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Волей</w:t>
      </w:r>
      <w:r>
        <w:rPr>
          <w:i/>
          <w:sz w:val="28"/>
          <w:szCs w:val="28"/>
        </w:rPr>
        <w:t>бол.</w:t>
      </w:r>
    </w:p>
    <w:p w:rsidR="001C029B" w:rsidRDefault="00584034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Перемещения, остановки, стойки игрока, повороты.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ередача мяча двумя </w:t>
      </w:r>
      <w:r>
        <w:rPr>
          <w:sz w:val="28"/>
          <w:szCs w:val="28"/>
          <w:lang w:val="ru-RU"/>
        </w:rPr>
        <w:t>руками</w:t>
      </w:r>
      <w:r>
        <w:rPr>
          <w:sz w:val="28"/>
          <w:szCs w:val="28"/>
        </w:rPr>
        <w:t xml:space="preserve">, на месте и в </w:t>
      </w:r>
      <w:r>
        <w:rPr>
          <w:sz w:val="28"/>
          <w:szCs w:val="28"/>
          <w:lang w:val="ru-RU"/>
        </w:rPr>
        <w:t>прыжке</w:t>
      </w:r>
      <w:r>
        <w:rPr>
          <w:sz w:val="28"/>
          <w:szCs w:val="28"/>
        </w:rPr>
        <w:t>, в парах, кругах, в колонне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стены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ru-RU"/>
        </w:rPr>
        <w:t>нападающий удар у стены, через сетку. Подача</w:t>
      </w:r>
      <w:r>
        <w:rPr>
          <w:sz w:val="28"/>
          <w:szCs w:val="28"/>
        </w:rPr>
        <w:t xml:space="preserve">. Игра по упрощенным правилам </w:t>
      </w:r>
      <w:r>
        <w:rPr>
          <w:sz w:val="28"/>
          <w:szCs w:val="28"/>
          <w:lang w:val="ru-RU"/>
        </w:rPr>
        <w:t>волей</w:t>
      </w:r>
      <w:r>
        <w:rPr>
          <w:sz w:val="28"/>
          <w:szCs w:val="28"/>
        </w:rPr>
        <w:t xml:space="preserve">бола. Учебные игры. 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Гимнастика.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eastAsia="TimesNewRomanPSMT"/>
          <w:sz w:val="28"/>
          <w:szCs w:val="28"/>
          <w:lang w:eastAsia="ru-RU"/>
        </w:rPr>
        <w:t xml:space="preserve">Спортивная гимнастика с элементами акробатики; акробатические комбинации из шести элементов, включающие длинный кувырок вперёд через препятствие, переворот боком и акробатические элементы. </w:t>
      </w:r>
      <w:r>
        <w:rPr>
          <w:color w:val="000000"/>
          <w:sz w:val="28"/>
          <w:szCs w:val="28"/>
          <w:lang w:eastAsia="ru-RU"/>
        </w:rPr>
        <w:t xml:space="preserve">Опорные прыжки </w:t>
      </w:r>
      <w:r>
        <w:rPr>
          <w:bCs/>
          <w:color w:val="000000"/>
          <w:spacing w:val="3"/>
          <w:sz w:val="28"/>
          <w:szCs w:val="28"/>
          <w:lang w:eastAsia="ru-RU"/>
        </w:rPr>
        <w:t>юноши</w:t>
      </w:r>
      <w:r>
        <w:rPr>
          <w:bCs/>
          <w:color w:val="000000"/>
          <w:spacing w:val="-4"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lang w:eastAsia="ru-RU"/>
        </w:rPr>
        <w:t>прыжок ноги врозь через коня (в длину); д</w:t>
      </w:r>
      <w:r>
        <w:rPr>
          <w:bCs/>
          <w:color w:val="000000"/>
          <w:spacing w:val="1"/>
          <w:sz w:val="28"/>
          <w:szCs w:val="28"/>
          <w:lang w:eastAsia="ru-RU"/>
        </w:rPr>
        <w:t>евушки</w:t>
      </w:r>
      <w:r>
        <w:rPr>
          <w:color w:val="000000"/>
          <w:spacing w:val="1"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lang w:eastAsia="ru-RU"/>
        </w:rPr>
        <w:t xml:space="preserve">прыжок углом с разбега под углом к снаряду и толчком одной ногой (конь в ширину), </w:t>
      </w:r>
      <w:r>
        <w:rPr>
          <w:sz w:val="28"/>
          <w:szCs w:val="28"/>
          <w:lang w:eastAsia="ru-RU"/>
        </w:rPr>
        <w:t>девушки: с косого разбега махом одной, толчком другой прыжок углом через коня. И</w:t>
      </w:r>
      <w:r>
        <w:rPr>
          <w:sz w:val="28"/>
          <w:szCs w:val="28"/>
        </w:rPr>
        <w:t>з виса подъем переворотом в упор силой, из виса подъем силой в упор,вис, согнувшись, прогнувшись, сзади; сгибание и разгибание рук в упоре на брусьях, угол в упоре, стойка на плечах   из   седа   ноги врозь. Подъем переворотом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из упора согнувшись на руках подъем разгибом в сед ноги врозь, соскок махом назад</w:t>
      </w:r>
      <w:r>
        <w:rPr>
          <w:bCs/>
          <w:spacing w:val="6"/>
          <w:sz w:val="28"/>
          <w:szCs w:val="28"/>
        </w:rPr>
        <w:t>. Л</w:t>
      </w:r>
      <w:r>
        <w:rPr>
          <w:sz w:val="28"/>
          <w:szCs w:val="28"/>
        </w:rPr>
        <w:t>азанье по канату с   помощью (без помощи) ног. Подтягивания из виса на высокой (низкой) перекладине. Упражнения в висах и упорах, с гантелями, набивными мячами</w:t>
      </w:r>
      <w:r>
        <w:rPr>
          <w:spacing w:val="4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Упражнения с гимнастической скамейкой, на гимнастическом   бревне, на   гимнастической стенке, гимнастических снарядах. Эстафеты, игры, полосы препятствий с использованием   гимнастического   инвентаря   и </w:t>
      </w:r>
      <w:r>
        <w:rPr>
          <w:sz w:val="28"/>
          <w:szCs w:val="28"/>
          <w:lang w:eastAsia="ru-RU"/>
        </w:rPr>
        <w:t>оборудования</w:t>
      </w:r>
      <w:r>
        <w:rPr>
          <w:color w:val="000000"/>
          <w:sz w:val="28"/>
          <w:szCs w:val="28"/>
          <w:lang w:eastAsia="ru-RU"/>
        </w:rPr>
        <w:t>.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Легкая атлетика 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техники спортивной ходьбы. Совершенствование техники бега на спринтерских дистанциях (60, 100 м) с учётом времени. Совершенствование техники «выбегания» из различных стартовых положений и стартового разгона; пробегания спринтерской дистанции (стартовый разгон, удержание скорости, финиширование).  Отработка тактических приёмов бега на средние и длинные дистанции. Совершенствование техники прыжка в длину с места и разбега (на результат)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Совершенствование техники метания снаряда (на результат). Полоса препятствий включающая преодоление различных препятствий и закрепление полученных легкоатлетических навыков.</w:t>
      </w:r>
    </w:p>
    <w:p w:rsidR="001C029B" w:rsidRDefault="005840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Игры-задания с использованием элементов спортивных игр: баскетбол, футбол и гандбол.</w:t>
      </w:r>
    </w:p>
    <w:p w:rsidR="001C029B" w:rsidRDefault="001C02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29B" w:rsidRDefault="005840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 региональными особенностями лыжная подготовка заменена на кроссовую подготовку.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Кроссовая</w:t>
      </w:r>
      <w:r>
        <w:rPr>
          <w:i/>
          <w:sz w:val="28"/>
          <w:szCs w:val="28"/>
        </w:rPr>
        <w:t xml:space="preserve"> подготовка</w:t>
      </w:r>
    </w:p>
    <w:p w:rsidR="001C029B" w:rsidRDefault="00584034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 xml:space="preserve">Общая схема проведения занятий по кроссовой подготовке остается такой же, что и в предыдущих классах. Обучение элементам кроссовой подготовки должно строиться с учетом возросших функциональных возможностей организма обучающихся. Для этого постепенно увеличивается длина дистанций, проходимых с равномерной и переменной интенсивностью преимущественно на среднепересечённой местности. </w:t>
      </w:r>
      <w:r>
        <w:rPr>
          <w:sz w:val="28"/>
          <w:szCs w:val="28"/>
        </w:rPr>
        <w:t xml:space="preserve">Совершенствование техники бега на </w:t>
      </w:r>
      <w:r>
        <w:rPr>
          <w:sz w:val="28"/>
          <w:szCs w:val="28"/>
          <w:lang w:val="ru-RU"/>
        </w:rPr>
        <w:t>длинных</w:t>
      </w:r>
      <w:r>
        <w:rPr>
          <w:sz w:val="28"/>
          <w:szCs w:val="28"/>
        </w:rPr>
        <w:t xml:space="preserve"> дистанциях (</w:t>
      </w:r>
      <w:r>
        <w:rPr>
          <w:sz w:val="28"/>
          <w:szCs w:val="28"/>
          <w:lang w:val="ru-RU"/>
        </w:rPr>
        <w:t>2000 м, 3000 м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без</w:t>
      </w:r>
      <w:r>
        <w:rPr>
          <w:sz w:val="28"/>
          <w:szCs w:val="28"/>
        </w:rPr>
        <w:t xml:space="preserve"> учёт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времени.Совершенствование техники бега на </w:t>
      </w:r>
      <w:r>
        <w:rPr>
          <w:sz w:val="28"/>
          <w:szCs w:val="28"/>
          <w:lang w:val="ru-RU"/>
        </w:rPr>
        <w:t>длинных</w:t>
      </w:r>
      <w:r>
        <w:rPr>
          <w:sz w:val="28"/>
          <w:szCs w:val="28"/>
        </w:rPr>
        <w:t xml:space="preserve"> дистанциях (</w:t>
      </w:r>
      <w:r>
        <w:rPr>
          <w:sz w:val="28"/>
          <w:szCs w:val="28"/>
          <w:lang w:val="ru-RU"/>
        </w:rPr>
        <w:t>2000 м, 3000 м</w:t>
      </w:r>
      <w:r>
        <w:rPr>
          <w:sz w:val="28"/>
          <w:szCs w:val="28"/>
        </w:rPr>
        <w:t>) с учётом времени.</w:t>
      </w:r>
    </w:p>
    <w:p w:rsidR="001C029B" w:rsidRDefault="00584034">
      <w:pPr>
        <w:spacing w:line="360" w:lineRule="auto"/>
        <w:ind w:firstLine="708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>Работа с обучающимися с нарушением состояния здоровья на уровне среднего образования</w:t>
      </w:r>
      <w:r>
        <w:rPr>
          <w:sz w:val="28"/>
          <w:szCs w:val="28"/>
          <w:lang w:val="ru-RU"/>
        </w:rPr>
        <w:t>.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Основная работа на уроке физической культуры с данной категорией детей ведется с точки зрения индивидуализации педагогического процесса.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 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Особенность данного процесса состоит в том, чтобы, опираясь на конкретные способности и возможности каждого ребенка, создать максимально благоприятные условия для его роста.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учителя.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color w:val="000000"/>
          <w:sz w:val="28"/>
          <w:szCs w:val="28"/>
        </w:rPr>
        <w:t>Физическое совершенствование</w:t>
      </w:r>
      <w:r>
        <w:rPr>
          <w:sz w:val="28"/>
          <w:szCs w:val="28"/>
        </w:rPr>
        <w:t>детей с нарушением состояния здоровья</w:t>
      </w:r>
      <w:r>
        <w:rPr>
          <w:rFonts w:eastAsia="Times-Roman"/>
          <w:sz w:val="28"/>
          <w:szCs w:val="28"/>
        </w:rPr>
        <w:t xml:space="preserve"> осуществляют с помощью:</w:t>
      </w:r>
    </w:p>
    <w:p w:rsidR="001C029B" w:rsidRDefault="00584034">
      <w:pPr>
        <w:pStyle w:val="ab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Общеукрепляющих упражнений, которые  </w:t>
      </w:r>
      <w:r>
        <w:rPr>
          <w:rStyle w:val="a5"/>
          <w:b w:val="0"/>
          <w:i w:val="0"/>
          <w:sz w:val="28"/>
          <w:szCs w:val="28"/>
        </w:rPr>
        <w:t>п</w:t>
      </w:r>
      <w:r>
        <w:rPr>
          <w:b w:val="0"/>
          <w:sz w:val="28"/>
          <w:szCs w:val="28"/>
        </w:rPr>
        <w:t>рименяют для оздоровления и укрепления организма, повышения физической работоспособности и психоэмоционального тонуса, активизации кровообращения и дыхания: упражнения, корригирующие деформацию грудной 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 корригирующие упражнения, направленные на восстановление правильного положения позвоночника, грудной клетки и нижних конечностей; стретчинговые и релаксационные упражнения (для снижения тонуса мышц, создания условий отдыха).</w:t>
      </w:r>
    </w:p>
    <w:p w:rsidR="001C029B" w:rsidRDefault="00584034">
      <w:pPr>
        <w:pStyle w:val="ab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Дыхательных упражнений: статических - 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дыхание без одновременного движения конечностями и туловищем</w:t>
      </w:r>
      <w:r>
        <w:rPr>
          <w:b w:val="0"/>
          <w:sz w:val="28"/>
          <w:szCs w:val="28"/>
        </w:rPr>
        <w:t xml:space="preserve"> и динамических - 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одновременно с движением конечностями и туловищем, при обязательной полной согласованности амплитуды и темпа выполняемых движений с ритмом и глубиной дыхания. Выполняя данные упражнения, нельзя допускать задержки 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lastRenderedPageBreak/>
        <w:t>дыхания, оно должно быть свободным и спокойным</w:t>
      </w:r>
      <w:r>
        <w:rPr>
          <w:b w:val="0"/>
          <w:sz w:val="28"/>
          <w:szCs w:val="28"/>
        </w:rPr>
        <w:t xml:space="preserve">. </w:t>
      </w:r>
    </w:p>
    <w:p w:rsidR="001C029B" w:rsidRDefault="00584034">
      <w:pPr>
        <w:pStyle w:val="ab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Оздоровительно – корригирующих упражнений с использованием подвижных игр малой и умеренной интенсивности и элементов спортивных игр: баскетбола, </w:t>
      </w:r>
      <w:r>
        <w:rPr>
          <w:b w:val="0"/>
          <w:sz w:val="28"/>
          <w:szCs w:val="28"/>
          <w:lang w:val="ru-RU"/>
        </w:rPr>
        <w:t>волейбола.</w:t>
      </w:r>
      <w:r>
        <w:rPr>
          <w:b w:val="0"/>
          <w:sz w:val="28"/>
          <w:szCs w:val="28"/>
        </w:rPr>
        <w:t xml:space="preserve"> Спортивные игры  проводят по общим облегченным правилам с подбором партнеров с одинаковой физической подготовленностью. </w:t>
      </w:r>
    </w:p>
    <w:p w:rsidR="001C029B" w:rsidRDefault="00584034">
      <w:pPr>
        <w:pStyle w:val="ab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Спортивно-прикладных упражнений и игр: ходьба, бег, лазание, бросание и ловля мяча, Данные упражнения применяются в зависимости от задач, поставленных на занятиях и категории обучающихся. 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Содержание Программы проходят по среднему уровню сложности выполняемых упражнений (комплексов), сокращением их длительности и количества повторений. 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Исключаются упражнения, связанные с большими мышечными напряжениями и задержкой дыхания. </w:t>
      </w:r>
    </w:p>
    <w:p w:rsidR="001C029B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Ограничивается нагрузка в беге, прыжках, в упражнениях с отягощениями, с преодолением препятствий, в эстафетах.</w:t>
      </w:r>
    </w:p>
    <w:p w:rsidR="001C029B" w:rsidRPr="006F1580" w:rsidRDefault="0058403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bCs/>
          <w:sz w:val="28"/>
          <w:szCs w:val="28"/>
          <w:lang w:val="ru-RU"/>
        </w:rPr>
        <w:sectPr w:rsidR="001C029B" w:rsidRPr="006F1580" w:rsidSect="004C7D6F">
          <w:pgSz w:w="11906" w:h="16838"/>
          <w:pgMar w:top="426" w:right="567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  <w:shd w:val="clear" w:color="auto" w:fill="FFFFFF"/>
        </w:rPr>
        <w:t>Осуществляется контроль нагрузки по пульсу, дыханию и внешним признакам утомления обучающихся, и регулировать её в процессе занятия</w:t>
      </w:r>
    </w:p>
    <w:p w:rsidR="001C029B" w:rsidRDefault="001C029B">
      <w:pPr>
        <w:rPr>
          <w:rFonts w:cs="Calibri"/>
          <w:bCs/>
          <w:sz w:val="28"/>
          <w:szCs w:val="28"/>
          <w:lang w:val="ru-RU"/>
        </w:rPr>
      </w:pPr>
    </w:p>
    <w:p w:rsidR="001C029B" w:rsidRDefault="00584034">
      <w:pPr>
        <w:numPr>
          <w:ilvl w:val="0"/>
          <w:numId w:val="5"/>
        </w:numPr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Т</w:t>
      </w:r>
      <w:proofErr w:type="spellStart"/>
      <w:r>
        <w:rPr>
          <w:b/>
          <w:sz w:val="28"/>
          <w:szCs w:val="28"/>
          <w:lang w:val="ru-RU"/>
        </w:rPr>
        <w:t>ематическое</w:t>
      </w:r>
      <w:proofErr w:type="spellEnd"/>
      <w:r w:rsidR="004C7D6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планирование, в том числе с учётом рабочей программы воспитания с указанием количества часов,</w:t>
      </w:r>
      <w:r w:rsidR="00EC421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отводимых на освоение каждой темы:</w:t>
      </w:r>
    </w:p>
    <w:tbl>
      <w:tblPr>
        <w:tblStyle w:val="ac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5970"/>
        <w:gridCol w:w="1020"/>
        <w:gridCol w:w="3089"/>
        <w:gridCol w:w="1905"/>
      </w:tblGrid>
      <w:tr w:rsidR="001C029B">
        <w:tc>
          <w:tcPr>
            <w:tcW w:w="16146" w:type="dxa"/>
            <w:gridSpan w:val="7"/>
          </w:tcPr>
          <w:p w:rsidR="001C029B" w:rsidRDefault="00584034">
            <w:pPr>
              <w:ind w:rightChars="26" w:right="62"/>
              <w:rPr>
                <w:rFonts w:cs="Calibri"/>
                <w:lang w:val="ru-RU"/>
              </w:rPr>
            </w:pPr>
            <w:r>
              <w:rPr>
                <w:rFonts w:cs="Calibri"/>
                <w:b/>
                <w:bCs/>
                <w:lang w:val="ru-RU"/>
              </w:rPr>
              <w:t>10 класс</w:t>
            </w:r>
          </w:p>
        </w:tc>
      </w:tr>
      <w:tr w:rsidR="001C029B">
        <w:tc>
          <w:tcPr>
            <w:tcW w:w="547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№ </w:t>
            </w:r>
            <w:proofErr w:type="gramStart"/>
            <w:r>
              <w:rPr>
                <w:rFonts w:cs="Calibri"/>
                <w:lang w:val="ru-RU"/>
              </w:rPr>
              <w:t>п</w:t>
            </w:r>
            <w:proofErr w:type="gramEnd"/>
            <w:r>
              <w:rPr>
                <w:rFonts w:cs="Calibri"/>
                <w:lang w:val="ru-RU"/>
              </w:rPr>
              <w:t>/п</w:t>
            </w:r>
          </w:p>
        </w:tc>
        <w:tc>
          <w:tcPr>
            <w:tcW w:w="264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Разделы</w:t>
            </w:r>
          </w:p>
        </w:tc>
        <w:tc>
          <w:tcPr>
            <w:tcW w:w="975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Темы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3089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1C029B" w:rsidRDefault="00584034">
            <w:pPr>
              <w:ind w:rightChars="26" w:right="62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Основные направления воспитательной деятельности</w:t>
            </w:r>
          </w:p>
        </w:tc>
      </w:tr>
      <w:tr w:rsidR="001C029B">
        <w:trPr>
          <w:trHeight w:val="177"/>
        </w:trPr>
        <w:tc>
          <w:tcPr>
            <w:tcW w:w="547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1.</w:t>
            </w:r>
          </w:p>
        </w:tc>
        <w:tc>
          <w:tcPr>
            <w:tcW w:w="2640" w:type="dxa"/>
            <w:vMerge w:val="restart"/>
          </w:tcPr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ind w:left="140" w:hangingChars="50" w:hanging="14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Раздел 1.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Физическая</w:t>
            </w:r>
            <w:r w:rsidR="00635FDD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культура как область знаний </w:t>
            </w:r>
          </w:p>
          <w:p w:rsidR="001C029B" w:rsidRDefault="001C029B">
            <w:pPr>
              <w:autoSpaceDE w:val="0"/>
              <w:autoSpaceDN w:val="0"/>
              <w:adjustRightInd w:val="0"/>
              <w:spacing w:before="100" w:after="100" w:line="276" w:lineRule="auto"/>
              <w:ind w:left="140" w:hangingChars="50" w:hanging="140"/>
              <w:jc w:val="both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В процессе урока</w:t>
            </w: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1.</w:t>
            </w:r>
            <w:r>
              <w:rPr>
                <w:rFonts w:cs="Calibri"/>
              </w:rPr>
              <w:t>Правовые основы физической культуры и спорта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Р</w:t>
            </w:r>
            <w:r>
              <w:rPr>
                <w:rFonts w:cs="Calibri"/>
              </w:rPr>
              <w:t>аскрывают и объясняют понятия "физическая культура", "Физическая культура личности"; характеризуют основные компоненты физической культуры личности; анализируют условия и факторы, которые определяют уровень физической культуры общества и личности</w:t>
            </w:r>
            <w:r>
              <w:rPr>
                <w:rFonts w:cs="Calibri"/>
                <w:lang w:val="ru-RU"/>
              </w:rPr>
              <w:t xml:space="preserve">. </w:t>
            </w:r>
            <w:r>
              <w:rPr>
                <w:rFonts w:cs="Calibri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>
              <w:rPr>
                <w:rFonts w:cs="Calibri"/>
                <w:lang w:val="ru-RU"/>
              </w:rPr>
              <w:t xml:space="preserve">. </w:t>
            </w:r>
            <w:r>
              <w:rPr>
                <w:rFonts w:cs="Calibri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1C029B" w:rsidRDefault="00584034">
            <w:pPr>
              <w:rPr>
                <w:lang w:val="ru-RU"/>
              </w:rPr>
            </w:pPr>
            <w:r>
              <w:rPr>
                <w:lang w:val="ru-RU"/>
              </w:rPr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206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2.</w:t>
            </w:r>
            <w:r>
              <w:rPr>
                <w:rFonts w:cs="Calibri"/>
              </w:rPr>
              <w:t>Понятие о физической культуре личности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628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3.</w:t>
            </w:r>
            <w:r>
              <w:rPr>
                <w:rFonts w:cs="Calibri"/>
              </w:rPr>
              <w:t>Физическая культура и спо</w:t>
            </w:r>
            <w:proofErr w:type="gramStart"/>
            <w:r>
              <w:rPr>
                <w:rFonts w:cs="Calibri"/>
              </w:rPr>
              <w:t>рт в пр</w:t>
            </w:r>
            <w:proofErr w:type="gramEnd"/>
            <w:r>
              <w:rPr>
                <w:rFonts w:cs="Calibri"/>
              </w:rPr>
              <w:t>офилактике заболеваний и укреплении здоровья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209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4.</w:t>
            </w:r>
            <w:r>
              <w:rPr>
                <w:rFonts w:cs="Calibri"/>
              </w:rPr>
              <w:t>Правила поведения, техника безопасности и предупреждение травматизма на занятиях физическими упражнениями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149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5.</w:t>
            </w:r>
            <w:r>
              <w:rPr>
                <w:rFonts w:cs="Calibri"/>
              </w:rPr>
              <w:t>Вредные привычки и их профилактика средствами физической культуры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269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6.</w:t>
            </w:r>
            <w:r>
              <w:rPr>
                <w:rFonts w:cs="Calibri"/>
              </w:rPr>
              <w:t>Современное олимпийское и физкультурно-массовое движение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 w:rsidTr="004C7D6F">
        <w:trPr>
          <w:trHeight w:val="1828"/>
        </w:trPr>
        <w:tc>
          <w:tcPr>
            <w:tcW w:w="547" w:type="dxa"/>
            <w:vMerge w:val="restart"/>
          </w:tcPr>
          <w:p w:rsidR="001C029B" w:rsidRDefault="00584034" w:rsidP="004C7D6F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lastRenderedPageBreak/>
              <w:t>2.</w:t>
            </w:r>
          </w:p>
        </w:tc>
        <w:tc>
          <w:tcPr>
            <w:tcW w:w="2640" w:type="dxa"/>
            <w:vMerge w:val="restart"/>
          </w:tcPr>
          <w:p w:rsidR="001C029B" w:rsidRDefault="00584034" w:rsidP="004C7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Раздел 2.</w:t>
            </w:r>
          </w:p>
          <w:p w:rsidR="001C029B" w:rsidRDefault="00584034" w:rsidP="004C7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Физическое совершенствование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1C029B" w:rsidRDefault="00584034" w:rsidP="004C7D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Физкультурно-оздоровительная деятельность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1C029B" w:rsidRDefault="001C029B" w:rsidP="004C7D6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1C029B" w:rsidRDefault="00584034" w:rsidP="004C7D6F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42 ч</w:t>
            </w:r>
          </w:p>
        </w:tc>
        <w:tc>
          <w:tcPr>
            <w:tcW w:w="5970" w:type="dxa"/>
          </w:tcPr>
          <w:p w:rsidR="001C029B" w:rsidRDefault="00584034" w:rsidP="004C7D6F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1C029B" w:rsidRDefault="00584034" w:rsidP="004C7D6F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11 ч</w:t>
            </w:r>
          </w:p>
        </w:tc>
        <w:tc>
          <w:tcPr>
            <w:tcW w:w="3089" w:type="dxa"/>
            <w:vMerge w:val="restart"/>
          </w:tcPr>
          <w:p w:rsidR="001C029B" w:rsidRDefault="00584034" w:rsidP="004C7D6F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Описывают и анализируют технику выполнения скоростных беговых упражнений,</w:t>
            </w:r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технику выполнения прыжка в длину с разбега</w:t>
            </w:r>
            <w:proofErr w:type="gramStart"/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,</w:t>
            </w:r>
            <w:proofErr w:type="gramEnd"/>
            <w:r>
              <w:rPr>
                <w:rFonts w:cs="Calibri"/>
                <w:lang w:val="ru-RU"/>
              </w:rPr>
              <w:t>технику выполнения прыжка в высоту с разбега,</w:t>
            </w:r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технику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>
              <w:rPr>
                <w:rFonts w:cs="Calibri"/>
                <w:lang w:val="ru-RU"/>
              </w:rPr>
              <w:t xml:space="preserve"> .</w:t>
            </w:r>
            <w:proofErr w:type="gramEnd"/>
            <w:r>
              <w:rPr>
                <w:rFonts w:cs="Calibri"/>
                <w:lang w:val="ru-RU"/>
              </w:rPr>
              <w:t>Используют данные упражнения для развития выносливости.</w:t>
            </w:r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 xml:space="preserve">Раскрывают значение легкоатлетических упражнений для укрепления здоровья, развития физических </w:t>
            </w:r>
            <w:r>
              <w:rPr>
                <w:rFonts w:cs="Calibri"/>
                <w:lang w:val="ru-RU"/>
              </w:rPr>
              <w:lastRenderedPageBreak/>
              <w:t>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1C029B" w:rsidRDefault="00584034" w:rsidP="004C7D6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физическое воспитание и формирование культуры здоровья и эмоционального благополучия;</w:t>
            </w:r>
            <w:r w:rsidR="004C7D6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трудовое воспитание;</w:t>
            </w:r>
          </w:p>
          <w:p w:rsidR="001C029B" w:rsidRDefault="001C029B" w:rsidP="004C7D6F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685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color w:val="000000"/>
                <w:spacing w:val="-3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Кроссовая подготовка 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4848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Гимнастика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 w:rsidTr="004C7D6F">
        <w:trPr>
          <w:trHeight w:val="2254"/>
        </w:trPr>
        <w:tc>
          <w:tcPr>
            <w:tcW w:w="547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lastRenderedPageBreak/>
              <w:t>3.</w:t>
            </w:r>
          </w:p>
        </w:tc>
        <w:tc>
          <w:tcPr>
            <w:tcW w:w="2640" w:type="dxa"/>
            <w:vMerge w:val="restart"/>
          </w:tcPr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Раздел 3.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Спортивно-оздоровительная деятельность.  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С</w:t>
            </w:r>
            <w:r>
              <w:rPr>
                <w:iCs/>
                <w:sz w:val="28"/>
                <w:szCs w:val="28"/>
              </w:rPr>
              <w:t>портивные игры</w:t>
            </w:r>
            <w:r>
              <w:rPr>
                <w:iCs/>
                <w:sz w:val="28"/>
                <w:szCs w:val="28"/>
                <w:lang w:val="ru-RU"/>
              </w:rPr>
              <w:t>.</w:t>
            </w:r>
          </w:p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42 ч </w:t>
            </w:r>
          </w:p>
        </w:tc>
        <w:tc>
          <w:tcPr>
            <w:tcW w:w="5970" w:type="dxa"/>
          </w:tcPr>
          <w:p w:rsidR="001C029B" w:rsidRDefault="00584034">
            <w:pPr>
              <w:numPr>
                <w:ilvl w:val="0"/>
                <w:numId w:val="6"/>
              </w:num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Баскетбол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Составляют комбинации из освоенных 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</w:t>
            </w:r>
            <w:r>
              <w:rPr>
                <w:rFonts w:cs="Calibri"/>
                <w:lang w:val="ru-RU"/>
              </w:rPr>
              <w:lastRenderedPageBreak/>
              <w:t>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1C029B" w:rsidRDefault="0058403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эстетическое воспитание; физическое воспитание и формирование культуры здоровья и эмоционального благополучия;</w:t>
            </w:r>
            <w:r w:rsidR="004C7D6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трудовое воспитание;</w:t>
            </w:r>
          </w:p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3614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numPr>
                <w:ilvl w:val="0"/>
                <w:numId w:val="6"/>
              </w:num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Волейбол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150"/>
        </w:trPr>
        <w:tc>
          <w:tcPr>
            <w:tcW w:w="547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lastRenderedPageBreak/>
              <w:t>4.</w:t>
            </w:r>
          </w:p>
        </w:tc>
        <w:tc>
          <w:tcPr>
            <w:tcW w:w="2640" w:type="dxa"/>
            <w:vMerge w:val="restart"/>
          </w:tcPr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Раздел 2.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Физическое совершенствование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Физкультурно-оздоровительная деятельность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Кроссовая подготовка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8 ч</w:t>
            </w:r>
          </w:p>
        </w:tc>
        <w:tc>
          <w:tcPr>
            <w:tcW w:w="3089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>
              <w:rPr>
                <w:rFonts w:cs="Calibri"/>
                <w:lang w:val="ru-RU"/>
              </w:rPr>
              <w:t xml:space="preserve"> .</w:t>
            </w:r>
            <w:proofErr w:type="gramEnd"/>
            <w:r>
              <w:rPr>
                <w:rFonts w:cs="Calibri"/>
                <w:lang w:val="ru-RU"/>
              </w:rPr>
              <w:t>Используют данные упражнения для развития выносливости.</w:t>
            </w:r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 xml:space="preserve">Раскрывают значение легкоатлетических упражнений для укрепления здоровья, развития физических способностей. Раскрывают </w:t>
            </w:r>
            <w:r>
              <w:rPr>
                <w:rFonts w:cs="Calibri"/>
                <w:lang w:val="ru-RU"/>
              </w:rPr>
              <w:lastRenderedPageBreak/>
              <w:t>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1C029B" w:rsidRDefault="0058403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эстетическое воспитание; физическое воспитание и формирование культуры здоровья и эмоционального благополучия;</w:t>
            </w:r>
            <w:r w:rsidR="004C7D6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трудовое воспитание;</w:t>
            </w:r>
          </w:p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lang w:val="ru-RU"/>
              </w:rPr>
              <w:t>ценности научного познания;</w:t>
            </w:r>
          </w:p>
        </w:tc>
      </w:tr>
      <w:tr w:rsidR="001C029B">
        <w:trPr>
          <w:trHeight w:val="135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</w:tbl>
    <w:p w:rsidR="001C029B" w:rsidRDefault="001C029B">
      <w:pPr>
        <w:rPr>
          <w:rFonts w:cs="Calibri"/>
          <w:lang w:val="ru-RU"/>
        </w:rPr>
      </w:pPr>
    </w:p>
    <w:p w:rsidR="001C029B" w:rsidRDefault="001C029B">
      <w:pPr>
        <w:rPr>
          <w:rFonts w:cs="Calibri"/>
          <w:lang w:val="ru-RU"/>
        </w:rPr>
      </w:pPr>
    </w:p>
    <w:tbl>
      <w:tblPr>
        <w:tblStyle w:val="ac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5970"/>
        <w:gridCol w:w="1020"/>
        <w:gridCol w:w="3089"/>
        <w:gridCol w:w="1905"/>
      </w:tblGrid>
      <w:tr w:rsidR="001C029B">
        <w:tc>
          <w:tcPr>
            <w:tcW w:w="16146" w:type="dxa"/>
            <w:gridSpan w:val="7"/>
          </w:tcPr>
          <w:p w:rsidR="001C029B" w:rsidRDefault="00584034">
            <w:pPr>
              <w:ind w:rightChars="26" w:right="62"/>
              <w:rPr>
                <w:rFonts w:cs="Calibri"/>
                <w:lang w:val="ru-RU"/>
              </w:rPr>
            </w:pPr>
            <w:r>
              <w:rPr>
                <w:rFonts w:cs="Calibri"/>
                <w:b/>
                <w:bCs/>
                <w:lang w:val="ru-RU"/>
              </w:rPr>
              <w:t>11 класс</w:t>
            </w:r>
          </w:p>
        </w:tc>
      </w:tr>
      <w:tr w:rsidR="001C029B">
        <w:tc>
          <w:tcPr>
            <w:tcW w:w="547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№ </w:t>
            </w:r>
            <w:proofErr w:type="gramStart"/>
            <w:r>
              <w:rPr>
                <w:rFonts w:cs="Calibri"/>
                <w:lang w:val="ru-RU"/>
              </w:rPr>
              <w:t>п</w:t>
            </w:r>
            <w:proofErr w:type="gramEnd"/>
            <w:r>
              <w:rPr>
                <w:rFonts w:cs="Calibri"/>
                <w:lang w:val="ru-RU"/>
              </w:rPr>
              <w:t>/п</w:t>
            </w:r>
          </w:p>
        </w:tc>
        <w:tc>
          <w:tcPr>
            <w:tcW w:w="264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Разделы</w:t>
            </w:r>
          </w:p>
        </w:tc>
        <w:tc>
          <w:tcPr>
            <w:tcW w:w="975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Темы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3089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1C029B" w:rsidRDefault="00584034">
            <w:pPr>
              <w:ind w:rightChars="26" w:right="62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Основные направления воспитательной деятельности</w:t>
            </w:r>
          </w:p>
        </w:tc>
      </w:tr>
      <w:tr w:rsidR="001C029B">
        <w:trPr>
          <w:trHeight w:val="177"/>
        </w:trPr>
        <w:tc>
          <w:tcPr>
            <w:tcW w:w="547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1.</w:t>
            </w:r>
          </w:p>
        </w:tc>
        <w:tc>
          <w:tcPr>
            <w:tcW w:w="2640" w:type="dxa"/>
            <w:vMerge w:val="restart"/>
          </w:tcPr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Раздел 1.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  <w:sz w:val="28"/>
                <w:szCs w:val="28"/>
              </w:rPr>
              <w:t xml:space="preserve">Физическая </w:t>
            </w:r>
            <w:r w:rsidR="00EC4212">
              <w:rPr>
                <w:bCs/>
                <w:iCs/>
                <w:sz w:val="28"/>
                <w:szCs w:val="28"/>
                <w:lang w:val="ru-RU"/>
              </w:rPr>
              <w:t xml:space="preserve">  </w:t>
            </w:r>
            <w:r>
              <w:rPr>
                <w:bCs/>
                <w:iCs/>
                <w:sz w:val="28"/>
                <w:szCs w:val="28"/>
              </w:rPr>
              <w:t>культура как область знаний</w:t>
            </w:r>
          </w:p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В процессе урока</w:t>
            </w: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1.</w:t>
            </w:r>
            <w:r>
              <w:rPr>
                <w:rFonts w:cs="Calibri"/>
              </w:rPr>
              <w:t>Правовые основы физической культуры и спорта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 w:val="restart"/>
          </w:tcPr>
          <w:p w:rsidR="001C029B" w:rsidRDefault="00584034" w:rsidP="00F647D0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Р</w:t>
            </w:r>
            <w:r>
              <w:rPr>
                <w:rFonts w:cs="Calibri"/>
              </w:rPr>
              <w:t>аскрывают и объясняют понятия "физическая культура", "Физическая культура личности"; анализируют условия и факторы, которые определяют уровень физической культуры общества и личности</w:t>
            </w:r>
            <w:r>
              <w:rPr>
                <w:rFonts w:cs="Calibri"/>
                <w:lang w:val="ru-RU"/>
              </w:rPr>
              <w:t xml:space="preserve">. </w:t>
            </w:r>
            <w:r>
              <w:rPr>
                <w:rFonts w:cs="Calibri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>
              <w:rPr>
                <w:rFonts w:cs="Calibri"/>
                <w:lang w:val="ru-RU"/>
              </w:rPr>
              <w:t xml:space="preserve">. </w:t>
            </w:r>
            <w:r>
              <w:rPr>
                <w:rFonts w:cs="Calibri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1C029B" w:rsidRDefault="00584034">
            <w:pPr>
              <w:rPr>
                <w:lang w:val="ru-RU"/>
              </w:rPr>
            </w:pPr>
            <w:r>
              <w:rPr>
                <w:lang w:val="ru-RU"/>
              </w:rPr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206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2.</w:t>
            </w:r>
            <w:r>
              <w:rPr>
                <w:rFonts w:cs="Calibri"/>
              </w:rPr>
              <w:t>Понятие о физической культуре личности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628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3.</w:t>
            </w:r>
            <w:r>
              <w:rPr>
                <w:rFonts w:cs="Calibri"/>
              </w:rPr>
              <w:t>Физическая культура и спо</w:t>
            </w:r>
            <w:proofErr w:type="gramStart"/>
            <w:r>
              <w:rPr>
                <w:rFonts w:cs="Calibri"/>
              </w:rPr>
              <w:t>рт в пр</w:t>
            </w:r>
            <w:proofErr w:type="gramEnd"/>
            <w:r>
              <w:rPr>
                <w:rFonts w:cs="Calibri"/>
              </w:rPr>
              <w:t>офилактике заболеваний и укреплении здоровья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209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4.</w:t>
            </w:r>
            <w:r>
              <w:rPr>
                <w:rFonts w:cs="Calibri"/>
              </w:rPr>
              <w:t>Правила поведения, техника безопасности и предупреждение травматизма на занятиях физическими упражнениями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149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5.</w:t>
            </w:r>
            <w:r>
              <w:rPr>
                <w:rFonts w:cs="Calibri"/>
              </w:rPr>
              <w:t>Вредные привычки и их профилактика средствами физической культуры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269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6.</w:t>
            </w:r>
            <w:r>
              <w:rPr>
                <w:rFonts w:cs="Calibri"/>
              </w:rPr>
              <w:t>Современное олимпийское и физкультурно-массовое движение</w:t>
            </w:r>
          </w:p>
        </w:tc>
        <w:tc>
          <w:tcPr>
            <w:tcW w:w="1020" w:type="dxa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1C029B" w:rsidRDefault="001C029B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 w:rsidTr="00584034">
        <w:trPr>
          <w:trHeight w:val="3389"/>
        </w:trPr>
        <w:tc>
          <w:tcPr>
            <w:tcW w:w="547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lastRenderedPageBreak/>
              <w:t>2.</w:t>
            </w:r>
          </w:p>
        </w:tc>
        <w:tc>
          <w:tcPr>
            <w:tcW w:w="2640" w:type="dxa"/>
            <w:vMerge w:val="restart"/>
          </w:tcPr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Раздел 2.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Физическое совершенствование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Физкультурно-оздоровительная деятельность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1C029B" w:rsidRDefault="001C029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42 ч</w:t>
            </w: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11 ч</w:t>
            </w:r>
          </w:p>
        </w:tc>
        <w:tc>
          <w:tcPr>
            <w:tcW w:w="3089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Описывают и анализируют технику выполнения скоростных беговых упражнений,</w:t>
            </w:r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технику выполнения прыжка в длину с разбега,</w:t>
            </w:r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технику выполнения прыжка в высоту с разбега,</w:t>
            </w:r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технику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>
              <w:rPr>
                <w:rFonts w:cs="Calibri"/>
                <w:lang w:val="ru-RU"/>
              </w:rPr>
              <w:t xml:space="preserve"> .</w:t>
            </w:r>
            <w:proofErr w:type="gramEnd"/>
            <w:r>
              <w:rPr>
                <w:rFonts w:cs="Calibri"/>
                <w:lang w:val="ru-RU"/>
              </w:rPr>
              <w:t xml:space="preserve">Используют данные упражнения для развития выносливости. Раскрывают значение легкоатлетических упражнений для укрепления здоровья, развития физических </w:t>
            </w:r>
            <w:r>
              <w:rPr>
                <w:rFonts w:cs="Calibri"/>
                <w:lang w:val="ru-RU"/>
              </w:rPr>
              <w:lastRenderedPageBreak/>
              <w:t>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1C029B" w:rsidRDefault="0058403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физическое воспитание и формирование культуры здоровья и эмоционального благополучия;</w:t>
            </w:r>
            <w:r w:rsidR="004C7D6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трудовое воспитание;</w:t>
            </w:r>
          </w:p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685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color w:val="000000"/>
                <w:spacing w:val="-3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Кроссовая подготовка 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3638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Гимнастика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 w:rsidTr="004C7D6F">
        <w:trPr>
          <w:trHeight w:val="1261"/>
        </w:trPr>
        <w:tc>
          <w:tcPr>
            <w:tcW w:w="547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lastRenderedPageBreak/>
              <w:t>3.</w:t>
            </w:r>
          </w:p>
        </w:tc>
        <w:tc>
          <w:tcPr>
            <w:tcW w:w="2640" w:type="dxa"/>
            <w:vMerge w:val="restart"/>
          </w:tcPr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Раздел 3.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Спортивно-оздоровительная деятельность.  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С</w:t>
            </w:r>
            <w:r>
              <w:rPr>
                <w:iCs/>
                <w:sz w:val="28"/>
                <w:szCs w:val="28"/>
              </w:rPr>
              <w:t>портивные игры</w:t>
            </w:r>
            <w:r>
              <w:rPr>
                <w:iCs/>
                <w:sz w:val="28"/>
                <w:szCs w:val="28"/>
                <w:lang w:val="ru-RU"/>
              </w:rPr>
              <w:t>.</w:t>
            </w:r>
          </w:p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42 ч </w:t>
            </w:r>
          </w:p>
        </w:tc>
        <w:tc>
          <w:tcPr>
            <w:tcW w:w="5970" w:type="dxa"/>
          </w:tcPr>
          <w:p w:rsidR="001C029B" w:rsidRDefault="00584034">
            <w:pPr>
              <w:numPr>
                <w:ilvl w:val="0"/>
                <w:numId w:val="6"/>
              </w:num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Баскетбол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Составляют комбинации из освоенных 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владеют способами их устранения; взаимодействуют со сверстниками в процессе </w:t>
            </w:r>
            <w:r>
              <w:rPr>
                <w:rFonts w:cs="Calibri"/>
                <w:lang w:val="ru-RU"/>
              </w:rPr>
              <w:lastRenderedPageBreak/>
              <w:t>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1C029B" w:rsidRDefault="0058403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эстетическое воспитание; физическое воспитание и формирование культуры здоровья и эмоционального благополучия; трудовое воспитание;</w:t>
            </w:r>
          </w:p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3614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numPr>
                <w:ilvl w:val="0"/>
                <w:numId w:val="6"/>
              </w:num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Волейбол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  <w:tr w:rsidR="001C029B">
        <w:trPr>
          <w:trHeight w:val="150"/>
        </w:trPr>
        <w:tc>
          <w:tcPr>
            <w:tcW w:w="547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lastRenderedPageBreak/>
              <w:t>4.</w:t>
            </w:r>
          </w:p>
        </w:tc>
        <w:tc>
          <w:tcPr>
            <w:tcW w:w="2640" w:type="dxa"/>
            <w:vMerge w:val="restart"/>
          </w:tcPr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Раздел 2.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Физическое совершенствование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1C029B" w:rsidRDefault="00584034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Физкультурно-оздоровительная деятельность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Кроссовая подготовка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8 ч</w:t>
            </w:r>
          </w:p>
        </w:tc>
        <w:tc>
          <w:tcPr>
            <w:tcW w:w="3089" w:type="dxa"/>
            <w:vMerge w:val="restart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>
              <w:rPr>
                <w:rFonts w:cs="Calibri"/>
                <w:lang w:val="ru-RU"/>
              </w:rPr>
              <w:t xml:space="preserve"> .</w:t>
            </w:r>
            <w:proofErr w:type="gramEnd"/>
            <w:r>
              <w:rPr>
                <w:rFonts w:cs="Calibri"/>
                <w:lang w:val="ru-RU"/>
              </w:rPr>
              <w:t>Используют данные упражнения для развития выносливости.</w:t>
            </w:r>
            <w:r w:rsidR="004C7D6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 xml:space="preserve">Раскрывают значение легкоатлетических упражнений для укрепления здоровья, развития физических способностей. Раскрывают </w:t>
            </w:r>
            <w:r>
              <w:rPr>
                <w:rFonts w:cs="Calibri"/>
                <w:lang w:val="ru-RU"/>
              </w:rPr>
              <w:lastRenderedPageBreak/>
              <w:t>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1C029B" w:rsidRDefault="0058403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эстетическое воспитание; физическое воспитание и формирование культуры здоровья и эмоционального благополучия;</w:t>
            </w:r>
            <w:r w:rsidR="00F676EC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трудовое воспитание;</w:t>
            </w:r>
          </w:p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lang w:val="ru-RU"/>
              </w:rPr>
              <w:t>ценности научного познания;</w:t>
            </w:r>
          </w:p>
        </w:tc>
      </w:tr>
      <w:tr w:rsidR="001C029B">
        <w:trPr>
          <w:trHeight w:val="135"/>
        </w:trPr>
        <w:tc>
          <w:tcPr>
            <w:tcW w:w="547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1C029B" w:rsidRDefault="001C029B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1C029B" w:rsidRDefault="00584034">
            <w:pPr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1C029B" w:rsidRDefault="001C029B">
            <w:pPr>
              <w:rPr>
                <w:rFonts w:cs="Calibri"/>
                <w:lang w:val="ru-RU"/>
              </w:rPr>
            </w:pPr>
          </w:p>
        </w:tc>
      </w:tr>
    </w:tbl>
    <w:p w:rsidR="001C029B" w:rsidRDefault="001C029B">
      <w:pPr>
        <w:rPr>
          <w:rFonts w:cs="Calibri"/>
          <w:lang w:val="ru-RU"/>
        </w:rPr>
      </w:pPr>
    </w:p>
    <w:p w:rsidR="001C029B" w:rsidRDefault="001C029B">
      <w:pPr>
        <w:jc w:val="center"/>
        <w:rPr>
          <w:sz w:val="28"/>
          <w:szCs w:val="28"/>
        </w:rPr>
      </w:pPr>
    </w:p>
    <w:p w:rsidR="001C029B" w:rsidRDefault="001C029B">
      <w:pPr>
        <w:jc w:val="center"/>
        <w:rPr>
          <w:sz w:val="28"/>
          <w:szCs w:val="28"/>
        </w:rPr>
      </w:pPr>
    </w:p>
    <w:p w:rsidR="001C029B" w:rsidRDefault="001C029B">
      <w:pPr>
        <w:jc w:val="center"/>
        <w:rPr>
          <w:sz w:val="28"/>
          <w:szCs w:val="28"/>
        </w:rPr>
      </w:pPr>
    </w:p>
    <w:p w:rsidR="001C029B" w:rsidRDefault="001C029B">
      <w:pPr>
        <w:jc w:val="center"/>
        <w:rPr>
          <w:sz w:val="28"/>
          <w:szCs w:val="28"/>
        </w:rPr>
      </w:pPr>
    </w:p>
    <w:p w:rsidR="001C029B" w:rsidRDefault="001C029B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Default="004C7D6F" w:rsidP="004C7D6F">
      <w:pPr>
        <w:rPr>
          <w:sz w:val="28"/>
          <w:szCs w:val="28"/>
          <w:lang w:val="ru-RU"/>
        </w:rPr>
      </w:pPr>
    </w:p>
    <w:p w:rsidR="004C7D6F" w:rsidRPr="004C7D6F" w:rsidRDefault="004C7D6F" w:rsidP="004C7D6F">
      <w:pPr>
        <w:rPr>
          <w:sz w:val="28"/>
          <w:szCs w:val="28"/>
          <w:lang w:val="ru-RU"/>
        </w:rPr>
        <w:sectPr w:rsidR="004C7D6F" w:rsidRPr="004C7D6F" w:rsidSect="004C7D6F">
          <w:pgSz w:w="16838" w:h="11906" w:orient="landscape"/>
          <w:pgMar w:top="284" w:right="1134" w:bottom="567" w:left="1134" w:header="720" w:footer="720" w:gutter="0"/>
          <w:cols w:space="720"/>
          <w:docGrid w:linePitch="360"/>
        </w:sectPr>
      </w:pPr>
    </w:p>
    <w:p w:rsidR="001C029B" w:rsidRDefault="005840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Нормативы по физкультуре</w:t>
      </w:r>
    </w:p>
    <w:p w:rsidR="001C029B" w:rsidRDefault="00584034">
      <w:pPr>
        <w:jc w:val="center"/>
        <w:rPr>
          <w:sz w:val="28"/>
          <w:szCs w:val="28"/>
        </w:rPr>
      </w:pPr>
      <w:r>
        <w:rPr>
          <w:sz w:val="28"/>
          <w:szCs w:val="28"/>
        </w:rPr>
        <w:t>10-11 классы</w:t>
      </w:r>
    </w:p>
    <w:p w:rsidR="001C029B" w:rsidRDefault="001C029B">
      <w:pPr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75"/>
      </w:tblGrid>
      <w:tr w:rsidR="001C029B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C029B" w:rsidRDefault="001C029B">
            <w:pPr>
              <w:textAlignment w:val="top"/>
            </w:pPr>
          </w:p>
        </w:tc>
      </w:tr>
      <w:tr w:rsidR="001C029B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5234"/>
              <w:gridCol w:w="660"/>
              <w:gridCol w:w="660"/>
              <w:gridCol w:w="660"/>
              <w:gridCol w:w="660"/>
              <w:gridCol w:w="647"/>
              <w:gridCol w:w="660"/>
            </w:tblGrid>
            <w:tr w:rsidR="001C029B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класс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Контрольные упражнения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ПОКАЗАТЕЛИ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1C029B">
                  <w:pPr>
                    <w:rPr>
                      <w:rFonts w:ascii="SimSu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Учащиеся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Мальчики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Девочки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1C029B">
                  <w:pPr>
                    <w:rPr>
                      <w:rFonts w:ascii="SimSu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Оценка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“3”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“3”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Челночный бег 4</w:t>
                  </w:r>
                  <w:r>
                    <w:rPr>
                      <w:lang w:val="en-US"/>
                    </w:rPr>
                    <w:t>x</w:t>
                  </w:r>
                  <w:r>
                    <w:t>9  м, сек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9,2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9,6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10,1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9,8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10,2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11,0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Бег 30 м, секунд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4,4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4,7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5,1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5,0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5,3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5,7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Бег 1000 м - юноши, сек 500м - девушки, сек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3,30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3,50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4,20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2,1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2,2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2,5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Бег 100 м, секунд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13,8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14,2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15,0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16,2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17,0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18,0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Бег 2000 м, мин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10,00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11,10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12,20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Бег 3000 м, мин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12,20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13,00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14,00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Прыжки  в длину с места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155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Подтягивание на высокой перекладине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 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Сгибание и разгибание рук в упоре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10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Наклоны  вперед из положения сидя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13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Подъем туловища за 1 мин. из положения лежа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49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45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42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36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30</w:t>
                  </w: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Прыж</w:t>
                  </w:r>
                  <w:proofErr w:type="spellStart"/>
                  <w:r>
                    <w:rPr>
                      <w:lang w:val="ru-RU"/>
                    </w:rPr>
                    <w:t>ки</w:t>
                  </w:r>
                  <w:proofErr w:type="spellEnd"/>
                  <w:r w:rsidR="004C7D6F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через</w:t>
                  </w:r>
                  <w:r>
                    <w:t xml:space="preserve"> скакалк</w:t>
                  </w:r>
                  <w:r>
                    <w:rPr>
                      <w:lang w:val="ru-RU"/>
                    </w:rPr>
                    <w:t>у</w:t>
                  </w:r>
                  <w:r>
                    <w:t>, 30 сек, раз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55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584034">
                  <w:pPr>
                    <w:pStyle w:val="ab"/>
                    <w:widowControl/>
                  </w:pPr>
                  <w: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C029B" w:rsidRDefault="001C029B">
                  <w:pPr>
                    <w:rPr>
                      <w:rFonts w:ascii="SimSun"/>
                    </w:rPr>
                  </w:pPr>
                </w:p>
              </w:tc>
            </w:tr>
            <w:tr w:rsidR="001C029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1C029B">
                  <w:pPr>
                    <w:pStyle w:val="ab"/>
                    <w:widowControl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Pr="004C7D6F" w:rsidRDefault="001C029B">
                  <w:pPr>
                    <w:pStyle w:val="ab"/>
                    <w:widowControl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1C029B">
                  <w:pPr>
                    <w:pStyle w:val="ab"/>
                    <w:widowControl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1C029B">
                  <w:pPr>
                    <w:pStyle w:val="ab"/>
                    <w:widowControl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1C029B">
                  <w:pPr>
                    <w:pStyle w:val="ab"/>
                    <w:widowControl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1C029B">
                  <w:pPr>
                    <w:pStyle w:val="ab"/>
                    <w:widowControl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1C029B" w:rsidRDefault="001C029B">
                  <w:pPr>
                    <w:pStyle w:val="ab"/>
                    <w:widowControl/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C029B" w:rsidRDefault="001C029B">
                  <w:pPr>
                    <w:rPr>
                      <w:rFonts w:ascii="SimSun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60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5145"/>
              <w:gridCol w:w="841"/>
              <w:gridCol w:w="840"/>
              <w:gridCol w:w="1492"/>
              <w:gridCol w:w="696"/>
              <w:gridCol w:w="651"/>
              <w:gridCol w:w="664"/>
            </w:tblGrid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vMerge w:val="restart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класс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Контрольные упражнения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ПОКАЗАТЕЛИ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rPr>
                      <w:rFonts w:ascii="SimSu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Учащиеся</w:t>
                  </w:r>
                </w:p>
              </w:tc>
              <w:tc>
                <w:tcPr>
                  <w:tcW w:w="3183" w:type="dxa"/>
                  <w:gridSpan w:val="3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Мальчики</w:t>
                  </w:r>
                </w:p>
              </w:tc>
              <w:tc>
                <w:tcPr>
                  <w:tcW w:w="2011" w:type="dxa"/>
                  <w:gridSpan w:val="3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Девочки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rPr>
                      <w:rFonts w:ascii="SimSu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Оценка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“4”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“3”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rPr>
                      <w:lang w:val="en-US"/>
                    </w:rPr>
                    <w:t>“3”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Челночный бег 4</w:t>
                  </w:r>
                  <w:r>
                    <w:rPr>
                      <w:lang w:val="en-US"/>
                    </w:rPr>
                    <w:t>x</w:t>
                  </w:r>
                  <w:r>
                    <w:t>9  м, сек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9,3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9,7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10,2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9,7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10,1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10,8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Бег 30 м, секунд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4,7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5,2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5,7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5,4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5,8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6,2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Бег 1000 м - юноши, сек 500м - девушки, сек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3,35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4,00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4,30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2,1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2,25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2,6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Бег 100 м, секунд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14,4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14,8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15,5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16,5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17,2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18,2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Бег 2000 м, мин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10,20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11,15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12,10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Бег 3000 м, мин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12,40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13,30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14,30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Прыжки  в длину с места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210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190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160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Подтягивание на высокой перекладине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7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 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Сгибание и разгибание рук в упоре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27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22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Наклоны  вперед из положения сидя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12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7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13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Подъем туловища за 1 мин. из положения лежа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47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42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35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30</w:t>
                  </w:r>
                </w:p>
              </w:tc>
            </w:tr>
            <w:tr w:rsidR="004C7D6F" w:rsidTr="004C7D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Прыжк</w:t>
                  </w:r>
                  <w:proofErr w:type="spellStart"/>
                  <w:r>
                    <w:rPr>
                      <w:lang w:val="ru-RU"/>
                    </w:rPr>
                    <w:t>ичерез</w:t>
                  </w:r>
                  <w:proofErr w:type="spellEnd"/>
                  <w:r>
                    <w:t xml:space="preserve"> скакалк</w:t>
                  </w:r>
                  <w:r>
                    <w:rPr>
                      <w:lang w:val="ru-RU"/>
                    </w:rPr>
                    <w:t>у</w:t>
                  </w:r>
                  <w:r>
                    <w:t>, 30 сек, раз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65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60</w:t>
                  </w:r>
                </w:p>
              </w:tc>
              <w:tc>
                <w:tcPr>
                  <w:tcW w:w="1165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50</w:t>
                  </w:r>
                </w:p>
              </w:tc>
              <w:tc>
                <w:tcPr>
                  <w:tcW w:w="692" w:type="dxa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75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70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:rsidR="004C7D6F" w:rsidRDefault="004C7D6F" w:rsidP="002E3E7A">
                  <w:pPr>
                    <w:pStyle w:val="ab"/>
                    <w:widowControl/>
                  </w:pPr>
                  <w:r>
                    <w:t>60</w:t>
                  </w:r>
                </w:p>
              </w:tc>
            </w:tr>
          </w:tbl>
          <w:p w:rsidR="001C029B" w:rsidRDefault="001C029B">
            <w:pPr>
              <w:textAlignment w:val="top"/>
            </w:pPr>
          </w:p>
        </w:tc>
      </w:tr>
      <w:tr w:rsidR="001C029B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C029B" w:rsidRDefault="001C029B">
            <w:pPr>
              <w:textAlignment w:val="top"/>
            </w:pPr>
          </w:p>
        </w:tc>
      </w:tr>
    </w:tbl>
    <w:tbl>
      <w:tblPr>
        <w:tblpPr w:leftFromText="180" w:rightFromText="180" w:vertAnchor="text" w:horzAnchor="margin" w:tblpY="-7"/>
        <w:tblW w:w="12667" w:type="dxa"/>
        <w:tblLayout w:type="fixed"/>
        <w:tblLook w:val="04A0" w:firstRow="1" w:lastRow="0" w:firstColumn="1" w:lastColumn="0" w:noHBand="0" w:noVBand="1"/>
      </w:tblPr>
      <w:tblGrid>
        <w:gridCol w:w="6487"/>
        <w:gridCol w:w="6180"/>
      </w:tblGrid>
      <w:tr w:rsidR="004C7D6F" w:rsidTr="004C7D6F">
        <w:trPr>
          <w:trHeight w:val="426"/>
        </w:trPr>
        <w:tc>
          <w:tcPr>
            <w:tcW w:w="6487" w:type="dxa"/>
          </w:tcPr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СОГЛАСОВАНО</w:t>
            </w:r>
          </w:p>
        </w:tc>
        <w:tc>
          <w:tcPr>
            <w:tcW w:w="6180" w:type="dxa"/>
          </w:tcPr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СОГЛАСОВАНО</w:t>
            </w:r>
          </w:p>
        </w:tc>
      </w:tr>
      <w:tr w:rsidR="004C7D6F" w:rsidTr="004C7D6F">
        <w:tc>
          <w:tcPr>
            <w:tcW w:w="6487" w:type="dxa"/>
          </w:tcPr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МО учителей </w:t>
            </w:r>
          </w:p>
          <w:p w:rsidR="004C7D6F" w:rsidRDefault="004C7D6F" w:rsidP="004C7D6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физической культуры и основ безопасности жизнедеятельности</w:t>
            </w:r>
          </w:p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№28 имени С.А.Тунникова</w:t>
            </w:r>
          </w:p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Мостовский район</w:t>
            </w:r>
          </w:p>
          <w:p w:rsidR="004C7D6F" w:rsidRPr="004C7D6F" w:rsidRDefault="004C7D6F" w:rsidP="004C7D6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т 26 августа </w:t>
            </w:r>
            <w:r>
              <w:rPr>
                <w:sz w:val="28"/>
                <w:szCs w:val="28"/>
              </w:rPr>
              <w:t xml:space="preserve">2021г. № </w:t>
            </w:r>
            <w:r>
              <w:rPr>
                <w:sz w:val="28"/>
                <w:szCs w:val="28"/>
                <w:lang w:val="ru-RU"/>
              </w:rPr>
              <w:t>1</w:t>
            </w:r>
          </w:p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     </w:t>
            </w:r>
            <w:r>
              <w:rPr>
                <w:sz w:val="28"/>
                <w:szCs w:val="28"/>
                <w:lang w:val="ru-RU"/>
              </w:rPr>
              <w:t xml:space="preserve">Г.В. </w:t>
            </w:r>
            <w:proofErr w:type="spellStart"/>
            <w:r>
              <w:rPr>
                <w:sz w:val="28"/>
                <w:szCs w:val="28"/>
                <w:lang w:val="ru-RU"/>
              </w:rPr>
              <w:t>Гавазюк</w:t>
            </w:r>
            <w:proofErr w:type="spellEnd"/>
          </w:p>
          <w:p w:rsidR="004C7D6F" w:rsidRDefault="004C7D6F" w:rsidP="004C7D6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6180" w:type="dxa"/>
          </w:tcPr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заместитель директора по УР</w:t>
            </w:r>
          </w:p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_________     Н.В. Бабина </w:t>
            </w:r>
          </w:p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                              (подпись)</w:t>
            </w:r>
          </w:p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«</w:t>
            </w:r>
            <w:r>
              <w:rPr>
                <w:sz w:val="28"/>
                <w:szCs w:val="28"/>
                <w:lang w:val="ru-RU"/>
              </w:rPr>
              <w:t xml:space="preserve">27  августа  </w:t>
            </w:r>
            <w:bookmarkStart w:id="0" w:name="_GoBack"/>
            <w:bookmarkEnd w:id="0"/>
            <w:r>
              <w:rPr>
                <w:sz w:val="28"/>
                <w:szCs w:val="28"/>
              </w:rPr>
              <w:t>2021г.</w:t>
            </w:r>
          </w:p>
          <w:p w:rsidR="004C7D6F" w:rsidRDefault="004C7D6F" w:rsidP="004C7D6F">
            <w:pPr>
              <w:contextualSpacing/>
              <w:rPr>
                <w:sz w:val="28"/>
                <w:szCs w:val="28"/>
              </w:rPr>
            </w:pPr>
          </w:p>
        </w:tc>
      </w:tr>
    </w:tbl>
    <w:p w:rsidR="001C029B" w:rsidRDefault="001C029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C029B" w:rsidRDefault="001C029B"/>
    <w:sectPr w:rsidR="001C029B" w:rsidSect="004C7D6F">
      <w:pgSz w:w="11906" w:h="16838"/>
      <w:pgMar w:top="1134" w:right="567" w:bottom="113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Segoe Print"/>
    <w:charset w:val="CC"/>
    <w:family w:val="auto"/>
    <w:pitch w:val="default"/>
    <w:sig w:usb0="00000000" w:usb1="00000000" w:usb2="00000000" w:usb3="00000000" w:csb0="00000004" w:csb1="00000000"/>
  </w:font>
  <w:font w:name="TimesNewRomanPSMT">
    <w:altName w:val="MS Mincho"/>
    <w:charset w:val="CC"/>
    <w:family w:val="auto"/>
    <w:pitch w:val="default"/>
    <w:sig w:usb0="00000000" w:usb1="00000000" w:usb2="00000010" w:usb3="00000000" w:csb0="00020005" w:csb1="00000000"/>
  </w:font>
  <w:font w:name="Times-Roman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ABF9F"/>
    <w:multiLevelType w:val="singleLevel"/>
    <w:tmpl w:val="924ABF9F"/>
    <w:lvl w:ilvl="0">
      <w:start w:val="3"/>
      <w:numFmt w:val="decimal"/>
      <w:suff w:val="space"/>
      <w:lvlText w:val="%1."/>
      <w:lvlJc w:val="left"/>
    </w:lvl>
  </w:abstractNum>
  <w:abstractNum w:abstractNumId="1">
    <w:nsid w:val="A1ABC40A"/>
    <w:multiLevelType w:val="singleLevel"/>
    <w:tmpl w:val="A1ABC40A"/>
    <w:lvl w:ilvl="0">
      <w:start w:val="1"/>
      <w:numFmt w:val="decimal"/>
      <w:suff w:val="space"/>
      <w:lvlText w:val="%1."/>
      <w:lvlJc w:val="left"/>
    </w:lvl>
  </w:abstractNum>
  <w:abstractNum w:abstractNumId="2">
    <w:nsid w:val="05357BBC"/>
    <w:multiLevelType w:val="multilevel"/>
    <w:tmpl w:val="05357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042851"/>
    <w:multiLevelType w:val="singleLevel"/>
    <w:tmpl w:val="30042851"/>
    <w:lvl w:ilvl="0">
      <w:start w:val="1"/>
      <w:numFmt w:val="decimal"/>
      <w:suff w:val="space"/>
      <w:lvlText w:val="%1."/>
      <w:lvlJc w:val="left"/>
    </w:lvl>
  </w:abstractNum>
  <w:abstractNum w:abstractNumId="5">
    <w:nsid w:val="5E59BAB2"/>
    <w:multiLevelType w:val="singleLevel"/>
    <w:tmpl w:val="5E59BAB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029B"/>
    <w:rsid w:val="001C029B"/>
    <w:rsid w:val="0032361A"/>
    <w:rsid w:val="003A7F96"/>
    <w:rsid w:val="004C5924"/>
    <w:rsid w:val="004C7D6F"/>
    <w:rsid w:val="00584034"/>
    <w:rsid w:val="005E6384"/>
    <w:rsid w:val="00635FDD"/>
    <w:rsid w:val="006F1580"/>
    <w:rsid w:val="00737B29"/>
    <w:rsid w:val="00744A15"/>
    <w:rsid w:val="00A748EF"/>
    <w:rsid w:val="00C71A0D"/>
    <w:rsid w:val="00DA3F25"/>
    <w:rsid w:val="00EC32FE"/>
    <w:rsid w:val="00EC4212"/>
    <w:rsid w:val="00F05225"/>
    <w:rsid w:val="00F647D0"/>
    <w:rsid w:val="00F676EC"/>
    <w:rsid w:val="01262C14"/>
    <w:rsid w:val="019E51B4"/>
    <w:rsid w:val="01F92BFE"/>
    <w:rsid w:val="022C3FA3"/>
    <w:rsid w:val="023D5A0B"/>
    <w:rsid w:val="0258775E"/>
    <w:rsid w:val="02D51F82"/>
    <w:rsid w:val="03F51157"/>
    <w:rsid w:val="04705001"/>
    <w:rsid w:val="067D6A61"/>
    <w:rsid w:val="06A83030"/>
    <w:rsid w:val="07343D8A"/>
    <w:rsid w:val="07385D7D"/>
    <w:rsid w:val="0ADA6E65"/>
    <w:rsid w:val="0B3A2769"/>
    <w:rsid w:val="0C6B7A0D"/>
    <w:rsid w:val="0C8F48C4"/>
    <w:rsid w:val="0C976A9B"/>
    <w:rsid w:val="0CE904E8"/>
    <w:rsid w:val="0D305E6F"/>
    <w:rsid w:val="0D99406F"/>
    <w:rsid w:val="0E16468D"/>
    <w:rsid w:val="0E7C1F6E"/>
    <w:rsid w:val="0E8564C3"/>
    <w:rsid w:val="0EA125D0"/>
    <w:rsid w:val="0EA82D21"/>
    <w:rsid w:val="0EB6686C"/>
    <w:rsid w:val="103C79D3"/>
    <w:rsid w:val="11955B71"/>
    <w:rsid w:val="12333058"/>
    <w:rsid w:val="13153F96"/>
    <w:rsid w:val="1401498B"/>
    <w:rsid w:val="14985DC1"/>
    <w:rsid w:val="1670108F"/>
    <w:rsid w:val="17B65872"/>
    <w:rsid w:val="18BB5216"/>
    <w:rsid w:val="190879E0"/>
    <w:rsid w:val="19772F1C"/>
    <w:rsid w:val="1AA5782A"/>
    <w:rsid w:val="1B0B127A"/>
    <w:rsid w:val="1BCD1BD9"/>
    <w:rsid w:val="1CDE1A9B"/>
    <w:rsid w:val="1D0C5166"/>
    <w:rsid w:val="1D1F0C6B"/>
    <w:rsid w:val="1D550D8B"/>
    <w:rsid w:val="1E2000FC"/>
    <w:rsid w:val="1E4551F7"/>
    <w:rsid w:val="1E8D03B3"/>
    <w:rsid w:val="1F2D42E4"/>
    <w:rsid w:val="1F8933F1"/>
    <w:rsid w:val="1F9E7038"/>
    <w:rsid w:val="1FC400E3"/>
    <w:rsid w:val="1FD47380"/>
    <w:rsid w:val="1FE701AE"/>
    <w:rsid w:val="20C9518F"/>
    <w:rsid w:val="20DC0317"/>
    <w:rsid w:val="21AF2C4B"/>
    <w:rsid w:val="228815B7"/>
    <w:rsid w:val="26AF6E89"/>
    <w:rsid w:val="26E300E2"/>
    <w:rsid w:val="26E50B97"/>
    <w:rsid w:val="270E38F5"/>
    <w:rsid w:val="28892B60"/>
    <w:rsid w:val="29440154"/>
    <w:rsid w:val="29670D01"/>
    <w:rsid w:val="2B5F409F"/>
    <w:rsid w:val="2BAB2008"/>
    <w:rsid w:val="2BFD2307"/>
    <w:rsid w:val="2C4B6C89"/>
    <w:rsid w:val="2CA34BBD"/>
    <w:rsid w:val="2D50653A"/>
    <w:rsid w:val="2DE67866"/>
    <w:rsid w:val="2E133FC7"/>
    <w:rsid w:val="2EA4407A"/>
    <w:rsid w:val="2ECD7ADD"/>
    <w:rsid w:val="2EDB1EC3"/>
    <w:rsid w:val="2F814D7C"/>
    <w:rsid w:val="31C64B4A"/>
    <w:rsid w:val="31D23C10"/>
    <w:rsid w:val="31F12956"/>
    <w:rsid w:val="3206542F"/>
    <w:rsid w:val="32BC0DB2"/>
    <w:rsid w:val="35C269CC"/>
    <w:rsid w:val="35DF65C0"/>
    <w:rsid w:val="361313F1"/>
    <w:rsid w:val="369B478B"/>
    <w:rsid w:val="36CD5A5D"/>
    <w:rsid w:val="3719392D"/>
    <w:rsid w:val="37A12464"/>
    <w:rsid w:val="37C939AE"/>
    <w:rsid w:val="38C53315"/>
    <w:rsid w:val="3A6C59D3"/>
    <w:rsid w:val="3B97653B"/>
    <w:rsid w:val="3BBB6F09"/>
    <w:rsid w:val="3C7720CD"/>
    <w:rsid w:val="3CBE1A47"/>
    <w:rsid w:val="3D4C5647"/>
    <w:rsid w:val="3E062649"/>
    <w:rsid w:val="3E2733A7"/>
    <w:rsid w:val="3E4C62A8"/>
    <w:rsid w:val="3EC7292C"/>
    <w:rsid w:val="3EF97B23"/>
    <w:rsid w:val="3F4A00E3"/>
    <w:rsid w:val="3FE2403D"/>
    <w:rsid w:val="40A30D5E"/>
    <w:rsid w:val="415D23CC"/>
    <w:rsid w:val="416F6C78"/>
    <w:rsid w:val="42D27D57"/>
    <w:rsid w:val="42FE52AD"/>
    <w:rsid w:val="43AE05E1"/>
    <w:rsid w:val="447320CC"/>
    <w:rsid w:val="45220E0F"/>
    <w:rsid w:val="457F61D9"/>
    <w:rsid w:val="46625EEF"/>
    <w:rsid w:val="46D74AE0"/>
    <w:rsid w:val="46FF2271"/>
    <w:rsid w:val="47630F65"/>
    <w:rsid w:val="47E73DEE"/>
    <w:rsid w:val="47ED3EED"/>
    <w:rsid w:val="488472EE"/>
    <w:rsid w:val="4A64441C"/>
    <w:rsid w:val="4AA10CA9"/>
    <w:rsid w:val="4CB366B9"/>
    <w:rsid w:val="4D133831"/>
    <w:rsid w:val="4D232926"/>
    <w:rsid w:val="4D8F06D2"/>
    <w:rsid w:val="4DA12D32"/>
    <w:rsid w:val="4E6833B2"/>
    <w:rsid w:val="4EAA5B15"/>
    <w:rsid w:val="4EF756E9"/>
    <w:rsid w:val="4FC7517F"/>
    <w:rsid w:val="5001539E"/>
    <w:rsid w:val="51510999"/>
    <w:rsid w:val="52FD0FDA"/>
    <w:rsid w:val="53026324"/>
    <w:rsid w:val="533A2D38"/>
    <w:rsid w:val="54136BF5"/>
    <w:rsid w:val="54260BDD"/>
    <w:rsid w:val="54591561"/>
    <w:rsid w:val="54812F57"/>
    <w:rsid w:val="54DF65DE"/>
    <w:rsid w:val="55B44114"/>
    <w:rsid w:val="56775A20"/>
    <w:rsid w:val="56BB15AD"/>
    <w:rsid w:val="575E5085"/>
    <w:rsid w:val="58302BA9"/>
    <w:rsid w:val="58DB1CA9"/>
    <w:rsid w:val="596574BB"/>
    <w:rsid w:val="59BB4052"/>
    <w:rsid w:val="5A5F3CBC"/>
    <w:rsid w:val="5A7825F2"/>
    <w:rsid w:val="5C077D1D"/>
    <w:rsid w:val="5F0844D7"/>
    <w:rsid w:val="5F127736"/>
    <w:rsid w:val="5F992812"/>
    <w:rsid w:val="5FBD0239"/>
    <w:rsid w:val="5FC1385E"/>
    <w:rsid w:val="5FF108A7"/>
    <w:rsid w:val="60CE7C4E"/>
    <w:rsid w:val="61AD353C"/>
    <w:rsid w:val="62730A00"/>
    <w:rsid w:val="63C34E3B"/>
    <w:rsid w:val="64B3089E"/>
    <w:rsid w:val="65117C7A"/>
    <w:rsid w:val="65424AB0"/>
    <w:rsid w:val="65475B67"/>
    <w:rsid w:val="65CB5D51"/>
    <w:rsid w:val="65DA621A"/>
    <w:rsid w:val="66B435A2"/>
    <w:rsid w:val="671303A5"/>
    <w:rsid w:val="6785458B"/>
    <w:rsid w:val="691D6420"/>
    <w:rsid w:val="694B7A6F"/>
    <w:rsid w:val="69A91D2C"/>
    <w:rsid w:val="6A024740"/>
    <w:rsid w:val="6A746255"/>
    <w:rsid w:val="6A942A74"/>
    <w:rsid w:val="6B1F38AB"/>
    <w:rsid w:val="6B860FC0"/>
    <w:rsid w:val="6B996DE0"/>
    <w:rsid w:val="6BFC1B16"/>
    <w:rsid w:val="6C171F39"/>
    <w:rsid w:val="6C256885"/>
    <w:rsid w:val="6CAA7831"/>
    <w:rsid w:val="6CC40450"/>
    <w:rsid w:val="6CE31E3F"/>
    <w:rsid w:val="6D975335"/>
    <w:rsid w:val="6DE57BE4"/>
    <w:rsid w:val="6E9E3BEF"/>
    <w:rsid w:val="6EA67BB1"/>
    <w:rsid w:val="6EC9387C"/>
    <w:rsid w:val="6F660B02"/>
    <w:rsid w:val="6FA7238F"/>
    <w:rsid w:val="71002B58"/>
    <w:rsid w:val="71184607"/>
    <w:rsid w:val="71F97F13"/>
    <w:rsid w:val="72763583"/>
    <w:rsid w:val="727C1345"/>
    <w:rsid w:val="72D94DF2"/>
    <w:rsid w:val="735D51E1"/>
    <w:rsid w:val="74946D16"/>
    <w:rsid w:val="749B2596"/>
    <w:rsid w:val="74E42875"/>
    <w:rsid w:val="751971DA"/>
    <w:rsid w:val="76201E90"/>
    <w:rsid w:val="7655634A"/>
    <w:rsid w:val="790F64D5"/>
    <w:rsid w:val="79771D4E"/>
    <w:rsid w:val="7A776FEA"/>
    <w:rsid w:val="7B78585C"/>
    <w:rsid w:val="7BF253A6"/>
    <w:rsid w:val="7C631945"/>
    <w:rsid w:val="7CDE1BFB"/>
    <w:rsid w:val="7D040A5C"/>
    <w:rsid w:val="7D4F2625"/>
    <w:rsid w:val="7D814BF1"/>
    <w:rsid w:val="7D845863"/>
    <w:rsid w:val="7E9F5784"/>
    <w:rsid w:val="7F574079"/>
    <w:rsid w:val="7FB70084"/>
    <w:rsid w:val="7FE6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C029B"/>
    <w:rPr>
      <w:rFonts w:eastAsia="Times New Roman"/>
      <w:sz w:val="24"/>
      <w:szCs w:val="24"/>
      <w:lang w:val="pl-PL" w:eastAsia="pl-PL"/>
    </w:rPr>
  </w:style>
  <w:style w:type="paragraph" w:styleId="1">
    <w:name w:val="heading 1"/>
    <w:next w:val="a0"/>
    <w:qFormat/>
    <w:rsid w:val="001C029B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basedOn w:val="a0"/>
    <w:next w:val="a0"/>
    <w:uiPriority w:val="9"/>
    <w:qFormat/>
    <w:rsid w:val="001C029B"/>
    <w:pPr>
      <w:keepNext/>
      <w:keepLines/>
      <w:spacing w:before="200" w:line="360" w:lineRule="auto"/>
      <w:ind w:left="708"/>
      <w:outlineLvl w:val="3"/>
    </w:pPr>
    <w:rPr>
      <w:b/>
      <w:bCs/>
      <w:iCs/>
      <w:sz w:val="28"/>
    </w:rPr>
  </w:style>
  <w:style w:type="paragraph" w:styleId="9">
    <w:name w:val="heading 9"/>
    <w:basedOn w:val="a0"/>
    <w:next w:val="a0"/>
    <w:qFormat/>
    <w:rsid w:val="001C02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qFormat/>
    <w:rsid w:val="001C029B"/>
    <w:rPr>
      <w:vertAlign w:val="superscript"/>
    </w:rPr>
  </w:style>
  <w:style w:type="character" w:styleId="a5">
    <w:name w:val="Emphasis"/>
    <w:qFormat/>
    <w:rsid w:val="001C029B"/>
    <w:rPr>
      <w:i/>
      <w:iCs/>
    </w:rPr>
  </w:style>
  <w:style w:type="character" w:styleId="a6">
    <w:name w:val="Strong"/>
    <w:qFormat/>
    <w:rsid w:val="001C029B"/>
    <w:rPr>
      <w:b/>
      <w:bCs/>
    </w:rPr>
  </w:style>
  <w:style w:type="paragraph" w:styleId="2">
    <w:name w:val="Body Text 2"/>
    <w:basedOn w:val="a0"/>
    <w:qFormat/>
    <w:rsid w:val="001C029B"/>
    <w:pPr>
      <w:spacing w:line="360" w:lineRule="auto"/>
    </w:pPr>
    <w:rPr>
      <w:color w:val="000000"/>
      <w:spacing w:val="-3"/>
      <w:lang w:val="ru-RU" w:eastAsia="ru-RU"/>
    </w:rPr>
  </w:style>
  <w:style w:type="paragraph" w:styleId="a7">
    <w:name w:val="Plain Text"/>
    <w:basedOn w:val="a0"/>
    <w:qFormat/>
    <w:rsid w:val="001C029B"/>
    <w:rPr>
      <w:rFonts w:ascii="Courier New" w:hAnsi="Courier New" w:cs="Courier New"/>
      <w:sz w:val="20"/>
      <w:szCs w:val="20"/>
      <w:lang w:val="ru-RU" w:eastAsia="ru-RU"/>
    </w:rPr>
  </w:style>
  <w:style w:type="paragraph" w:styleId="a8">
    <w:name w:val="footnote text"/>
    <w:basedOn w:val="a0"/>
    <w:uiPriority w:val="99"/>
    <w:qFormat/>
    <w:rsid w:val="001C029B"/>
    <w:rPr>
      <w:sz w:val="20"/>
      <w:szCs w:val="20"/>
      <w:lang w:eastAsia="ru-RU"/>
    </w:rPr>
  </w:style>
  <w:style w:type="paragraph" w:styleId="a9">
    <w:name w:val="header"/>
    <w:basedOn w:val="a0"/>
    <w:qFormat/>
    <w:rsid w:val="001C029B"/>
    <w:pPr>
      <w:tabs>
        <w:tab w:val="center" w:pos="4153"/>
        <w:tab w:val="right" w:pos="8306"/>
      </w:tabs>
    </w:pPr>
  </w:style>
  <w:style w:type="paragraph" w:styleId="aa">
    <w:name w:val="footer"/>
    <w:basedOn w:val="a0"/>
    <w:qFormat/>
    <w:rsid w:val="001C029B"/>
    <w:pPr>
      <w:tabs>
        <w:tab w:val="center" w:pos="4153"/>
        <w:tab w:val="right" w:pos="8306"/>
      </w:tabs>
    </w:pPr>
  </w:style>
  <w:style w:type="paragraph" w:styleId="ab">
    <w:name w:val="Normal (Web)"/>
    <w:basedOn w:val="a0"/>
    <w:qFormat/>
    <w:rsid w:val="001C029B"/>
    <w:pPr>
      <w:widowControl w:val="0"/>
      <w:suppressAutoHyphens/>
      <w:spacing w:before="280" w:after="280"/>
    </w:pPr>
    <w:rPr>
      <w:rFonts w:eastAsia="Arial Unicode MS"/>
      <w:b/>
      <w:kern w:val="1"/>
      <w:lang w:eastAsia="ar-SA"/>
    </w:rPr>
  </w:style>
  <w:style w:type="paragraph" w:styleId="3">
    <w:name w:val="Body Text 3"/>
    <w:basedOn w:val="a0"/>
    <w:qFormat/>
    <w:rsid w:val="001C029B"/>
    <w:pPr>
      <w:spacing w:line="360" w:lineRule="auto"/>
    </w:pPr>
    <w:rPr>
      <w:color w:val="000000"/>
      <w:spacing w:val="-3"/>
      <w:sz w:val="20"/>
      <w:lang w:val="ru-RU" w:eastAsia="ru-RU"/>
    </w:rPr>
  </w:style>
  <w:style w:type="table" w:styleId="ac">
    <w:name w:val="Table Grid"/>
    <w:basedOn w:val="a2"/>
    <w:qFormat/>
    <w:rsid w:val="001C0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qFormat/>
    <w:rsid w:val="001C029B"/>
    <w:pPr>
      <w:spacing w:before="100" w:beforeAutospacing="1" w:after="100" w:afterAutospacing="1"/>
    </w:pPr>
    <w:rPr>
      <w:lang w:val="ru-RU" w:eastAsia="ru-RU"/>
    </w:rPr>
  </w:style>
  <w:style w:type="paragraph" w:styleId="ad">
    <w:name w:val="No Spacing"/>
    <w:uiPriority w:val="1"/>
    <w:qFormat/>
    <w:rsid w:val="001C029B"/>
    <w:rPr>
      <w:rFonts w:ascii="Calibri" w:eastAsia="Times New Roman" w:hAnsi="Calibri"/>
      <w:sz w:val="22"/>
      <w:szCs w:val="22"/>
    </w:rPr>
  </w:style>
  <w:style w:type="paragraph" w:styleId="ae">
    <w:name w:val="List Paragraph"/>
    <w:basedOn w:val="a0"/>
    <w:uiPriority w:val="34"/>
    <w:qFormat/>
    <w:rsid w:val="001C029B"/>
    <w:pPr>
      <w:ind w:left="720"/>
      <w:contextualSpacing/>
    </w:pPr>
    <w:rPr>
      <w:lang w:eastAsia="ru-RU"/>
    </w:rPr>
  </w:style>
  <w:style w:type="paragraph" w:customStyle="1" w:styleId="a">
    <w:name w:val="Перечень"/>
    <w:basedOn w:val="a0"/>
    <w:next w:val="a0"/>
    <w:qFormat/>
    <w:rsid w:val="001C029B"/>
    <w:pPr>
      <w:numPr>
        <w:numId w:val="1"/>
      </w:numPr>
      <w:ind w:left="0" w:firstLine="284"/>
    </w:pPr>
    <w:rPr>
      <w:u w:color="000000"/>
      <w:lang w:eastAsia="ru-RU"/>
    </w:rPr>
  </w:style>
  <w:style w:type="character" w:customStyle="1" w:styleId="af">
    <w:name w:val="Основной текст + Курсив"/>
    <w:uiPriority w:val="99"/>
    <w:qFormat/>
    <w:rsid w:val="001C029B"/>
    <w:rPr>
      <w:rFonts w:ascii="Times New Roman" w:hAnsi="Times New Roman"/>
      <w:i/>
      <w:spacing w:val="0"/>
      <w:sz w:val="27"/>
      <w:u w:val="none"/>
    </w:rPr>
  </w:style>
  <w:style w:type="character" w:customStyle="1" w:styleId="af0">
    <w:name w:val="Основной текст + Полужирный"/>
    <w:uiPriority w:val="99"/>
    <w:qFormat/>
    <w:rsid w:val="001C029B"/>
    <w:rPr>
      <w:rFonts w:ascii="Times New Roman" w:hAnsi="Times New Roman"/>
      <w:b/>
      <w:spacing w:val="0"/>
      <w:sz w:val="27"/>
      <w:u w:val="none"/>
    </w:rPr>
  </w:style>
  <w:style w:type="character" w:customStyle="1" w:styleId="apple-converted-space">
    <w:name w:val="apple-converted-space"/>
    <w:qFormat/>
    <w:rsid w:val="001C029B"/>
  </w:style>
  <w:style w:type="paragraph" w:customStyle="1" w:styleId="Default">
    <w:name w:val="Default"/>
    <w:qFormat/>
    <w:rsid w:val="001C029B"/>
    <w:pPr>
      <w:autoSpaceDE w:val="0"/>
      <w:autoSpaceDN w:val="0"/>
      <w:adjustRightInd w:val="0"/>
    </w:pPr>
    <w:rPr>
      <w:rFonts w:ascii="NewtonC" w:eastAsia="Calibri" w:hAnsi="NewtonC" w:cs="NewtonC"/>
      <w:color w:val="000000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C029B"/>
    <w:rPr>
      <w:rFonts w:ascii="Times New Roman" w:hAnsi="Times New Roman" w:cs="Times New Roman" w:hint="default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4894D-3107-4AD2-A8AE-1A02B918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29748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ПК</cp:lastModifiedBy>
  <cp:revision>16</cp:revision>
  <cp:lastPrinted>2021-09-22T12:19:00Z</cp:lastPrinted>
  <dcterms:created xsi:type="dcterms:W3CDTF">2021-08-26T17:24:00Z</dcterms:created>
  <dcterms:modified xsi:type="dcterms:W3CDTF">2022-05-02T07:31:00Z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