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C964D7" w:rsidRDefault="00205880" w:rsidP="00363742">
      <w:pPr>
        <w:jc w:val="right"/>
        <w:rPr>
          <w:sz w:val="22"/>
          <w:szCs w:val="22"/>
        </w:rPr>
      </w:pPr>
      <w:bookmarkStart w:id="0" w:name="_GoBack"/>
      <w:bookmarkEnd w:id="0"/>
      <w:r w:rsidRPr="00C964D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E0701F" wp14:editId="5C3A1E8A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742" w:rsidRPr="00C964D7">
        <w:rPr>
          <w:sz w:val="22"/>
          <w:szCs w:val="22"/>
        </w:rPr>
        <w:t xml:space="preserve">Приложение № </w:t>
      </w:r>
      <w:r w:rsidR="009A33A7" w:rsidRPr="00C964D7">
        <w:rPr>
          <w:sz w:val="22"/>
          <w:szCs w:val="22"/>
        </w:rPr>
        <w:t>1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C361DA" w:rsidRPr="00D51F6D" w:rsidRDefault="000D1DAC" w:rsidP="00D51F6D">
      <w:pPr>
        <w:ind w:firstLine="709"/>
        <w:jc w:val="center"/>
        <w:rPr>
          <w:b/>
          <w:sz w:val="26"/>
          <w:szCs w:val="26"/>
        </w:rPr>
      </w:pPr>
      <w:r w:rsidRPr="00D51F6D">
        <w:rPr>
          <w:b/>
          <w:sz w:val="26"/>
          <w:szCs w:val="26"/>
        </w:rPr>
        <w:t>Заяви о своем праве на льготу</w:t>
      </w:r>
      <w:r w:rsidR="00305A69" w:rsidRPr="00D51F6D">
        <w:rPr>
          <w:b/>
          <w:sz w:val="26"/>
          <w:szCs w:val="26"/>
        </w:rPr>
        <w:t xml:space="preserve"> по имущественным налогам</w:t>
      </w:r>
      <w:r w:rsidRPr="00D51F6D">
        <w:rPr>
          <w:b/>
          <w:sz w:val="26"/>
          <w:szCs w:val="26"/>
        </w:rPr>
        <w:t>!</w:t>
      </w:r>
    </w:p>
    <w:p w:rsidR="000D1DAC" w:rsidRPr="00D51F6D" w:rsidRDefault="000D1DAC" w:rsidP="00D51F6D">
      <w:pPr>
        <w:ind w:firstLine="709"/>
        <w:jc w:val="center"/>
        <w:rPr>
          <w:b/>
          <w:sz w:val="26"/>
          <w:szCs w:val="26"/>
        </w:rPr>
      </w:pPr>
    </w:p>
    <w:p w:rsidR="0097748C" w:rsidRPr="00D51F6D" w:rsidRDefault="00523034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Управление ФНС России по Краснодарскому краю напоминает, что ф</w:t>
      </w:r>
      <w:r w:rsidR="0097748C" w:rsidRPr="00D51F6D">
        <w:rPr>
          <w:sz w:val="26"/>
          <w:szCs w:val="26"/>
        </w:rPr>
        <w:t>изические лица, которые в 20</w:t>
      </w:r>
      <w:r w:rsidR="000430A2" w:rsidRPr="00D51F6D">
        <w:rPr>
          <w:sz w:val="26"/>
          <w:szCs w:val="26"/>
        </w:rPr>
        <w:t>2</w:t>
      </w:r>
      <w:r w:rsidR="007E5D56" w:rsidRPr="007E5D56">
        <w:rPr>
          <w:sz w:val="26"/>
          <w:szCs w:val="26"/>
        </w:rPr>
        <w:t>2</w:t>
      </w:r>
      <w:r w:rsidR="0097748C" w:rsidRPr="00D51F6D">
        <w:rPr>
          <w:sz w:val="26"/>
          <w:szCs w:val="26"/>
        </w:rPr>
        <w:t xml:space="preserve"> году </w:t>
      </w:r>
      <w:r w:rsidR="003A2BE1" w:rsidRPr="00D51F6D">
        <w:rPr>
          <w:sz w:val="26"/>
          <w:szCs w:val="26"/>
        </w:rPr>
        <w:t xml:space="preserve">впервые </w:t>
      </w:r>
      <w:r w:rsidR="0097748C" w:rsidRPr="00D51F6D">
        <w:rPr>
          <w:sz w:val="26"/>
          <w:szCs w:val="26"/>
        </w:rPr>
        <w:t>приобр</w:t>
      </w:r>
      <w:r w:rsidR="00C04051" w:rsidRPr="00D51F6D">
        <w:rPr>
          <w:sz w:val="26"/>
          <w:szCs w:val="26"/>
        </w:rPr>
        <w:t>ели статус льготной</w:t>
      </w:r>
      <w:r w:rsidRPr="00D51F6D">
        <w:rPr>
          <w:sz w:val="26"/>
          <w:szCs w:val="26"/>
        </w:rPr>
        <w:t xml:space="preserve"> категории налогоплательщиков,</w:t>
      </w:r>
      <w:r w:rsidR="0097748C" w:rsidRPr="00D51F6D">
        <w:rPr>
          <w:sz w:val="26"/>
          <w:szCs w:val="26"/>
        </w:rPr>
        <w:t xml:space="preserve"> имеют право получить установленные </w:t>
      </w:r>
      <w:r w:rsidRPr="00D51F6D">
        <w:rPr>
          <w:sz w:val="26"/>
          <w:szCs w:val="26"/>
        </w:rPr>
        <w:t xml:space="preserve">законодательством </w:t>
      </w:r>
      <w:r w:rsidR="00C90E26" w:rsidRPr="00D51F6D">
        <w:rPr>
          <w:sz w:val="26"/>
          <w:szCs w:val="26"/>
        </w:rPr>
        <w:t>налоговые льготы.</w:t>
      </w:r>
    </w:p>
    <w:p w:rsidR="0053200C" w:rsidRPr="00D51F6D" w:rsidRDefault="00C90E26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 xml:space="preserve">Обращаем внимание, что в настоящее время для отдельных категорий граждан установлен беззаявительный </w:t>
      </w:r>
      <w:r w:rsidR="00B42B3A" w:rsidRPr="00D51F6D">
        <w:rPr>
          <w:sz w:val="26"/>
          <w:szCs w:val="26"/>
        </w:rPr>
        <w:t>порядок предоставления льгот.</w:t>
      </w:r>
    </w:p>
    <w:p w:rsidR="003A2BE1" w:rsidRPr="00D51F6D" w:rsidRDefault="00AB5031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К таковым относятся лица, относящиеся к следующ</w:t>
      </w:r>
      <w:r w:rsidR="00BF1BA5">
        <w:rPr>
          <w:sz w:val="26"/>
          <w:szCs w:val="26"/>
        </w:rPr>
        <w:t>им</w:t>
      </w:r>
      <w:r w:rsidRPr="00D51F6D">
        <w:rPr>
          <w:sz w:val="26"/>
          <w:szCs w:val="26"/>
        </w:rPr>
        <w:t xml:space="preserve"> категори</w:t>
      </w:r>
      <w:r w:rsidR="00BF1BA5">
        <w:rPr>
          <w:sz w:val="26"/>
          <w:szCs w:val="26"/>
        </w:rPr>
        <w:t>ям</w:t>
      </w:r>
      <w:r w:rsidRPr="00D51F6D">
        <w:rPr>
          <w:sz w:val="26"/>
          <w:szCs w:val="26"/>
        </w:rPr>
        <w:t xml:space="preserve"> физических лиц</w:t>
      </w:r>
      <w:r w:rsidR="00C90E26" w:rsidRPr="00D51F6D">
        <w:rPr>
          <w:sz w:val="26"/>
          <w:szCs w:val="26"/>
        </w:rPr>
        <w:t>, в частности</w:t>
      </w:r>
      <w:r w:rsidR="003A2BE1" w:rsidRPr="00D51F6D">
        <w:rPr>
          <w:sz w:val="26"/>
          <w:szCs w:val="26"/>
        </w:rPr>
        <w:t>:</w:t>
      </w:r>
    </w:p>
    <w:p w:rsidR="003A2BE1" w:rsidRPr="00D51F6D" w:rsidRDefault="003A2BE1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-</w:t>
      </w:r>
      <w:r w:rsidR="00C90E26" w:rsidRPr="00D51F6D">
        <w:rPr>
          <w:sz w:val="26"/>
          <w:szCs w:val="26"/>
        </w:rPr>
        <w:t xml:space="preserve"> пенсионеры</w:t>
      </w:r>
      <w:r w:rsidR="0053200C" w:rsidRPr="00D51F6D">
        <w:rPr>
          <w:sz w:val="26"/>
          <w:szCs w:val="26"/>
        </w:rPr>
        <w:t>, а также лица, достигшие возраста 55 и 60 лет (соответственно для женщин и мужчин)</w:t>
      </w:r>
      <w:r w:rsidRPr="00D51F6D">
        <w:rPr>
          <w:sz w:val="26"/>
          <w:szCs w:val="26"/>
        </w:rPr>
        <w:t>;</w:t>
      </w:r>
      <w:r w:rsidR="00C90E26" w:rsidRPr="00D51F6D">
        <w:rPr>
          <w:sz w:val="26"/>
          <w:szCs w:val="26"/>
        </w:rPr>
        <w:t xml:space="preserve"> </w:t>
      </w:r>
    </w:p>
    <w:p w:rsidR="003A2BE1" w:rsidRPr="00D51F6D" w:rsidRDefault="003A2BE1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- инвалиды</w:t>
      </w:r>
      <w:r w:rsidR="00907148" w:rsidRPr="00D51F6D">
        <w:rPr>
          <w:sz w:val="26"/>
          <w:szCs w:val="26"/>
        </w:rPr>
        <w:t xml:space="preserve"> </w:t>
      </w:r>
      <w:r w:rsidR="00907148" w:rsidRPr="00D51F6D">
        <w:rPr>
          <w:sz w:val="26"/>
          <w:szCs w:val="26"/>
          <w:lang w:val="en-US"/>
        </w:rPr>
        <w:t>I</w:t>
      </w:r>
      <w:r w:rsidR="00907148" w:rsidRPr="00D51F6D">
        <w:rPr>
          <w:sz w:val="26"/>
          <w:szCs w:val="26"/>
        </w:rPr>
        <w:t xml:space="preserve"> и </w:t>
      </w:r>
      <w:r w:rsidR="00907148" w:rsidRPr="00D51F6D">
        <w:rPr>
          <w:sz w:val="26"/>
          <w:szCs w:val="26"/>
          <w:lang w:val="en-US"/>
        </w:rPr>
        <w:t>II</w:t>
      </w:r>
      <w:r w:rsidR="00907148" w:rsidRPr="00D51F6D">
        <w:rPr>
          <w:sz w:val="26"/>
          <w:szCs w:val="26"/>
        </w:rPr>
        <w:t xml:space="preserve"> группы</w:t>
      </w:r>
      <w:r w:rsidRPr="00D51F6D">
        <w:rPr>
          <w:sz w:val="26"/>
          <w:szCs w:val="26"/>
        </w:rPr>
        <w:t>;</w:t>
      </w:r>
      <w:r w:rsidR="00C90E26" w:rsidRPr="00D51F6D">
        <w:rPr>
          <w:sz w:val="26"/>
          <w:szCs w:val="26"/>
        </w:rPr>
        <w:t xml:space="preserve"> </w:t>
      </w:r>
    </w:p>
    <w:p w:rsidR="003A2BE1" w:rsidRPr="00D51F6D" w:rsidRDefault="003A2BE1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 xml:space="preserve">- </w:t>
      </w:r>
      <w:r w:rsidR="00C90E26" w:rsidRPr="00D51F6D">
        <w:rPr>
          <w:sz w:val="26"/>
          <w:szCs w:val="26"/>
        </w:rPr>
        <w:t>лица, имеющие трех и более несовершенн</w:t>
      </w:r>
      <w:r w:rsidRPr="00D51F6D">
        <w:rPr>
          <w:sz w:val="26"/>
          <w:szCs w:val="26"/>
        </w:rPr>
        <w:t>олетних детей;</w:t>
      </w:r>
      <w:r w:rsidR="00C90E26" w:rsidRPr="00D51F6D">
        <w:rPr>
          <w:sz w:val="26"/>
          <w:szCs w:val="26"/>
        </w:rPr>
        <w:t xml:space="preserve"> </w:t>
      </w:r>
    </w:p>
    <w:p w:rsidR="008F40C2" w:rsidRPr="00D51F6D" w:rsidRDefault="003A2BE1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 xml:space="preserve">- </w:t>
      </w:r>
      <w:r w:rsidR="00C90E26" w:rsidRPr="00D51F6D">
        <w:rPr>
          <w:sz w:val="26"/>
          <w:szCs w:val="26"/>
        </w:rPr>
        <w:t xml:space="preserve">владельцы </w:t>
      </w:r>
      <w:proofErr w:type="spellStart"/>
      <w:r w:rsidR="00C90E26" w:rsidRPr="00D51F6D">
        <w:rPr>
          <w:sz w:val="26"/>
          <w:szCs w:val="26"/>
        </w:rPr>
        <w:t>хозпостроек</w:t>
      </w:r>
      <w:proofErr w:type="spellEnd"/>
      <w:r w:rsidR="00C90E26" w:rsidRPr="00D51F6D">
        <w:rPr>
          <w:sz w:val="26"/>
          <w:szCs w:val="26"/>
        </w:rPr>
        <w:t xml:space="preserve"> </w:t>
      </w:r>
      <w:r w:rsidRPr="00D51F6D">
        <w:rPr>
          <w:sz w:val="26"/>
          <w:szCs w:val="26"/>
        </w:rPr>
        <w:t xml:space="preserve">площадью объекта </w:t>
      </w:r>
      <w:r w:rsidR="00C90E26" w:rsidRPr="00D51F6D">
        <w:rPr>
          <w:sz w:val="26"/>
          <w:szCs w:val="26"/>
        </w:rPr>
        <w:t>не более 50 кв. м</w:t>
      </w:r>
      <w:r w:rsidR="008F40C2" w:rsidRPr="00D51F6D">
        <w:rPr>
          <w:sz w:val="26"/>
          <w:szCs w:val="26"/>
        </w:rPr>
        <w:t>.;</w:t>
      </w:r>
    </w:p>
    <w:p w:rsidR="003A2BE1" w:rsidRPr="00D51F6D" w:rsidRDefault="008F40C2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 xml:space="preserve">- </w:t>
      </w:r>
      <w:proofErr w:type="spellStart"/>
      <w:r w:rsidRPr="00D51F6D">
        <w:rPr>
          <w:sz w:val="26"/>
          <w:szCs w:val="26"/>
        </w:rPr>
        <w:t>предпенсионеры</w:t>
      </w:r>
      <w:proofErr w:type="spellEnd"/>
      <w:r w:rsidRPr="00D51F6D">
        <w:rPr>
          <w:sz w:val="26"/>
          <w:szCs w:val="26"/>
        </w:rPr>
        <w:t>.</w:t>
      </w:r>
      <w:r w:rsidR="00C90E26" w:rsidRPr="00D51F6D">
        <w:rPr>
          <w:sz w:val="26"/>
          <w:szCs w:val="26"/>
        </w:rPr>
        <w:t xml:space="preserve"> </w:t>
      </w:r>
    </w:p>
    <w:p w:rsidR="00C90E26" w:rsidRPr="00D51F6D" w:rsidRDefault="00C90E26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 xml:space="preserve">Это значит, что налоговый орган применяет льготы на основании сведений, полученных при информационном обмене с ПФР, </w:t>
      </w:r>
      <w:proofErr w:type="spellStart"/>
      <w:r w:rsidRPr="00D51F6D">
        <w:rPr>
          <w:sz w:val="26"/>
          <w:szCs w:val="26"/>
        </w:rPr>
        <w:t>Росреестром</w:t>
      </w:r>
      <w:proofErr w:type="spellEnd"/>
      <w:r w:rsidR="003A2BE1" w:rsidRPr="00D51F6D">
        <w:rPr>
          <w:sz w:val="26"/>
          <w:szCs w:val="26"/>
        </w:rPr>
        <w:t xml:space="preserve"> и</w:t>
      </w:r>
      <w:r w:rsidRPr="00D51F6D">
        <w:rPr>
          <w:sz w:val="26"/>
          <w:szCs w:val="26"/>
        </w:rPr>
        <w:t xml:space="preserve"> региональными органами соцзащиты</w:t>
      </w:r>
      <w:r w:rsidR="003A2BE1" w:rsidRPr="00D51F6D">
        <w:rPr>
          <w:sz w:val="26"/>
          <w:szCs w:val="26"/>
        </w:rPr>
        <w:t xml:space="preserve"> населения</w:t>
      </w:r>
      <w:r w:rsidRPr="00D51F6D">
        <w:rPr>
          <w:sz w:val="26"/>
          <w:szCs w:val="26"/>
        </w:rPr>
        <w:t>.</w:t>
      </w:r>
    </w:p>
    <w:p w:rsidR="00973652" w:rsidRPr="00D51F6D" w:rsidRDefault="00AF5E5B" w:rsidP="00D51F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Важно отметить</w:t>
      </w:r>
      <w:r w:rsidR="008D5032" w:rsidRPr="00D51F6D">
        <w:rPr>
          <w:sz w:val="26"/>
          <w:szCs w:val="26"/>
        </w:rPr>
        <w:t xml:space="preserve">, что </w:t>
      </w:r>
      <w:r w:rsidRPr="00D51F6D">
        <w:rPr>
          <w:sz w:val="26"/>
          <w:szCs w:val="26"/>
        </w:rPr>
        <w:t xml:space="preserve">в связи с </w:t>
      </w:r>
      <w:r w:rsidR="00741307" w:rsidRPr="00D51F6D">
        <w:rPr>
          <w:sz w:val="26"/>
          <w:szCs w:val="26"/>
        </w:rPr>
        <w:t>запланированным с 2019 года поэтапным повышением пенсионного возраста</w:t>
      </w:r>
      <w:r w:rsidRPr="00D51F6D">
        <w:rPr>
          <w:sz w:val="26"/>
          <w:szCs w:val="26"/>
        </w:rPr>
        <w:t xml:space="preserve"> </w:t>
      </w:r>
      <w:r w:rsidR="00741307" w:rsidRPr="00D51F6D">
        <w:rPr>
          <w:sz w:val="26"/>
          <w:szCs w:val="26"/>
        </w:rPr>
        <w:t xml:space="preserve">льготы по имущественным налогам будут </w:t>
      </w:r>
      <w:r w:rsidR="00FD2535" w:rsidRPr="00D51F6D">
        <w:rPr>
          <w:sz w:val="26"/>
          <w:szCs w:val="26"/>
        </w:rPr>
        <w:t>предоставляться</w:t>
      </w:r>
      <w:r w:rsidR="00741307" w:rsidRPr="00D51F6D">
        <w:rPr>
          <w:sz w:val="26"/>
          <w:szCs w:val="26"/>
        </w:rPr>
        <w:t xml:space="preserve"> </w:t>
      </w:r>
      <w:proofErr w:type="spellStart"/>
      <w:r w:rsidR="00FD2535" w:rsidRPr="00D51F6D">
        <w:rPr>
          <w:sz w:val="26"/>
          <w:szCs w:val="26"/>
        </w:rPr>
        <w:t>предпенсионерам</w:t>
      </w:r>
      <w:proofErr w:type="spellEnd"/>
      <w:r w:rsidR="00741307" w:rsidRPr="00D51F6D">
        <w:rPr>
          <w:sz w:val="26"/>
          <w:szCs w:val="26"/>
        </w:rPr>
        <w:t xml:space="preserve">. </w:t>
      </w:r>
      <w:r w:rsidR="00305A69" w:rsidRPr="00D51F6D">
        <w:rPr>
          <w:sz w:val="26"/>
          <w:szCs w:val="26"/>
        </w:rPr>
        <w:t>Указанные лица</w:t>
      </w:r>
      <w:r w:rsidR="006936B3" w:rsidRPr="00D51F6D">
        <w:rPr>
          <w:sz w:val="26"/>
          <w:szCs w:val="26"/>
        </w:rPr>
        <w:t xml:space="preserve"> имеют право </w:t>
      </w:r>
      <w:r w:rsidR="003A2BE1" w:rsidRPr="00D51F6D">
        <w:rPr>
          <w:sz w:val="26"/>
          <w:szCs w:val="26"/>
        </w:rPr>
        <w:t>на льготу по</w:t>
      </w:r>
      <w:r w:rsidR="00B260DE" w:rsidRPr="00D51F6D">
        <w:rPr>
          <w:sz w:val="26"/>
          <w:szCs w:val="26"/>
        </w:rPr>
        <w:t xml:space="preserve"> налог</w:t>
      </w:r>
      <w:r w:rsidR="003A2BE1" w:rsidRPr="00D51F6D">
        <w:rPr>
          <w:sz w:val="26"/>
          <w:szCs w:val="26"/>
        </w:rPr>
        <w:t>у</w:t>
      </w:r>
      <w:r w:rsidR="00B260DE" w:rsidRPr="00D51F6D">
        <w:rPr>
          <w:sz w:val="26"/>
          <w:szCs w:val="26"/>
        </w:rPr>
        <w:t xml:space="preserve"> на имущество физических лиц </w:t>
      </w:r>
      <w:r w:rsidR="003A2BE1" w:rsidRPr="00D51F6D">
        <w:rPr>
          <w:sz w:val="26"/>
          <w:szCs w:val="26"/>
        </w:rPr>
        <w:t>и земельному налогу</w:t>
      </w:r>
      <w:r w:rsidR="00907148" w:rsidRPr="00D51F6D">
        <w:rPr>
          <w:sz w:val="26"/>
          <w:szCs w:val="26"/>
        </w:rPr>
        <w:t>,</w:t>
      </w:r>
      <w:r w:rsidR="003A2BE1" w:rsidRPr="00D51F6D">
        <w:rPr>
          <w:sz w:val="26"/>
          <w:szCs w:val="26"/>
        </w:rPr>
        <w:t xml:space="preserve"> как и пенсионеры. А именно</w:t>
      </w:r>
      <w:r w:rsidR="00BF1BA5">
        <w:rPr>
          <w:sz w:val="26"/>
          <w:szCs w:val="26"/>
        </w:rPr>
        <w:t>,</w:t>
      </w:r>
      <w:r w:rsidR="003A2BE1" w:rsidRPr="00D51F6D">
        <w:rPr>
          <w:sz w:val="26"/>
          <w:szCs w:val="26"/>
        </w:rPr>
        <w:t xml:space="preserve"> льгота </w:t>
      </w:r>
      <w:r w:rsidR="00907148" w:rsidRPr="00D51F6D">
        <w:rPr>
          <w:sz w:val="26"/>
          <w:szCs w:val="26"/>
        </w:rPr>
        <w:t xml:space="preserve">предоставляется </w:t>
      </w:r>
      <w:r w:rsidR="003A2BE1" w:rsidRPr="00D51F6D">
        <w:rPr>
          <w:sz w:val="26"/>
          <w:szCs w:val="26"/>
        </w:rPr>
        <w:t xml:space="preserve">на один </w:t>
      </w:r>
      <w:r w:rsidR="00B260DE" w:rsidRPr="00D51F6D">
        <w:rPr>
          <w:sz w:val="26"/>
          <w:szCs w:val="26"/>
        </w:rPr>
        <w:t>объект</w:t>
      </w:r>
      <w:r w:rsidR="003A2BE1" w:rsidRPr="00D51F6D">
        <w:rPr>
          <w:sz w:val="26"/>
          <w:szCs w:val="26"/>
        </w:rPr>
        <w:t xml:space="preserve"> </w:t>
      </w:r>
      <w:r w:rsidR="00B260DE" w:rsidRPr="00D51F6D">
        <w:rPr>
          <w:sz w:val="26"/>
          <w:szCs w:val="26"/>
        </w:rPr>
        <w:t xml:space="preserve">недвижимости </w:t>
      </w:r>
      <w:r w:rsidR="00907148" w:rsidRPr="00D51F6D">
        <w:rPr>
          <w:sz w:val="26"/>
          <w:szCs w:val="26"/>
        </w:rPr>
        <w:t xml:space="preserve">каждого вида </w:t>
      </w:r>
      <w:r w:rsidR="003A2BE1" w:rsidRPr="00D51F6D">
        <w:rPr>
          <w:sz w:val="26"/>
          <w:szCs w:val="26"/>
        </w:rPr>
        <w:t>(квартира, часть квартиры или комната; жилой дом или часть жилого дома; гараж или машино-место)</w:t>
      </w:r>
      <w:r w:rsidR="00B260DE" w:rsidRPr="00D51F6D">
        <w:rPr>
          <w:sz w:val="26"/>
          <w:szCs w:val="26"/>
        </w:rPr>
        <w:t>, если он не использовался в предпринимательской деятельности</w:t>
      </w:r>
      <w:r w:rsidR="003A2BE1" w:rsidRPr="00D51F6D">
        <w:rPr>
          <w:sz w:val="26"/>
          <w:szCs w:val="26"/>
        </w:rPr>
        <w:t xml:space="preserve"> и </w:t>
      </w:r>
      <w:r w:rsidR="00B260DE" w:rsidRPr="00D51F6D">
        <w:rPr>
          <w:sz w:val="26"/>
          <w:szCs w:val="26"/>
        </w:rPr>
        <w:t>вычет</w:t>
      </w:r>
      <w:r w:rsidR="003A2BE1" w:rsidRPr="00D51F6D">
        <w:rPr>
          <w:sz w:val="26"/>
          <w:szCs w:val="26"/>
        </w:rPr>
        <w:t xml:space="preserve"> на один земельный участок</w:t>
      </w:r>
      <w:r w:rsidR="00B260DE" w:rsidRPr="00D51F6D">
        <w:rPr>
          <w:sz w:val="26"/>
          <w:szCs w:val="26"/>
        </w:rPr>
        <w:t xml:space="preserve">, уменьшающий </w:t>
      </w:r>
      <w:r w:rsidR="003A2BE1" w:rsidRPr="00D51F6D">
        <w:rPr>
          <w:sz w:val="26"/>
          <w:szCs w:val="26"/>
        </w:rPr>
        <w:t xml:space="preserve">сумму исчисленного </w:t>
      </w:r>
      <w:r w:rsidR="00B260DE" w:rsidRPr="00D51F6D">
        <w:rPr>
          <w:sz w:val="26"/>
          <w:szCs w:val="26"/>
        </w:rPr>
        <w:t>земельн</w:t>
      </w:r>
      <w:r w:rsidR="003A2BE1" w:rsidRPr="00D51F6D">
        <w:rPr>
          <w:sz w:val="26"/>
          <w:szCs w:val="26"/>
        </w:rPr>
        <w:t>ого</w:t>
      </w:r>
      <w:r w:rsidR="00B260DE" w:rsidRPr="00D51F6D">
        <w:rPr>
          <w:sz w:val="26"/>
          <w:szCs w:val="26"/>
        </w:rPr>
        <w:t xml:space="preserve"> налог</w:t>
      </w:r>
      <w:r w:rsidR="003A2BE1" w:rsidRPr="00D51F6D">
        <w:rPr>
          <w:sz w:val="26"/>
          <w:szCs w:val="26"/>
        </w:rPr>
        <w:t>а</w:t>
      </w:r>
      <w:r w:rsidR="00B260DE" w:rsidRPr="00D51F6D">
        <w:rPr>
          <w:sz w:val="26"/>
          <w:szCs w:val="26"/>
        </w:rPr>
        <w:t xml:space="preserve"> на величину кадастровой стоимости 600 кв</w:t>
      </w:r>
      <w:r w:rsidR="00C04051" w:rsidRPr="00D51F6D">
        <w:rPr>
          <w:sz w:val="26"/>
          <w:szCs w:val="26"/>
        </w:rPr>
        <w:t>.</w:t>
      </w:r>
      <w:r w:rsidR="00B260DE" w:rsidRPr="00D51F6D">
        <w:rPr>
          <w:sz w:val="26"/>
          <w:szCs w:val="26"/>
        </w:rPr>
        <w:t xml:space="preserve"> м</w:t>
      </w:r>
      <w:r w:rsidR="00C04051" w:rsidRPr="00D51F6D">
        <w:rPr>
          <w:sz w:val="26"/>
          <w:szCs w:val="26"/>
        </w:rPr>
        <w:t>.</w:t>
      </w:r>
      <w:r w:rsidR="00B260DE" w:rsidRPr="00D51F6D">
        <w:rPr>
          <w:sz w:val="26"/>
          <w:szCs w:val="26"/>
        </w:rPr>
        <w:t xml:space="preserve"> площади.</w:t>
      </w:r>
    </w:p>
    <w:p w:rsidR="000239FF" w:rsidRPr="00D51F6D" w:rsidRDefault="000239FF" w:rsidP="00D51F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Стоит отметить, что в отношении налогоплательщиков, имеющих трех и более несовершеннолетних детей предусмотрены дополнительные меры государственной поддержки при исчислении налога на имущество физических лиц, выраженные в уменьшении налоговой базы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8F40C2" w:rsidRPr="00D51F6D" w:rsidRDefault="002D58E7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51F6D">
        <w:rPr>
          <w:b/>
          <w:sz w:val="26"/>
          <w:szCs w:val="26"/>
        </w:rPr>
        <w:t>Обращаем о</w:t>
      </w:r>
      <w:r w:rsidR="00907148" w:rsidRPr="00D51F6D">
        <w:rPr>
          <w:b/>
          <w:sz w:val="26"/>
          <w:szCs w:val="26"/>
        </w:rPr>
        <w:t>собое внимание</w:t>
      </w:r>
      <w:r w:rsidR="00907148" w:rsidRPr="00D51F6D">
        <w:rPr>
          <w:sz w:val="26"/>
          <w:szCs w:val="26"/>
        </w:rPr>
        <w:t xml:space="preserve"> </w:t>
      </w:r>
      <w:r w:rsidR="00907148" w:rsidRPr="00D51F6D">
        <w:rPr>
          <w:b/>
          <w:sz w:val="26"/>
          <w:szCs w:val="26"/>
        </w:rPr>
        <w:t>граждан</w:t>
      </w:r>
      <w:r w:rsidR="00907148" w:rsidRPr="00D51F6D">
        <w:rPr>
          <w:sz w:val="26"/>
          <w:szCs w:val="26"/>
        </w:rPr>
        <w:t xml:space="preserve">, </w:t>
      </w:r>
      <w:r w:rsidR="00907148" w:rsidRPr="00D51F6D">
        <w:rPr>
          <w:b/>
          <w:sz w:val="26"/>
          <w:szCs w:val="26"/>
        </w:rPr>
        <w:t xml:space="preserve">имеющих статус льготной категории налогоплательщиков, </w:t>
      </w:r>
      <w:r w:rsidR="00907148" w:rsidRPr="00D51F6D">
        <w:rPr>
          <w:b/>
          <w:sz w:val="26"/>
          <w:szCs w:val="26"/>
          <w:u w:val="single"/>
        </w:rPr>
        <w:t>но не поименованных выше</w:t>
      </w:r>
      <w:r w:rsidR="00907148" w:rsidRPr="00D51F6D">
        <w:rPr>
          <w:sz w:val="26"/>
          <w:szCs w:val="26"/>
        </w:rPr>
        <w:t>.</w:t>
      </w:r>
      <w:r w:rsidR="008F40C2" w:rsidRPr="00D51F6D">
        <w:rPr>
          <w:rFonts w:eastAsia="Calibri"/>
          <w:sz w:val="26"/>
          <w:szCs w:val="26"/>
          <w:lang w:eastAsia="en-US"/>
        </w:rPr>
        <w:t xml:space="preserve"> </w:t>
      </w:r>
    </w:p>
    <w:p w:rsidR="00AC3C94" w:rsidRDefault="007F7F52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51F6D">
        <w:rPr>
          <w:sz w:val="26"/>
          <w:szCs w:val="26"/>
        </w:rPr>
        <w:t>Рекомендуем Вам заявить о своем праве на льготу до начала массового формирования налоговых уведомлений за 20</w:t>
      </w:r>
      <w:r w:rsidR="000430A2" w:rsidRPr="00D51F6D">
        <w:rPr>
          <w:sz w:val="26"/>
          <w:szCs w:val="26"/>
        </w:rPr>
        <w:t>2</w:t>
      </w:r>
      <w:r w:rsidR="007E5D56" w:rsidRPr="007E5D56">
        <w:rPr>
          <w:sz w:val="26"/>
          <w:szCs w:val="26"/>
        </w:rPr>
        <w:t>2</w:t>
      </w:r>
      <w:r w:rsidR="00B42B3A" w:rsidRPr="00D51F6D">
        <w:rPr>
          <w:sz w:val="26"/>
          <w:szCs w:val="26"/>
        </w:rPr>
        <w:t xml:space="preserve"> </w:t>
      </w:r>
      <w:r w:rsidRPr="00D51F6D">
        <w:rPr>
          <w:sz w:val="26"/>
          <w:szCs w:val="26"/>
        </w:rPr>
        <w:t>год, то есть до 1 мая 202</w:t>
      </w:r>
      <w:r w:rsidR="007E5D56" w:rsidRPr="007E5D56">
        <w:rPr>
          <w:sz w:val="26"/>
          <w:szCs w:val="26"/>
        </w:rPr>
        <w:t>3</w:t>
      </w:r>
      <w:r w:rsidRPr="00D51F6D">
        <w:rPr>
          <w:sz w:val="26"/>
          <w:szCs w:val="26"/>
        </w:rPr>
        <w:t xml:space="preserve"> года. </w:t>
      </w:r>
      <w:r w:rsidR="00AC3C94" w:rsidRPr="00B46EF9">
        <w:rPr>
          <w:rFonts w:eastAsia="Calibri"/>
          <w:sz w:val="26"/>
          <w:szCs w:val="26"/>
          <w:lang w:eastAsia="en-US"/>
        </w:rPr>
        <w:t>Заявление</w:t>
      </w:r>
      <w:r w:rsidR="00AC3C94">
        <w:rPr>
          <w:rFonts w:eastAsia="Calibri"/>
          <w:sz w:val="26"/>
          <w:szCs w:val="26"/>
          <w:lang w:eastAsia="en-US"/>
        </w:rPr>
        <w:t xml:space="preserve"> о льготе </w:t>
      </w:r>
      <w:r w:rsidR="00AC3C94" w:rsidRPr="00B46EF9">
        <w:rPr>
          <w:rFonts w:eastAsia="Calibri"/>
          <w:sz w:val="26"/>
          <w:szCs w:val="26"/>
          <w:lang w:eastAsia="en-US"/>
        </w:rPr>
        <w:t>может быть представлено по ТКС, лично, по почте</w:t>
      </w:r>
      <w:r w:rsidR="00AC3C94">
        <w:rPr>
          <w:rFonts w:eastAsia="Calibri"/>
          <w:sz w:val="26"/>
          <w:szCs w:val="26"/>
          <w:lang w:eastAsia="en-US"/>
        </w:rPr>
        <w:t>, а также передано через МФЦ.</w:t>
      </w:r>
    </w:p>
    <w:p w:rsidR="00AC3C94" w:rsidRDefault="00AC3C94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Форма заявления о льготе утверждена п</w:t>
      </w:r>
      <w:r w:rsidRPr="00AC3C94">
        <w:rPr>
          <w:rFonts w:eastAsia="Calibri"/>
          <w:sz w:val="26"/>
          <w:szCs w:val="26"/>
          <w:lang w:eastAsia="en-US"/>
        </w:rPr>
        <w:t>риказ</w:t>
      </w:r>
      <w:r>
        <w:rPr>
          <w:rFonts w:eastAsia="Calibri"/>
          <w:sz w:val="26"/>
          <w:szCs w:val="26"/>
          <w:lang w:eastAsia="en-US"/>
        </w:rPr>
        <w:t>ом</w:t>
      </w:r>
      <w:r w:rsidRPr="00AC3C94">
        <w:rPr>
          <w:rFonts w:eastAsia="Calibri"/>
          <w:sz w:val="26"/>
          <w:szCs w:val="26"/>
          <w:lang w:eastAsia="en-US"/>
        </w:rPr>
        <w:t xml:space="preserve"> ФНС России от 14.11.2017 N ММВ-7-21/897@ "Об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форме"</w:t>
      </w:r>
      <w:r>
        <w:rPr>
          <w:rFonts w:eastAsia="Calibri"/>
          <w:sz w:val="26"/>
          <w:szCs w:val="26"/>
          <w:lang w:eastAsia="en-US"/>
        </w:rPr>
        <w:t>.</w:t>
      </w:r>
      <w:r w:rsidRPr="00AC3C94">
        <w:rPr>
          <w:rFonts w:eastAsia="Calibri"/>
          <w:sz w:val="26"/>
          <w:szCs w:val="26"/>
          <w:lang w:eastAsia="en-US"/>
        </w:rPr>
        <w:t xml:space="preserve"> </w:t>
      </w:r>
    </w:p>
    <w:p w:rsidR="008F40C2" w:rsidRPr="00D51F6D" w:rsidRDefault="008F40C2" w:rsidP="00D51F6D">
      <w:pPr>
        <w:ind w:firstLine="709"/>
        <w:jc w:val="both"/>
        <w:rPr>
          <w:sz w:val="26"/>
          <w:szCs w:val="26"/>
        </w:rPr>
      </w:pPr>
      <w:r w:rsidRPr="00D51F6D">
        <w:rPr>
          <w:rFonts w:eastAsia="Calibri"/>
          <w:sz w:val="26"/>
          <w:szCs w:val="26"/>
          <w:lang w:eastAsia="en-US"/>
        </w:rPr>
        <w:t xml:space="preserve">С полным перечнем </w:t>
      </w:r>
      <w:r w:rsidR="00C83EF1" w:rsidRPr="00D51F6D">
        <w:rPr>
          <w:rFonts w:eastAsia="Calibri"/>
          <w:sz w:val="26"/>
          <w:szCs w:val="26"/>
          <w:lang w:eastAsia="en-US"/>
        </w:rPr>
        <w:t xml:space="preserve">дополнительных (не отраженных в Налоговом кодексе) </w:t>
      </w:r>
      <w:r w:rsidRPr="00D51F6D">
        <w:rPr>
          <w:rFonts w:eastAsia="Calibri"/>
          <w:sz w:val="26"/>
          <w:szCs w:val="26"/>
          <w:lang w:eastAsia="en-US"/>
        </w:rPr>
        <w:t xml:space="preserve">льгот, </w:t>
      </w:r>
      <w:r w:rsidR="00C83EF1" w:rsidRPr="00D51F6D">
        <w:rPr>
          <w:rFonts w:eastAsia="Calibri"/>
          <w:sz w:val="26"/>
          <w:szCs w:val="26"/>
          <w:lang w:eastAsia="en-US"/>
        </w:rPr>
        <w:t xml:space="preserve">установленных представительными органами муниципальных образований Краснодарского края, на территории которых расположены объекты налогообложения, </w:t>
      </w:r>
      <w:r w:rsidRPr="00D51F6D">
        <w:rPr>
          <w:rFonts w:eastAsia="Calibri"/>
          <w:sz w:val="26"/>
          <w:szCs w:val="26"/>
          <w:lang w:eastAsia="en-US"/>
        </w:rPr>
        <w:t xml:space="preserve">можно ознакомиться на официальном сайте ФНС России в </w:t>
      </w:r>
      <w:r w:rsidRPr="00D51F6D">
        <w:rPr>
          <w:rFonts w:eastAsia="Calibri"/>
          <w:sz w:val="26"/>
          <w:szCs w:val="26"/>
          <w:lang w:eastAsia="en-US"/>
        </w:rPr>
        <w:lastRenderedPageBreak/>
        <w:t>разделе «Справочная информация о ставках и льготах по имущес</w:t>
      </w:r>
      <w:r w:rsidR="001675C7" w:rsidRPr="00D51F6D">
        <w:rPr>
          <w:rFonts w:eastAsia="Calibri"/>
          <w:sz w:val="26"/>
          <w:szCs w:val="26"/>
          <w:lang w:eastAsia="en-US"/>
        </w:rPr>
        <w:t>твенным налогам».</w:t>
      </w:r>
    </w:p>
    <w:p w:rsidR="00973652" w:rsidRPr="00AB5031" w:rsidRDefault="00973652" w:rsidP="00905D12">
      <w:pPr>
        <w:spacing w:line="276" w:lineRule="auto"/>
        <w:jc w:val="both"/>
        <w:rPr>
          <w:sz w:val="28"/>
        </w:rPr>
      </w:pPr>
    </w:p>
    <w:sectPr w:rsidR="00973652" w:rsidRPr="00AB5031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239FF"/>
    <w:rsid w:val="000430A2"/>
    <w:rsid w:val="000D1DAC"/>
    <w:rsid w:val="001675C7"/>
    <w:rsid w:val="00205880"/>
    <w:rsid w:val="002D58E7"/>
    <w:rsid w:val="00305A69"/>
    <w:rsid w:val="00363742"/>
    <w:rsid w:val="003A2BE1"/>
    <w:rsid w:val="00523034"/>
    <w:rsid w:val="0053200C"/>
    <w:rsid w:val="00540B12"/>
    <w:rsid w:val="005D654C"/>
    <w:rsid w:val="00610F3A"/>
    <w:rsid w:val="0064296D"/>
    <w:rsid w:val="006936B3"/>
    <w:rsid w:val="00741307"/>
    <w:rsid w:val="007E5D56"/>
    <w:rsid w:val="007F7F52"/>
    <w:rsid w:val="00871031"/>
    <w:rsid w:val="008A2970"/>
    <w:rsid w:val="008D0839"/>
    <w:rsid w:val="008D5032"/>
    <w:rsid w:val="008F40C2"/>
    <w:rsid w:val="00905D12"/>
    <w:rsid w:val="00907148"/>
    <w:rsid w:val="00973652"/>
    <w:rsid w:val="0097748C"/>
    <w:rsid w:val="009A33A7"/>
    <w:rsid w:val="00A11A2C"/>
    <w:rsid w:val="00A54AD7"/>
    <w:rsid w:val="00AB5031"/>
    <w:rsid w:val="00AC3C94"/>
    <w:rsid w:val="00AF5E5B"/>
    <w:rsid w:val="00B260DE"/>
    <w:rsid w:val="00B42B3A"/>
    <w:rsid w:val="00B54971"/>
    <w:rsid w:val="00BA7353"/>
    <w:rsid w:val="00BC4CB3"/>
    <w:rsid w:val="00BF1BA5"/>
    <w:rsid w:val="00C04051"/>
    <w:rsid w:val="00C05328"/>
    <w:rsid w:val="00C361DA"/>
    <w:rsid w:val="00C83EF1"/>
    <w:rsid w:val="00C90E26"/>
    <w:rsid w:val="00C964D7"/>
    <w:rsid w:val="00CB5946"/>
    <w:rsid w:val="00D51F6D"/>
    <w:rsid w:val="00DB41C7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62C5-0216-47B3-94C4-9666097C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Пустоветова Елена Александровна</cp:lastModifiedBy>
  <cp:revision>2</cp:revision>
  <cp:lastPrinted>2022-01-19T07:56:00Z</cp:lastPrinted>
  <dcterms:created xsi:type="dcterms:W3CDTF">2023-01-24T13:09:00Z</dcterms:created>
  <dcterms:modified xsi:type="dcterms:W3CDTF">2023-01-24T13:09:00Z</dcterms:modified>
</cp:coreProperties>
</file>