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79" w:rsidRDefault="00151C79" w:rsidP="00151C79">
      <w:pPr>
        <w:spacing w:after="390" w:line="256" w:lineRule="auto"/>
        <w:ind w:left="4221" w:right="0" w:firstLine="0"/>
        <w:jc w:val="left"/>
      </w:pPr>
      <w:r>
        <w:rPr>
          <w:noProof/>
          <w:lang w:val="ru-RU" w:eastAsia="ru-RU"/>
        </w:rPr>
        <w:drawing>
          <wp:inline distT="0" distB="0" distL="0" distR="0">
            <wp:extent cx="72390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85825"/>
                    </a:xfrm>
                    <a:prstGeom prst="rect">
                      <a:avLst/>
                    </a:prstGeom>
                    <a:noFill/>
                    <a:ln>
                      <a:noFill/>
                    </a:ln>
                  </pic:spPr>
                </pic:pic>
              </a:graphicData>
            </a:graphic>
          </wp:inline>
        </w:drawing>
      </w:r>
    </w:p>
    <w:p w:rsidR="00151C79" w:rsidRPr="0041474A" w:rsidRDefault="00151C79" w:rsidP="00151C79">
      <w:pPr>
        <w:spacing w:after="11" w:line="249" w:lineRule="auto"/>
        <w:ind w:left="298" w:right="410" w:hanging="10"/>
        <w:jc w:val="center"/>
        <w:rPr>
          <w:b/>
          <w:szCs w:val="28"/>
          <w:lang w:val="ru-RU"/>
        </w:rPr>
      </w:pPr>
      <w:r w:rsidRPr="0041474A">
        <w:rPr>
          <w:b/>
          <w:szCs w:val="28"/>
          <w:lang w:val="ru-RU"/>
        </w:rPr>
        <w:t>СОВЕТ</w:t>
      </w:r>
    </w:p>
    <w:p w:rsidR="00151C79" w:rsidRPr="0041474A" w:rsidRDefault="00151C79" w:rsidP="00151C79">
      <w:pPr>
        <w:spacing w:after="435" w:line="225" w:lineRule="auto"/>
        <w:ind w:left="3239" w:right="238" w:hanging="1042"/>
        <w:jc w:val="left"/>
        <w:rPr>
          <w:b/>
          <w:szCs w:val="28"/>
          <w:lang w:val="ru-RU"/>
        </w:rPr>
      </w:pPr>
      <w:r w:rsidRPr="0041474A">
        <w:rPr>
          <w:b/>
          <w:szCs w:val="28"/>
          <w:lang w:val="ru-RU"/>
        </w:rPr>
        <w:t>МУНИЦИПАЛЬНОГО ОБРАЗОВАНИЯ ПАВЛОВСКИЙ РАЙОН</w:t>
      </w:r>
      <w:r w:rsidR="004A16AC">
        <w:rPr>
          <w:b/>
          <w:szCs w:val="28"/>
          <w:lang w:val="ru-RU"/>
        </w:rPr>
        <w:t xml:space="preserve">                          </w:t>
      </w:r>
    </w:p>
    <w:p w:rsidR="00151C79" w:rsidRPr="005E7F2F" w:rsidRDefault="00151C79" w:rsidP="00151C79">
      <w:pPr>
        <w:pStyle w:val="1"/>
        <w:rPr>
          <w:b/>
          <w:sz w:val="36"/>
          <w:szCs w:val="36"/>
          <w:lang w:val="ru-RU"/>
        </w:rPr>
      </w:pPr>
      <w:r w:rsidRPr="005E7F2F">
        <w:rPr>
          <w:b/>
          <w:sz w:val="36"/>
          <w:szCs w:val="36"/>
          <w:lang w:val="ru-RU"/>
        </w:rPr>
        <w:t>Р Е Ш Е Н И Е</w:t>
      </w:r>
    </w:p>
    <w:p w:rsidR="00151C79" w:rsidRDefault="00B442B3" w:rsidP="00151C79">
      <w:pPr>
        <w:tabs>
          <w:tab w:val="center" w:pos="2691"/>
          <w:tab w:val="center" w:pos="7133"/>
        </w:tabs>
        <w:spacing w:after="82" w:line="256" w:lineRule="auto"/>
        <w:ind w:right="0" w:firstLine="0"/>
        <w:jc w:val="left"/>
        <w:rPr>
          <w:lang w:val="ru-RU"/>
        </w:rPr>
      </w:pPr>
      <w:r>
        <w:rPr>
          <w:lang w:val="ru-RU"/>
        </w:rPr>
        <w:t xml:space="preserve">                о</w:t>
      </w:r>
      <w:r w:rsidR="00151C79">
        <w:rPr>
          <w:lang w:val="ru-RU"/>
        </w:rPr>
        <w:t>т</w:t>
      </w:r>
      <w:r>
        <w:rPr>
          <w:lang w:val="ru-RU"/>
        </w:rPr>
        <w:t xml:space="preserve"> 19.12.2024 г</w:t>
      </w:r>
      <w:r w:rsidR="00151C79">
        <w:rPr>
          <w:lang w:val="ru-RU"/>
        </w:rPr>
        <w:t xml:space="preserve">                                                             №</w:t>
      </w:r>
      <w:r>
        <w:rPr>
          <w:lang w:val="ru-RU"/>
        </w:rPr>
        <w:t xml:space="preserve"> 77/566</w:t>
      </w:r>
    </w:p>
    <w:p w:rsidR="00151C79" w:rsidRDefault="00151C79" w:rsidP="00151C79">
      <w:pPr>
        <w:spacing w:after="299" w:line="252" w:lineRule="auto"/>
        <w:ind w:left="10" w:hanging="10"/>
        <w:jc w:val="center"/>
        <w:rPr>
          <w:lang w:val="ru-RU"/>
        </w:rPr>
      </w:pPr>
      <w:r>
        <w:rPr>
          <w:lang w:val="ru-RU"/>
        </w:rPr>
        <w:t>ст-ца Павловская</w:t>
      </w:r>
    </w:p>
    <w:p w:rsidR="005E7F2F" w:rsidRDefault="005E7F2F" w:rsidP="00151C79">
      <w:pPr>
        <w:spacing w:after="296" w:line="249" w:lineRule="auto"/>
        <w:ind w:left="739" w:right="772" w:hanging="10"/>
        <w:jc w:val="center"/>
        <w:rPr>
          <w:b/>
          <w:sz w:val="30"/>
          <w:lang w:val="ru-RU"/>
        </w:rPr>
      </w:pPr>
    </w:p>
    <w:p w:rsidR="00151C79" w:rsidRPr="005E7F2F" w:rsidRDefault="00151C79" w:rsidP="00151C79">
      <w:pPr>
        <w:spacing w:after="296" w:line="249" w:lineRule="auto"/>
        <w:ind w:left="739" w:right="772" w:hanging="10"/>
        <w:jc w:val="center"/>
        <w:rPr>
          <w:b/>
          <w:lang w:val="ru-RU"/>
        </w:rPr>
      </w:pPr>
      <w:r w:rsidRPr="005E7F2F">
        <w:rPr>
          <w:b/>
          <w:sz w:val="30"/>
          <w:lang w:val="ru-RU"/>
        </w:rPr>
        <w:t xml:space="preserve">О внесении изменений в решение Совета муниципального образования Павловский район от 30 сентября 2021 г. </w:t>
      </w:r>
      <w:r w:rsidR="005E7F2F">
        <w:rPr>
          <w:b/>
          <w:sz w:val="30"/>
          <w:lang w:val="ru-RU"/>
        </w:rPr>
        <w:t xml:space="preserve">        </w:t>
      </w:r>
      <w:r w:rsidRPr="005E7F2F">
        <w:rPr>
          <w:b/>
          <w:sz w:val="30"/>
          <w:lang w:val="ru-RU"/>
        </w:rPr>
        <w:t>№ 18/118 «Об утверждении Положения о муниципальном жилищном контроле на территории муниципального образования Павловский район»</w:t>
      </w:r>
    </w:p>
    <w:p w:rsidR="005E7F2F" w:rsidRDefault="005E7F2F" w:rsidP="00151C79">
      <w:pPr>
        <w:ind w:right="14"/>
        <w:rPr>
          <w:lang w:val="ru-RU"/>
        </w:rPr>
      </w:pPr>
    </w:p>
    <w:p w:rsidR="00151C79" w:rsidRDefault="00151C79" w:rsidP="005E7F2F">
      <w:pPr>
        <w:ind w:right="14"/>
        <w:rPr>
          <w:lang w:val="ru-RU"/>
        </w:rPr>
      </w:pPr>
      <w:r>
        <w:rPr>
          <w:lang w:val="ru-RU"/>
        </w:rPr>
        <w:t xml:space="preserve">В соответствии с Жилищным кодексом Российской Федерации, </w:t>
      </w:r>
      <w:r w:rsidR="00801470">
        <w:rPr>
          <w:lang w:val="ru-RU"/>
        </w:rPr>
        <w:t>в целях приведения правовых актов органов местного самоуправления в соответствие с Федеральными законами</w:t>
      </w:r>
      <w:r>
        <w:rPr>
          <w:lang w:val="ru-RU"/>
        </w:rPr>
        <w:t xml:space="preserve"> от 6 октября 2003 года № 13</w:t>
      </w:r>
      <w:r w:rsidR="005E7F2F">
        <w:rPr>
          <w:lang w:val="ru-RU"/>
        </w:rPr>
        <w:t>1</w:t>
      </w:r>
      <w:r>
        <w:rPr>
          <w:lang w:val="ru-RU"/>
        </w:rPr>
        <w:t xml:space="preserve"> -</w:t>
      </w:r>
      <w:r w:rsidR="005E7F2F">
        <w:rPr>
          <w:lang w:val="ru-RU"/>
        </w:rPr>
        <w:t xml:space="preserve"> </w:t>
      </w:r>
      <w:r>
        <w:rPr>
          <w:lang w:val="ru-RU"/>
        </w:rPr>
        <w:t>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Законом Краснодарского края 8 августа 2016 года 3459-КЗ «О закреплении за сельскими поселениями Краснодарского края отдельных вопросов местного значения городских поселений» Совет муниципального образования Павловский район р е ш и л:</w:t>
      </w:r>
    </w:p>
    <w:p w:rsidR="00151C79" w:rsidRPr="005E7F2F" w:rsidRDefault="005E7F2F" w:rsidP="005E7F2F">
      <w:pPr>
        <w:numPr>
          <w:ilvl w:val="0"/>
          <w:numId w:val="1"/>
        </w:numPr>
        <w:spacing w:after="47"/>
        <w:ind w:right="14" w:firstLine="704"/>
        <w:rPr>
          <w:lang w:val="ru-RU"/>
        </w:rPr>
      </w:pPr>
      <w:r>
        <w:rPr>
          <w:lang w:val="ru-RU"/>
        </w:rPr>
        <w:t>Внести изменения в решение Совета муниципального образования Павловский район от  30 сентября 2021 г. № 18/118 «</w:t>
      </w:r>
      <w:r w:rsidRPr="005E7F2F">
        <w:rPr>
          <w:sz w:val="30"/>
          <w:lang w:val="ru-RU"/>
        </w:rPr>
        <w:t>Об утверждении Положения о муниципальном жилищном контроле на территории муниципального образования Павловский район</w:t>
      </w:r>
      <w:r>
        <w:rPr>
          <w:sz w:val="30"/>
          <w:lang w:val="ru-RU"/>
        </w:rPr>
        <w:t>», изложив приложение к решению в новой редакции (приложение).</w:t>
      </w:r>
    </w:p>
    <w:p w:rsidR="005E7F2F" w:rsidRDefault="00151C79" w:rsidP="005E7F2F">
      <w:pPr>
        <w:numPr>
          <w:ilvl w:val="0"/>
          <w:numId w:val="1"/>
        </w:numPr>
        <w:spacing w:after="47"/>
        <w:ind w:left="36" w:right="14" w:firstLine="704"/>
        <w:rPr>
          <w:lang w:val="ru-RU"/>
        </w:rPr>
      </w:pPr>
      <w:r w:rsidRPr="005E7F2F">
        <w:rPr>
          <w:lang w:val="ru-RU"/>
        </w:rPr>
        <w:t xml:space="preserve">Настоящее решение обнародовать путем </w:t>
      </w:r>
      <w:r w:rsidR="005E7F2F" w:rsidRPr="005E7F2F">
        <w:rPr>
          <w:lang w:val="ru-RU"/>
        </w:rPr>
        <w:t>опубликования (</w:t>
      </w:r>
      <w:r w:rsidRPr="005E7F2F">
        <w:rPr>
          <w:lang w:val="ru-RU"/>
        </w:rPr>
        <w:t>размещения</w:t>
      </w:r>
      <w:r w:rsidR="005E7F2F" w:rsidRPr="005E7F2F">
        <w:rPr>
          <w:lang w:val="ru-RU"/>
        </w:rPr>
        <w:t>)</w:t>
      </w:r>
      <w:r w:rsidRPr="005E7F2F">
        <w:rPr>
          <w:lang w:val="ru-RU"/>
        </w:rPr>
        <w:t xml:space="preserve"> на официальном сайте администрации муниципального образования Павловский район в информационно-телекоммуникационной сети «Интернет» (</w:t>
      </w:r>
      <w:r>
        <w:t>https</w:t>
      </w:r>
      <w:r w:rsidRPr="005E7F2F">
        <w:rPr>
          <w:lang w:val="ru-RU"/>
        </w:rPr>
        <w:t>://</w:t>
      </w:r>
      <w:r>
        <w:t>pav</w:t>
      </w:r>
      <w:r w:rsidRPr="005E7F2F">
        <w:rPr>
          <w:lang w:val="ru-RU"/>
        </w:rPr>
        <w:t>123.</w:t>
      </w:r>
      <w:r>
        <w:t>ru</w:t>
      </w:r>
      <w:r w:rsidRPr="005E7F2F">
        <w:rPr>
          <w:lang w:val="ru-RU"/>
        </w:rPr>
        <w:t xml:space="preserve">/) </w:t>
      </w:r>
    </w:p>
    <w:p w:rsidR="005E7F2F" w:rsidRDefault="00151C79" w:rsidP="005E7F2F">
      <w:pPr>
        <w:numPr>
          <w:ilvl w:val="0"/>
          <w:numId w:val="1"/>
        </w:numPr>
        <w:spacing w:after="47"/>
        <w:ind w:left="36" w:right="14" w:firstLine="704"/>
        <w:rPr>
          <w:lang w:val="ru-RU"/>
        </w:rPr>
      </w:pPr>
      <w:r w:rsidRPr="005E7F2F">
        <w:rPr>
          <w:lang w:val="ru-RU"/>
        </w:rPr>
        <w:t xml:space="preserve"> Контроль за выполнением настоящего решения возложить на комиссию Совета муниципального образования Павловский район по вопросам </w:t>
      </w:r>
      <w:r w:rsidRPr="005E7F2F">
        <w:rPr>
          <w:lang w:val="ru-RU"/>
        </w:rPr>
        <w:lastRenderedPageBreak/>
        <w:t>строительства, архитектуры, развития жилищно-коммунального хозяйства, транспорта, связи и энергетики (Долгов</w:t>
      </w:r>
      <w:r w:rsidR="005E7F2F">
        <w:rPr>
          <w:lang w:val="ru-RU"/>
        </w:rPr>
        <w:t xml:space="preserve"> К.Н.</w:t>
      </w:r>
      <w:r w:rsidRPr="005E7F2F">
        <w:rPr>
          <w:lang w:val="ru-RU"/>
        </w:rPr>
        <w:t>).</w:t>
      </w:r>
    </w:p>
    <w:p w:rsidR="00A6042B" w:rsidRPr="00A6042B" w:rsidRDefault="00A6042B" w:rsidP="00A6042B">
      <w:pPr>
        <w:spacing w:after="0"/>
        <w:ind w:right="0" w:firstLine="708"/>
        <w:jc w:val="left"/>
        <w:rPr>
          <w:lang w:val="ru-RU"/>
        </w:rPr>
      </w:pPr>
      <w:r w:rsidRPr="00A6042B">
        <w:rPr>
          <w:lang w:val="ru-RU"/>
        </w:rPr>
        <w:t>4. Решение вступает в силу после его официального обнародования.</w:t>
      </w:r>
    </w:p>
    <w:p w:rsidR="00A6042B" w:rsidRPr="00A6042B" w:rsidRDefault="00A6042B" w:rsidP="00A6042B">
      <w:pPr>
        <w:spacing w:after="0"/>
        <w:ind w:right="0" w:firstLine="0"/>
        <w:jc w:val="left"/>
        <w:rPr>
          <w:lang w:val="ru-RU"/>
        </w:rPr>
      </w:pPr>
    </w:p>
    <w:p w:rsidR="00A6042B" w:rsidRPr="00A6042B" w:rsidRDefault="00A6042B" w:rsidP="00A6042B">
      <w:pPr>
        <w:spacing w:after="0"/>
        <w:ind w:right="0" w:firstLine="0"/>
        <w:jc w:val="left"/>
        <w:rPr>
          <w:lang w:val="ru-RU"/>
        </w:rPr>
      </w:pPr>
      <w:r w:rsidRPr="00A6042B">
        <w:rPr>
          <w:lang w:val="ru-RU"/>
        </w:rPr>
        <w:t xml:space="preserve">Глава муниципального образования </w:t>
      </w:r>
    </w:p>
    <w:p w:rsidR="00A6042B" w:rsidRPr="00A6042B" w:rsidRDefault="00A6042B" w:rsidP="00A6042B">
      <w:pPr>
        <w:spacing w:after="0"/>
        <w:ind w:right="0" w:firstLine="0"/>
        <w:jc w:val="left"/>
        <w:rPr>
          <w:lang w:val="ru-RU"/>
        </w:rPr>
      </w:pPr>
      <w:r w:rsidRPr="00A6042B">
        <w:rPr>
          <w:lang w:val="ru-RU"/>
        </w:rPr>
        <w:t>Павловский район                                                                                 Р.А. Парахин</w:t>
      </w:r>
    </w:p>
    <w:p w:rsidR="00A6042B" w:rsidRPr="00A6042B" w:rsidRDefault="00A6042B" w:rsidP="00A6042B">
      <w:pPr>
        <w:spacing w:after="0"/>
        <w:ind w:right="0" w:firstLine="0"/>
        <w:jc w:val="left"/>
        <w:rPr>
          <w:lang w:val="ru-RU"/>
        </w:rPr>
      </w:pPr>
    </w:p>
    <w:p w:rsidR="00A6042B" w:rsidRPr="00A6042B" w:rsidRDefault="00A6042B" w:rsidP="00A6042B">
      <w:pPr>
        <w:spacing w:after="0"/>
        <w:ind w:right="0" w:firstLine="0"/>
        <w:jc w:val="left"/>
        <w:rPr>
          <w:lang w:val="ru-RU"/>
        </w:rPr>
      </w:pPr>
    </w:p>
    <w:p w:rsidR="00A6042B" w:rsidRPr="00A6042B" w:rsidRDefault="00A6042B" w:rsidP="00A6042B">
      <w:pPr>
        <w:spacing w:after="0"/>
        <w:ind w:right="0" w:firstLine="0"/>
        <w:jc w:val="left"/>
        <w:rPr>
          <w:lang w:val="ru-RU"/>
        </w:rPr>
      </w:pPr>
      <w:r w:rsidRPr="00A6042B">
        <w:rPr>
          <w:lang w:val="ru-RU"/>
        </w:rPr>
        <w:t xml:space="preserve">Решение принято на заседании Совета муниципального образования Павловский район </w:t>
      </w:r>
      <w:r w:rsidR="00B442B3">
        <w:rPr>
          <w:lang w:val="ru-RU"/>
        </w:rPr>
        <w:t xml:space="preserve">19.12. </w:t>
      </w:r>
      <w:bookmarkStart w:id="0" w:name="_GoBack"/>
      <w:bookmarkEnd w:id="0"/>
      <w:r w:rsidRPr="00A6042B">
        <w:rPr>
          <w:lang w:val="ru-RU"/>
        </w:rPr>
        <w:t>2024 г.</w:t>
      </w:r>
    </w:p>
    <w:p w:rsidR="00A6042B" w:rsidRPr="00A6042B" w:rsidRDefault="00A6042B" w:rsidP="00A6042B">
      <w:pPr>
        <w:spacing w:after="0"/>
        <w:ind w:right="0" w:firstLine="0"/>
        <w:jc w:val="left"/>
        <w:rPr>
          <w:lang w:val="ru-RU"/>
        </w:rPr>
      </w:pPr>
    </w:p>
    <w:p w:rsidR="00A6042B" w:rsidRPr="00A6042B" w:rsidRDefault="00A6042B" w:rsidP="00A6042B">
      <w:pPr>
        <w:spacing w:after="0"/>
        <w:ind w:right="0" w:firstLine="0"/>
        <w:jc w:val="left"/>
        <w:rPr>
          <w:lang w:val="ru-RU"/>
        </w:rPr>
      </w:pPr>
    </w:p>
    <w:p w:rsidR="00A6042B" w:rsidRPr="00A6042B" w:rsidRDefault="00A6042B" w:rsidP="00A6042B">
      <w:pPr>
        <w:spacing w:after="0"/>
        <w:ind w:right="0" w:firstLine="0"/>
        <w:jc w:val="left"/>
        <w:rPr>
          <w:lang w:val="ru-RU"/>
        </w:rPr>
      </w:pPr>
    </w:p>
    <w:p w:rsidR="00A6042B" w:rsidRPr="00A6042B" w:rsidRDefault="00A6042B" w:rsidP="00A6042B">
      <w:pPr>
        <w:spacing w:after="0"/>
        <w:ind w:right="0" w:firstLine="0"/>
        <w:jc w:val="left"/>
        <w:rPr>
          <w:lang w:val="ru-RU"/>
        </w:rPr>
      </w:pPr>
      <w:r w:rsidRPr="00A6042B">
        <w:rPr>
          <w:lang w:val="ru-RU"/>
        </w:rPr>
        <w:t xml:space="preserve">Председатель Совета муниципального </w:t>
      </w:r>
    </w:p>
    <w:p w:rsidR="005E7F2F" w:rsidRDefault="00A6042B" w:rsidP="00A6042B">
      <w:pPr>
        <w:spacing w:after="0"/>
        <w:ind w:right="0" w:firstLine="0"/>
        <w:jc w:val="left"/>
        <w:rPr>
          <w:lang w:val="ru-RU"/>
        </w:rPr>
        <w:sectPr w:rsidR="005E7F2F" w:rsidSect="00B715F5">
          <w:headerReference w:type="default" r:id="rId8"/>
          <w:pgSz w:w="11920" w:h="16840"/>
          <w:pgMar w:top="628" w:right="534" w:bottom="1391" w:left="1645" w:header="720" w:footer="720" w:gutter="0"/>
          <w:cols w:space="720"/>
          <w:titlePg/>
          <w:docGrid w:linePitch="381"/>
        </w:sectPr>
      </w:pPr>
      <w:r w:rsidRPr="00A6042B">
        <w:rPr>
          <w:lang w:val="ru-RU"/>
        </w:rPr>
        <w:t>образования Павловский район</w:t>
      </w:r>
      <w:r w:rsidRPr="00A6042B">
        <w:rPr>
          <w:lang w:val="ru-RU"/>
        </w:rPr>
        <w:tab/>
      </w:r>
      <w:r w:rsidRPr="00A6042B">
        <w:rPr>
          <w:lang w:val="ru-RU"/>
        </w:rPr>
        <w:tab/>
      </w:r>
      <w:r w:rsidRPr="00A6042B">
        <w:rPr>
          <w:lang w:val="ru-RU"/>
        </w:rPr>
        <w:tab/>
        <w:t xml:space="preserve">                                 В.И. Лесовой</w:t>
      </w:r>
      <w:r w:rsidRPr="00A6042B">
        <w:rPr>
          <w:lang w:val="ru-RU"/>
        </w:rPr>
        <w:tab/>
      </w:r>
      <w:r w:rsidRPr="00A6042B">
        <w:rPr>
          <w:lang w:val="ru-RU"/>
        </w:rPr>
        <w:tab/>
        <w:t xml:space="preserve">             </w:t>
      </w:r>
      <w:r w:rsidRPr="00A6042B">
        <w:rPr>
          <w:lang w:val="ru-RU"/>
        </w:rPr>
        <w:tab/>
      </w:r>
      <w:r w:rsidRPr="00A6042B">
        <w:rPr>
          <w:lang w:val="ru-RU"/>
        </w:rPr>
        <w:tab/>
      </w:r>
      <w:r w:rsidRPr="00A6042B">
        <w:rPr>
          <w:lang w:val="ru-RU"/>
        </w:rPr>
        <w:tab/>
      </w:r>
    </w:p>
    <w:p w:rsidR="00B107EB" w:rsidRDefault="00B107EB" w:rsidP="00B107EB">
      <w:pPr>
        <w:jc w:val="center"/>
        <w:rPr>
          <w:lang w:val="ru-RU"/>
        </w:rPr>
      </w:pPr>
    </w:p>
    <w:p w:rsidR="00B107EB" w:rsidRDefault="00B107EB" w:rsidP="00B107EB">
      <w:pPr>
        <w:jc w:val="center"/>
        <w:rPr>
          <w:lang w:val="ru-RU"/>
        </w:rPr>
      </w:pPr>
    </w:p>
    <w:p w:rsidR="00B107EB" w:rsidRDefault="00B107EB" w:rsidP="00B107EB">
      <w:pPr>
        <w:jc w:val="center"/>
        <w:rPr>
          <w:lang w:val="ru-RU"/>
        </w:rPr>
      </w:pPr>
    </w:p>
    <w:p w:rsidR="00B107EB" w:rsidRDefault="00B107EB" w:rsidP="00B107EB">
      <w:pPr>
        <w:jc w:val="center"/>
        <w:rPr>
          <w:lang w:val="ru-RU"/>
        </w:rPr>
      </w:pPr>
    </w:p>
    <w:p w:rsidR="00B107EB" w:rsidRDefault="00B107EB" w:rsidP="00B107EB">
      <w:pPr>
        <w:jc w:val="center"/>
        <w:rPr>
          <w:lang w:val="ru-RU"/>
        </w:rPr>
      </w:pPr>
    </w:p>
    <w:p w:rsidR="00B107EB" w:rsidRDefault="00B107EB" w:rsidP="00B107EB">
      <w:pPr>
        <w:jc w:val="center"/>
        <w:rPr>
          <w:lang w:val="ru-RU"/>
        </w:rPr>
      </w:pPr>
    </w:p>
    <w:p w:rsidR="00B107EB" w:rsidRDefault="00B107EB" w:rsidP="00B107EB">
      <w:pPr>
        <w:jc w:val="center"/>
        <w:rPr>
          <w:lang w:val="ru-RU"/>
        </w:rPr>
      </w:pPr>
    </w:p>
    <w:p w:rsidR="00B107EB" w:rsidRDefault="00B107EB" w:rsidP="00B107EB">
      <w:pPr>
        <w:jc w:val="center"/>
        <w:rPr>
          <w:lang w:val="ru-RU"/>
        </w:rPr>
      </w:pPr>
    </w:p>
    <w:p w:rsidR="00B107EB" w:rsidRDefault="00B107EB" w:rsidP="00B107EB">
      <w:pPr>
        <w:jc w:val="center"/>
        <w:rPr>
          <w:lang w:val="ru-RU"/>
        </w:rPr>
      </w:pPr>
    </w:p>
    <w:p w:rsidR="00B107EB" w:rsidRDefault="00B107EB" w:rsidP="00B107EB">
      <w:pPr>
        <w:jc w:val="center"/>
        <w:rPr>
          <w:lang w:val="ru-RU"/>
        </w:rPr>
      </w:pPr>
    </w:p>
    <w:p w:rsidR="00B107EB" w:rsidRDefault="00B107EB" w:rsidP="00B107EB">
      <w:pPr>
        <w:jc w:val="center"/>
        <w:rPr>
          <w:lang w:val="ru-RU"/>
        </w:rPr>
      </w:pPr>
    </w:p>
    <w:p w:rsidR="00B107EB" w:rsidRDefault="00B107EB" w:rsidP="00B107EB">
      <w:pPr>
        <w:jc w:val="center"/>
        <w:rPr>
          <w:lang w:val="ru-RU"/>
        </w:rPr>
      </w:pPr>
    </w:p>
    <w:p w:rsidR="00B107EB" w:rsidRDefault="00B107EB" w:rsidP="00B107EB">
      <w:pPr>
        <w:jc w:val="center"/>
        <w:rPr>
          <w:lang w:val="ru-RU"/>
        </w:rPr>
      </w:pPr>
    </w:p>
    <w:p w:rsidR="00B107EB" w:rsidRDefault="00B107EB" w:rsidP="00B107EB">
      <w:pPr>
        <w:jc w:val="center"/>
        <w:rPr>
          <w:lang w:val="ru-RU"/>
        </w:rPr>
      </w:pPr>
    </w:p>
    <w:p w:rsidR="00B107EB" w:rsidRDefault="00B107EB" w:rsidP="00B107EB">
      <w:pPr>
        <w:jc w:val="center"/>
        <w:rPr>
          <w:lang w:val="ru-RU"/>
        </w:rPr>
      </w:pPr>
      <w:r w:rsidRPr="00B107EB">
        <w:rPr>
          <w:lang w:val="ru-RU"/>
        </w:rPr>
        <w:t xml:space="preserve">ПОЛОЖЕНИЕ </w:t>
      </w:r>
    </w:p>
    <w:p w:rsidR="00B107EB" w:rsidRPr="00B107EB" w:rsidRDefault="00B107EB" w:rsidP="00B107EB">
      <w:pPr>
        <w:jc w:val="center"/>
        <w:rPr>
          <w:lang w:val="ru-RU"/>
        </w:rPr>
      </w:pPr>
      <w:r w:rsidRPr="00B107EB">
        <w:rPr>
          <w:lang w:val="ru-RU"/>
        </w:rPr>
        <w:t>о муниципальном жилищном контроле на территории муниципального образования Павловский район</w:t>
      </w:r>
    </w:p>
    <w:p w:rsidR="00B107EB" w:rsidRPr="004A16AC" w:rsidRDefault="00B107EB" w:rsidP="00B107EB">
      <w:pPr>
        <w:jc w:val="center"/>
        <w:rPr>
          <w:lang w:val="ru-RU"/>
        </w:rPr>
      </w:pPr>
    </w:p>
    <w:p w:rsidR="00B107EB" w:rsidRPr="00B107EB" w:rsidRDefault="00B107EB" w:rsidP="00B107EB">
      <w:pPr>
        <w:jc w:val="center"/>
        <w:rPr>
          <w:lang w:val="ru-RU"/>
        </w:rPr>
      </w:pPr>
      <w:r>
        <w:t>I</w:t>
      </w:r>
      <w:r w:rsidRPr="00B107EB">
        <w:rPr>
          <w:lang w:val="ru-RU"/>
        </w:rPr>
        <w:t>. Общие положения</w:t>
      </w:r>
    </w:p>
    <w:p w:rsidR="00B107EB" w:rsidRPr="004A16AC" w:rsidRDefault="00B107EB" w:rsidP="00B107EB">
      <w:pPr>
        <w:rPr>
          <w:lang w:val="ru-RU"/>
        </w:rPr>
      </w:pPr>
    </w:p>
    <w:p w:rsidR="00B107EB" w:rsidRPr="00B107EB" w:rsidRDefault="00B107EB" w:rsidP="00B107EB">
      <w:pPr>
        <w:rPr>
          <w:lang w:val="ru-RU"/>
        </w:rPr>
      </w:pPr>
      <w:r w:rsidRPr="00B107EB">
        <w:rPr>
          <w:lang w:val="ru-RU"/>
        </w:rPr>
        <w:t>1.</w:t>
      </w:r>
      <w:r w:rsidRPr="00B107EB">
        <w:rPr>
          <w:lang w:val="ru-RU"/>
        </w:rPr>
        <w:tab/>
        <w:t>Положение о муниципальном жилищном контроле (далее - Положение) устанавливает порядок организации и осуществления муниципального жилищного контроля на территории муниципального образования Павловский район.</w:t>
      </w:r>
    </w:p>
    <w:p w:rsidR="00B107EB" w:rsidRPr="00B107EB" w:rsidRDefault="00B107EB" w:rsidP="00B107EB">
      <w:pPr>
        <w:rPr>
          <w:lang w:val="ru-RU"/>
        </w:rPr>
      </w:pPr>
      <w:r w:rsidRPr="00B107EB">
        <w:rPr>
          <w:lang w:val="ru-RU"/>
        </w:rPr>
        <w:t>2.</w:t>
      </w:r>
      <w:r w:rsidRPr="00B107EB">
        <w:rPr>
          <w:lang w:val="ru-RU"/>
        </w:rPr>
        <w:tab/>
        <w:t xml:space="preserve">Муниципальный жилищный контроль (далее - муниципальный контроль) на территории муниципального образования Павловский </w:t>
      </w:r>
      <w:r w:rsidR="00882223">
        <w:rPr>
          <w:lang w:val="ru-RU"/>
        </w:rPr>
        <w:t xml:space="preserve">район возлагается на управление </w:t>
      </w:r>
      <w:r w:rsidRPr="00B107EB">
        <w:rPr>
          <w:lang w:val="ru-RU"/>
        </w:rPr>
        <w:t>жилищно</w:t>
      </w:r>
      <w:r w:rsidR="00882223">
        <w:rPr>
          <w:lang w:val="ru-RU"/>
        </w:rPr>
        <w:t>-</w:t>
      </w:r>
      <w:r w:rsidRPr="00B107EB">
        <w:rPr>
          <w:lang w:val="ru-RU"/>
        </w:rPr>
        <w:t>коммунального хозяйства администрации муниципального образования Павловский район (далее - контрольный орган).</w:t>
      </w:r>
    </w:p>
    <w:p w:rsidR="00B107EB" w:rsidRPr="00B107EB" w:rsidRDefault="00B107EB" w:rsidP="00B107EB">
      <w:pPr>
        <w:rPr>
          <w:lang w:val="ru-RU"/>
        </w:rPr>
      </w:pPr>
      <w:r>
        <w:rPr>
          <w:lang w:val="ru-RU"/>
        </w:rPr>
        <w:t>З</w:t>
      </w:r>
      <w:r w:rsidRPr="00B107EB">
        <w:rPr>
          <w:lang w:val="ru-RU"/>
        </w:rPr>
        <w:t>. Должностное лицо, уполномоченное на осуществление муниципального контроля (далее - должностное лицо), назначается постановлением главы администрации муниципального образования Павловский район, муниципальный жилищный инспектор.</w:t>
      </w:r>
    </w:p>
    <w:p w:rsidR="00B107EB" w:rsidRPr="00B107EB" w:rsidRDefault="00B107EB" w:rsidP="00B107EB">
      <w:pPr>
        <w:rPr>
          <w:lang w:val="ru-RU"/>
        </w:rPr>
      </w:pPr>
      <w:r>
        <w:rPr>
          <w:lang w:val="ru-RU"/>
        </w:rPr>
        <w:t>4.</w:t>
      </w:r>
      <w:r w:rsidRPr="00B107EB">
        <w:rPr>
          <w:lang w:val="ru-RU"/>
        </w:rPr>
        <w:t xml:space="preserve">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 июля 2020 N2 248-ФЗ </w:t>
      </w:r>
      <w:r w:rsidR="00882223">
        <w:rPr>
          <w:lang w:val="ru-RU"/>
        </w:rPr>
        <w:t>«</w:t>
      </w:r>
      <w:r w:rsidRPr="00B107EB">
        <w:rPr>
          <w:lang w:val="ru-RU"/>
        </w:rPr>
        <w:t xml:space="preserve">О государственном контроле (надзоре) и муниципальном </w:t>
      </w:r>
      <w:r w:rsidR="00882223">
        <w:rPr>
          <w:lang w:val="ru-RU"/>
        </w:rPr>
        <w:t>контроле в Российской Федерации»</w:t>
      </w:r>
      <w:r w:rsidRPr="00B107EB">
        <w:rPr>
          <w:lang w:val="ru-RU"/>
        </w:rPr>
        <w:t xml:space="preserve"> (далее - Федеральный закон № 248-ФЗ), а также Жилищным кодексом Российской Федерации.</w:t>
      </w:r>
    </w:p>
    <w:p w:rsidR="00B107EB" w:rsidRPr="00B107EB" w:rsidRDefault="00B107EB" w:rsidP="00B107EB">
      <w:pPr>
        <w:rPr>
          <w:lang w:val="ru-RU"/>
        </w:rPr>
      </w:pPr>
      <w:r w:rsidRPr="00B107EB">
        <w:rPr>
          <w:lang w:val="ru-RU"/>
        </w:rPr>
        <w:t>5.</w:t>
      </w:r>
      <w:r w:rsidRPr="00B107EB">
        <w:rPr>
          <w:lang w:val="ru-RU"/>
        </w:rPr>
        <w:tab/>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w:t>
      </w:r>
      <w:r w:rsidRPr="00B107EB">
        <w:rPr>
          <w:lang w:val="ru-RU"/>
        </w:rPr>
        <w:lastRenderedPageBreak/>
        <w:t>энергетической эффективности в отношении муниципального жилищного фонда:</w:t>
      </w:r>
    </w:p>
    <w:p w:rsidR="00B107EB" w:rsidRPr="00B107EB" w:rsidRDefault="00B107EB" w:rsidP="00B107EB">
      <w:pPr>
        <w:rPr>
          <w:lang w:val="ru-RU"/>
        </w:rPr>
      </w:pPr>
      <w:r>
        <w:rPr>
          <w:lang w:val="ru-RU"/>
        </w:rPr>
        <w:t>1)</w:t>
      </w:r>
      <w:r w:rsidRPr="00B107EB">
        <w:rPr>
          <w:lang w:val="ru-RU"/>
        </w:rP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107EB" w:rsidRPr="00B107EB" w:rsidRDefault="00B107EB" w:rsidP="00B107EB">
      <w:pPr>
        <w:rPr>
          <w:lang w:val="ru-RU"/>
        </w:rPr>
      </w:pPr>
      <w:r>
        <w:rPr>
          <w:lang w:val="ru-RU"/>
        </w:rPr>
        <w:t>2)</w:t>
      </w:r>
      <w:r w:rsidRPr="00B107EB">
        <w:rPr>
          <w:lang w:val="ru-RU"/>
        </w:rPr>
        <w:t xml:space="preserve"> требований к формированию фондов капитального ремонта;</w:t>
      </w:r>
    </w:p>
    <w:p w:rsidR="00B107EB" w:rsidRPr="00B107EB" w:rsidRDefault="00B107EB" w:rsidP="00B107EB">
      <w:pPr>
        <w:rPr>
          <w:lang w:val="ru-RU"/>
        </w:rPr>
      </w:pPr>
      <w:r>
        <w:rPr>
          <w:lang w:val="ru-RU"/>
        </w:rPr>
        <w:t>З)</w:t>
      </w:r>
      <w:r w:rsidRPr="00B107EB">
        <w:rPr>
          <w:lang w:val="ru-RU"/>
        </w:rPr>
        <w:t xml:space="preserve">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107EB" w:rsidRPr="00B107EB" w:rsidRDefault="00B107EB" w:rsidP="00B107EB">
      <w:pPr>
        <w:rPr>
          <w:lang w:val="ru-RU"/>
        </w:rPr>
      </w:pPr>
      <w:r w:rsidRPr="00B107EB">
        <w:rPr>
          <w:lang w:val="ru-RU"/>
        </w:rPr>
        <w:t>4</w:t>
      </w:r>
      <w:r>
        <w:rPr>
          <w:lang w:val="ru-RU"/>
        </w:rPr>
        <w:t>)</w:t>
      </w:r>
      <w:r w:rsidRPr="00B107EB">
        <w:rPr>
          <w:lang w:val="ru-RU"/>
        </w:rPr>
        <w:t xml:space="preserve"> требований к предоставлению коммунальных услуг собственникам и пользователям помещений в многоквартирных домах и жилых домов;</w:t>
      </w:r>
    </w:p>
    <w:p w:rsidR="00B107EB" w:rsidRPr="00B107EB" w:rsidRDefault="00B107EB" w:rsidP="00B107EB">
      <w:pPr>
        <w:rPr>
          <w:lang w:val="ru-RU"/>
        </w:rPr>
      </w:pPr>
      <w:r>
        <w:rPr>
          <w:lang w:val="ru-RU"/>
        </w:rPr>
        <w:t>5)</w:t>
      </w:r>
      <w:r w:rsidRPr="00B107EB">
        <w:rPr>
          <w:lang w:val="ru-RU"/>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107EB" w:rsidRPr="00B107EB" w:rsidRDefault="00B107EB" w:rsidP="00B107EB">
      <w:pPr>
        <w:rPr>
          <w:lang w:val="ru-RU"/>
        </w:rPr>
      </w:pPr>
      <w:r>
        <w:rPr>
          <w:lang w:val="ru-RU"/>
        </w:rPr>
        <w:t>6)</w:t>
      </w:r>
      <w:r w:rsidRPr="00B107EB">
        <w:rPr>
          <w:lang w:val="ru-RU"/>
        </w:rPr>
        <w:t xml:space="preserve"> правил содержания общего имущества в многоквартирном доме и правил изменения размера платы за содержание жилого помещения;</w:t>
      </w:r>
    </w:p>
    <w:p w:rsidR="00B107EB" w:rsidRPr="00B107EB" w:rsidRDefault="00B107EB" w:rsidP="00B107EB">
      <w:pPr>
        <w:rPr>
          <w:lang w:val="ru-RU"/>
        </w:rPr>
      </w:pPr>
      <w:r>
        <w:rPr>
          <w:lang w:val="ru-RU"/>
        </w:rPr>
        <w:t>7)</w:t>
      </w:r>
      <w:r w:rsidRPr="00B107EB">
        <w:rPr>
          <w:lang w:val="ru-RU"/>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107EB" w:rsidRPr="00B107EB" w:rsidRDefault="00B107EB" w:rsidP="00B107EB">
      <w:pPr>
        <w:rPr>
          <w:lang w:val="ru-RU"/>
        </w:rPr>
      </w:pPr>
      <w:r>
        <w:rPr>
          <w:lang w:val="ru-RU"/>
        </w:rPr>
        <w:t>8)</w:t>
      </w:r>
      <w:r w:rsidRPr="00B107EB">
        <w:rPr>
          <w:lang w:val="ru-RU"/>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107EB" w:rsidRPr="00B107EB" w:rsidRDefault="00B107EB" w:rsidP="00B107EB">
      <w:pPr>
        <w:rPr>
          <w:lang w:val="ru-RU"/>
        </w:rPr>
      </w:pPr>
      <w:r>
        <w:rPr>
          <w:lang w:val="ru-RU"/>
        </w:rPr>
        <w:t>9)</w:t>
      </w:r>
      <w:r w:rsidRPr="00B107EB">
        <w:rPr>
          <w:lang w:val="ru-RU"/>
        </w:rPr>
        <w:t xml:space="preserve">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107EB" w:rsidRPr="00B107EB" w:rsidRDefault="00B107EB" w:rsidP="00B107EB">
      <w:pPr>
        <w:rPr>
          <w:lang w:val="ru-RU"/>
        </w:rPr>
      </w:pPr>
      <w:r w:rsidRPr="00B107EB">
        <w:rPr>
          <w:lang w:val="ru-RU"/>
        </w:rPr>
        <w:t>10)</w:t>
      </w:r>
      <w:r w:rsidRPr="00B107EB">
        <w:rPr>
          <w:lang w:val="ru-RU"/>
        </w:rPr>
        <w:tab/>
        <w:t>требований к обеспечению доступности для инвалидов помещений в многоквартирных домах;</w:t>
      </w:r>
    </w:p>
    <w:p w:rsidR="00B107EB" w:rsidRDefault="00B107EB" w:rsidP="00B107EB">
      <w:pPr>
        <w:rPr>
          <w:lang w:val="ru-RU"/>
        </w:rPr>
      </w:pPr>
      <w:r w:rsidRPr="00B107EB">
        <w:rPr>
          <w:lang w:val="ru-RU"/>
        </w:rPr>
        <w:t>11)</w:t>
      </w:r>
      <w:r w:rsidRPr="00B107EB">
        <w:rPr>
          <w:lang w:val="ru-RU"/>
        </w:rPr>
        <w:tab/>
        <w:t xml:space="preserve">требований к предоставлению жилых помещений в наемных </w:t>
      </w:r>
      <w:r>
        <w:rPr>
          <w:lang w:val="ru-RU"/>
        </w:rPr>
        <w:t>домах социального использования;</w:t>
      </w:r>
    </w:p>
    <w:p w:rsidR="00B107EB" w:rsidRPr="00B107EB" w:rsidRDefault="00B107EB" w:rsidP="00B107EB">
      <w:pPr>
        <w:rPr>
          <w:lang w:val="ru-RU"/>
        </w:rPr>
      </w:pPr>
      <w:r>
        <w:rPr>
          <w:lang w:val="ru-RU"/>
        </w:rPr>
        <w:t xml:space="preserve">12) требований к безопасности эксплуатации и техническому обслу </w:t>
      </w:r>
    </w:p>
    <w:p w:rsidR="00B107EB" w:rsidRPr="00B107EB" w:rsidRDefault="00B107EB" w:rsidP="00B107EB">
      <w:pPr>
        <w:rPr>
          <w:lang w:val="ru-RU"/>
        </w:rPr>
      </w:pPr>
      <w:r w:rsidRPr="00B107EB">
        <w:rPr>
          <w:lang w:val="ru-RU"/>
        </w:rPr>
        <w:t>6. Объектами муниципального контроля являются:</w:t>
      </w:r>
    </w:p>
    <w:p w:rsidR="00B107EB" w:rsidRPr="00B107EB" w:rsidRDefault="00B107EB" w:rsidP="00B107EB">
      <w:pPr>
        <w:rPr>
          <w:lang w:val="ru-RU"/>
        </w:rPr>
      </w:pPr>
      <w:r w:rsidRPr="00B107EB">
        <w:rPr>
          <w:lang w:val="ru-RU"/>
        </w:rPr>
        <w:t>1)</w:t>
      </w:r>
      <w:r w:rsidRPr="00B107EB">
        <w:rPr>
          <w:lang w:val="ru-RU"/>
        </w:rPr>
        <w:tab/>
        <w:t xml:space="preserve">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w:t>
      </w:r>
      <w:r w:rsidRPr="00B107EB">
        <w:rPr>
          <w:lang w:val="ru-RU"/>
        </w:rPr>
        <w:lastRenderedPageBreak/>
        <w:t>энергетической эффективности в отношении муниципального жилищного фонда;</w:t>
      </w:r>
    </w:p>
    <w:p w:rsidR="00B107EB" w:rsidRPr="00B107EB" w:rsidRDefault="00B107EB" w:rsidP="00B107EB">
      <w:pPr>
        <w:rPr>
          <w:lang w:val="ru-RU"/>
        </w:rPr>
      </w:pPr>
      <w:r w:rsidRPr="00B107EB">
        <w:rPr>
          <w:lang w:val="ru-RU"/>
        </w:rPr>
        <w:t>2)</w:t>
      </w:r>
      <w:r w:rsidRPr="00B107EB">
        <w:rPr>
          <w:lang w:val="ru-RU"/>
        </w:rPr>
        <w:tab/>
        <w:t>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B107EB" w:rsidRPr="00B107EB" w:rsidRDefault="00B107EB" w:rsidP="00B107EB">
      <w:pPr>
        <w:rPr>
          <w:lang w:val="ru-RU"/>
        </w:rPr>
      </w:pPr>
      <w:r w:rsidRPr="00B107EB">
        <w:rPr>
          <w:lang w:val="ru-RU"/>
        </w:rPr>
        <w:t>З)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B107EB" w:rsidRPr="00B107EB" w:rsidRDefault="00B107EB" w:rsidP="00B107EB">
      <w:pPr>
        <w:rPr>
          <w:lang w:val="ru-RU"/>
        </w:rPr>
      </w:pPr>
      <w:r w:rsidRPr="00B107EB">
        <w:rPr>
          <w:lang w:val="ru-RU"/>
        </w:rPr>
        <w:t>7.</w:t>
      </w:r>
      <w:r w:rsidRPr="00B107EB">
        <w:rPr>
          <w:lang w:val="ru-RU"/>
        </w:rPr>
        <w:tab/>
        <w:t>Контрольный орган обеспечивает учет объектов контроля в рамках осуществления муниципального контроля.</w:t>
      </w:r>
    </w:p>
    <w:p w:rsidR="00B107EB" w:rsidRPr="00B107EB" w:rsidRDefault="00B107EB" w:rsidP="00B107EB">
      <w:pPr>
        <w:rPr>
          <w:lang w:val="ru-RU"/>
        </w:rPr>
      </w:pPr>
      <w:r w:rsidRPr="00B107EB">
        <w:rPr>
          <w:lang w:val="ru-RU"/>
        </w:rPr>
        <w:t>8.</w:t>
      </w:r>
      <w:r w:rsidRPr="00B107EB">
        <w:rPr>
          <w:lang w:val="ru-RU"/>
        </w:rPr>
        <w:tab/>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107EB" w:rsidRPr="00B107EB" w:rsidRDefault="00B107EB" w:rsidP="00B107EB">
      <w:pPr>
        <w:rPr>
          <w:lang w:val="ru-RU"/>
        </w:rPr>
      </w:pPr>
      <w:r w:rsidRPr="00B107EB">
        <w:rPr>
          <w:lang w:val="ru-RU"/>
        </w:rPr>
        <w:t>9.</w:t>
      </w:r>
      <w:r w:rsidRPr="00B107EB">
        <w:rPr>
          <w:lang w:val="ru-RU"/>
        </w:rPr>
        <w:tab/>
        <w:t>При осуществлении учета объектов контроля на контролируемых лиц не</w:t>
      </w:r>
    </w:p>
    <w:p w:rsidR="00B107EB" w:rsidRPr="00B107EB" w:rsidRDefault="00B107EB" w:rsidP="00B107EB">
      <w:pPr>
        <w:rPr>
          <w:lang w:val="ru-RU"/>
        </w:rPr>
      </w:pPr>
      <w:r w:rsidRPr="00B107EB">
        <w:rPr>
          <w:lang w:val="ru-RU"/>
        </w:rPr>
        <w:t>3</w:t>
      </w:r>
    </w:p>
    <w:p w:rsidR="00B107EB" w:rsidRPr="00B107EB" w:rsidRDefault="00B107EB" w:rsidP="00B107EB">
      <w:pPr>
        <w:rPr>
          <w:lang w:val="ru-RU"/>
        </w:rPr>
      </w:pPr>
      <w:r w:rsidRPr="00B107EB">
        <w:rPr>
          <w:lang w:val="ru-RU"/>
        </w:rPr>
        <w:t>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107EB" w:rsidRPr="00B107EB" w:rsidRDefault="00B107EB" w:rsidP="00B107EB">
      <w:pPr>
        <w:rPr>
          <w:lang w:val="ru-RU"/>
        </w:rPr>
      </w:pPr>
      <w:r w:rsidRPr="00B107EB">
        <w:rPr>
          <w:lang w:val="ru-RU"/>
        </w:rPr>
        <w:t>10.</w:t>
      </w:r>
      <w:r w:rsidRPr="00B107EB">
        <w:rPr>
          <w:lang w:val="ru-RU"/>
        </w:rPr>
        <w:tab/>
        <w:t>Под контролируемыми лицами при осуществлении муниципального контроля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согласно статье З 1 Федерального закона № 248-ФЗ.</w:t>
      </w:r>
    </w:p>
    <w:p w:rsidR="00B107EB" w:rsidRPr="00B107EB" w:rsidRDefault="00B107EB" w:rsidP="00B107EB">
      <w:pPr>
        <w:rPr>
          <w:lang w:val="ru-RU"/>
        </w:rPr>
      </w:pPr>
      <w:r w:rsidRPr="00B107EB">
        <w:rPr>
          <w:lang w:val="ru-RU"/>
        </w:rPr>
        <w:t>11.</w:t>
      </w:r>
      <w:r w:rsidRPr="00B107EB">
        <w:rPr>
          <w:lang w:val="ru-RU"/>
        </w:rPr>
        <w:tab/>
        <w:t>Контролируемые лица при осуществлении муниципального контроля реализуют права и несут обязанности, установленные Федеральным законом № 248-ФЗ.</w:t>
      </w:r>
    </w:p>
    <w:p w:rsidR="00B107EB" w:rsidRPr="00B107EB" w:rsidRDefault="00B107EB" w:rsidP="00B107EB">
      <w:pPr>
        <w:rPr>
          <w:lang w:val="ru-RU"/>
        </w:rPr>
      </w:pPr>
      <w:r w:rsidRPr="00B107EB">
        <w:rPr>
          <w:lang w:val="ru-RU"/>
        </w:rPr>
        <w:t>12.</w:t>
      </w:r>
      <w:r w:rsidRPr="00B107EB">
        <w:rPr>
          <w:lang w:val="ru-RU"/>
        </w:rPr>
        <w:tab/>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B107EB" w:rsidRPr="00B107EB" w:rsidRDefault="00B107EB" w:rsidP="00B107EB">
      <w:pPr>
        <w:rPr>
          <w:lang w:val="ru-RU"/>
        </w:rPr>
      </w:pPr>
      <w:r w:rsidRPr="00B107EB">
        <w:rPr>
          <w:lang w:val="ru-RU"/>
        </w:rPr>
        <w:lastRenderedPageBreak/>
        <w:t>13.</w:t>
      </w:r>
      <w:r w:rsidRPr="00B107EB">
        <w:rPr>
          <w:lang w:val="ru-RU"/>
        </w:rPr>
        <w:tab/>
        <w:t>Оценка результативности и эффективности муниципального контроля осуществляется в соответствии со статьей 30 Федерального закона № 248-ФЗ.</w:t>
      </w:r>
    </w:p>
    <w:p w:rsidR="00B107EB" w:rsidRPr="00B107EB" w:rsidRDefault="00B107EB" w:rsidP="00B107EB">
      <w:pPr>
        <w:rPr>
          <w:lang w:val="ru-RU"/>
        </w:rPr>
      </w:pPr>
      <w:r w:rsidRPr="00B107EB">
        <w:rPr>
          <w:lang w:val="ru-RU"/>
        </w:rPr>
        <w:t>14.</w:t>
      </w:r>
      <w:r w:rsidRPr="00B107EB">
        <w:rPr>
          <w:lang w:val="ru-RU"/>
        </w:rPr>
        <w:tab/>
        <w:t>Досудебный порядок подачи жалоб, установленный главой 9 Федерального закона № 248-ФЗ, при осуществлении муниципального контроля не применяется.</w:t>
      </w:r>
    </w:p>
    <w:p w:rsidR="00B107EB" w:rsidRPr="00B107EB" w:rsidRDefault="00B107EB" w:rsidP="00B107EB">
      <w:pPr>
        <w:rPr>
          <w:lang w:val="ru-RU"/>
        </w:rPr>
      </w:pPr>
      <w:r w:rsidRPr="00B107EB">
        <w:rPr>
          <w:lang w:val="ru-RU"/>
        </w:rPr>
        <w:t>П. Профилактика рисков причинения вреда (ущерба) охраняемым законом ценностям</w:t>
      </w:r>
    </w:p>
    <w:p w:rsidR="00B107EB" w:rsidRPr="00B107EB" w:rsidRDefault="00B107EB" w:rsidP="00B107EB">
      <w:pPr>
        <w:rPr>
          <w:lang w:val="ru-RU"/>
        </w:rPr>
      </w:pPr>
      <w:r w:rsidRPr="00B107EB">
        <w:rPr>
          <w:lang w:val="ru-RU"/>
        </w:rPr>
        <w:t>15.</w:t>
      </w:r>
      <w:r w:rsidRPr="00B107EB">
        <w:rPr>
          <w:lang w:val="ru-RU"/>
        </w:rPr>
        <w:tab/>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B107EB" w:rsidRPr="00B107EB" w:rsidRDefault="00B107EB" w:rsidP="00B107EB">
      <w:pPr>
        <w:rPr>
          <w:lang w:val="ru-RU"/>
        </w:rPr>
      </w:pPr>
      <w:r w:rsidRPr="00B107EB">
        <w:rPr>
          <w:lang w:val="ru-RU"/>
        </w:rPr>
        <w:t>16.</w:t>
      </w:r>
      <w:r w:rsidRPr="00B107EB">
        <w:rPr>
          <w:lang w:val="ru-RU"/>
        </w:rPr>
        <w:tab/>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муниципального образования Павловский район</w:t>
      </w:r>
    </w:p>
    <w:p w:rsidR="00B107EB" w:rsidRPr="00B107EB" w:rsidRDefault="00B107EB" w:rsidP="00B107EB">
      <w:pPr>
        <w:rPr>
          <w:lang w:val="ru-RU"/>
        </w:rPr>
      </w:pPr>
      <w:r w:rsidRPr="00B107EB">
        <w:rPr>
          <w:lang w:val="ru-RU"/>
        </w:rPr>
        <w:t>Утвержденная Программа профилактики размещается на официальном сайте контрольного органа в сети «Интернет».</w:t>
      </w:r>
    </w:p>
    <w:p w:rsidR="00B107EB" w:rsidRPr="00B107EB" w:rsidRDefault="00B107EB" w:rsidP="00B107EB">
      <w:pPr>
        <w:rPr>
          <w:lang w:val="ru-RU"/>
        </w:rPr>
      </w:pPr>
      <w:r w:rsidRPr="00B107EB">
        <w:rPr>
          <w:lang w:val="ru-RU"/>
        </w:rPr>
        <w:t>Контрольный орган может проводить профилактические мероприятия, не предусмотренные Программой профилактики.</w:t>
      </w:r>
    </w:p>
    <w:p w:rsidR="00B107EB" w:rsidRPr="00B107EB" w:rsidRDefault="00B107EB" w:rsidP="00B107EB">
      <w:pPr>
        <w:rPr>
          <w:lang w:val="ru-RU"/>
        </w:rPr>
      </w:pPr>
      <w:r w:rsidRPr="00B107EB">
        <w:rPr>
          <w:lang w:val="ru-RU"/>
        </w:rPr>
        <w:t>17.</w:t>
      </w:r>
      <w:r w:rsidRPr="00B107EB">
        <w:rPr>
          <w:lang w:val="ru-RU"/>
        </w:rPr>
        <w:tab/>
        <w:t>При осуществлении муниципального контроля могут проводиться следующие виды профилактических мероприятий:</w:t>
      </w:r>
    </w:p>
    <w:p w:rsidR="00B107EB" w:rsidRPr="00B107EB" w:rsidRDefault="00B107EB" w:rsidP="00B107EB">
      <w:pPr>
        <w:rPr>
          <w:lang w:val="ru-RU"/>
        </w:rPr>
      </w:pPr>
      <w:r w:rsidRPr="00B107EB">
        <w:rPr>
          <w:lang w:val="ru-RU"/>
        </w:rPr>
        <w:t>1 ) информирование;</w:t>
      </w:r>
    </w:p>
    <w:p w:rsidR="00B107EB" w:rsidRPr="00B107EB" w:rsidRDefault="00B107EB" w:rsidP="00B107EB">
      <w:pPr>
        <w:rPr>
          <w:lang w:val="ru-RU"/>
        </w:rPr>
      </w:pPr>
      <w:r w:rsidRPr="00B107EB">
        <w:rPr>
          <w:lang w:val="ru-RU"/>
        </w:rPr>
        <w:t>2) консультирование;</w:t>
      </w:r>
    </w:p>
    <w:p w:rsidR="00B107EB" w:rsidRPr="00B107EB" w:rsidRDefault="00B107EB" w:rsidP="00B107EB">
      <w:pPr>
        <w:rPr>
          <w:lang w:val="ru-RU"/>
        </w:rPr>
      </w:pPr>
      <w:r w:rsidRPr="00B107EB">
        <w:rPr>
          <w:lang w:val="ru-RU"/>
        </w:rPr>
        <w:t>З) профилактический визит.</w:t>
      </w:r>
    </w:p>
    <w:p w:rsidR="00B107EB" w:rsidRPr="00B107EB" w:rsidRDefault="00B107EB" w:rsidP="00B107EB">
      <w:pPr>
        <w:rPr>
          <w:lang w:val="ru-RU"/>
        </w:rPr>
      </w:pPr>
      <w:r w:rsidRPr="00B107EB">
        <w:rPr>
          <w:lang w:val="ru-RU"/>
        </w:rPr>
        <w:t>18.</w:t>
      </w:r>
      <w:r w:rsidRPr="00B107EB">
        <w:rPr>
          <w:lang w:val="ru-RU"/>
        </w:rPr>
        <w:tab/>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107EB" w:rsidRPr="00B107EB" w:rsidRDefault="00B107EB" w:rsidP="00B107EB">
      <w:pPr>
        <w:rPr>
          <w:lang w:val="ru-RU"/>
        </w:rPr>
      </w:pPr>
      <w:r w:rsidRPr="00B107EB">
        <w:rPr>
          <w:lang w:val="ru-RU"/>
        </w:rPr>
        <w:t>19.</w:t>
      </w:r>
      <w:r w:rsidRPr="00B107EB">
        <w:rPr>
          <w:lang w:val="ru-RU"/>
        </w:rPr>
        <w:tab/>
        <w:t>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B107EB" w:rsidRPr="00B107EB" w:rsidRDefault="00B107EB" w:rsidP="00B107EB">
      <w:pPr>
        <w:rPr>
          <w:lang w:val="ru-RU"/>
        </w:rPr>
      </w:pPr>
      <w:r w:rsidRPr="00B107EB">
        <w:rPr>
          <w:lang w:val="ru-RU"/>
        </w:rPr>
        <w:t>20.</w:t>
      </w:r>
      <w:r w:rsidRPr="00B107EB">
        <w:rPr>
          <w:lang w:val="ru-RU"/>
        </w:rPr>
        <w:tab/>
        <w:t xml:space="preserve">Консультирование может осуществляться должностным лицом контрольного органа по телефону, посредством видео-конференц-связи, на </w:t>
      </w:r>
      <w:r w:rsidRPr="00B107EB">
        <w:rPr>
          <w:lang w:val="ru-RU"/>
        </w:rPr>
        <w:lastRenderedPageBreak/>
        <w:t>личном приеме либо в ходе проведения профилактического мероприятия, контрольного мероприятия.</w:t>
      </w:r>
    </w:p>
    <w:p w:rsidR="00B107EB" w:rsidRPr="00B107EB" w:rsidRDefault="00B107EB" w:rsidP="00B107EB">
      <w:pPr>
        <w:rPr>
          <w:lang w:val="ru-RU"/>
        </w:rPr>
      </w:pPr>
      <w:r w:rsidRPr="00B107EB">
        <w:rPr>
          <w:lang w:val="ru-RU"/>
        </w:rPr>
        <w:t>21.</w:t>
      </w:r>
      <w:r w:rsidRPr="00B107EB">
        <w:rPr>
          <w:lang w:val="ru-RU"/>
        </w:rPr>
        <w:tab/>
        <w:t>Консультирование осуществляется по следующим вопросам:</w:t>
      </w:r>
    </w:p>
    <w:p w:rsidR="00B107EB" w:rsidRPr="00B107EB" w:rsidRDefault="00B107EB" w:rsidP="00B107EB">
      <w:pPr>
        <w:rPr>
          <w:lang w:val="ru-RU"/>
        </w:rPr>
      </w:pPr>
      <w:r w:rsidRPr="00B107EB">
        <w:rPr>
          <w:lang w:val="ru-RU"/>
        </w:rPr>
        <w:t>1)</w:t>
      </w:r>
      <w:r w:rsidRPr="00B107EB">
        <w:rPr>
          <w:lang w:val="ru-RU"/>
        </w:rPr>
        <w:tab/>
        <w:t>компетенция контрольного органа;</w:t>
      </w:r>
    </w:p>
    <w:p w:rsidR="00B107EB" w:rsidRPr="00B107EB" w:rsidRDefault="00B107EB" w:rsidP="00B107EB">
      <w:pPr>
        <w:rPr>
          <w:lang w:val="ru-RU"/>
        </w:rPr>
      </w:pPr>
      <w:r w:rsidRPr="00B107EB">
        <w:rPr>
          <w:lang w:val="ru-RU"/>
        </w:rPr>
        <w:t>2)</w:t>
      </w:r>
      <w:r w:rsidRPr="00B107EB">
        <w:rPr>
          <w:lang w:val="ru-RU"/>
        </w:rPr>
        <w:tab/>
        <w:t>организация и осуществление муниципального контроля;</w:t>
      </w:r>
    </w:p>
    <w:p w:rsidR="00B107EB" w:rsidRPr="00B107EB" w:rsidRDefault="00B107EB" w:rsidP="00B107EB">
      <w:pPr>
        <w:rPr>
          <w:lang w:val="ru-RU"/>
        </w:rPr>
      </w:pPr>
      <w:r w:rsidRPr="00B107EB">
        <w:rPr>
          <w:lang w:val="ru-RU"/>
        </w:rPr>
        <w:t>З) порядок осуществления профилактических, контрольных мероприятий, установленных Положением;</w:t>
      </w:r>
    </w:p>
    <w:p w:rsidR="00B107EB" w:rsidRPr="00B107EB" w:rsidRDefault="00B107EB" w:rsidP="00B107EB">
      <w:pPr>
        <w:rPr>
          <w:lang w:val="ru-RU"/>
        </w:rPr>
      </w:pPr>
      <w:r w:rsidRPr="00B107EB">
        <w:rPr>
          <w:lang w:val="ru-RU"/>
        </w:rPr>
        <w:t>4) применение мер ответственности за нарушение обязательных требований.</w:t>
      </w:r>
    </w:p>
    <w:p w:rsidR="00B107EB" w:rsidRPr="00B107EB" w:rsidRDefault="00B107EB" w:rsidP="00B107EB">
      <w:pPr>
        <w:rPr>
          <w:lang w:val="ru-RU"/>
        </w:rPr>
      </w:pPr>
      <w:r w:rsidRPr="00B107EB">
        <w:rPr>
          <w:lang w:val="ru-RU"/>
        </w:rPr>
        <w:t>22.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2 мая 2006 года № 59-ФЗ «О порядке рассмотрения обращений граждан Российской Федерации».</w:t>
      </w:r>
    </w:p>
    <w:p w:rsidR="00B107EB" w:rsidRPr="00B107EB" w:rsidRDefault="00B107EB" w:rsidP="00B107EB">
      <w:pPr>
        <w:rPr>
          <w:lang w:val="ru-RU"/>
        </w:rPr>
      </w:pPr>
      <w:r w:rsidRPr="00B107EB">
        <w:rPr>
          <w:lang w:val="ru-RU"/>
        </w:rPr>
        <w:t>23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B107EB" w:rsidRPr="00B107EB" w:rsidRDefault="00B107EB" w:rsidP="00B107EB">
      <w:pPr>
        <w:rPr>
          <w:lang w:val="ru-RU"/>
        </w:rPr>
      </w:pPr>
      <w:r w:rsidRPr="00B107EB">
        <w:rPr>
          <w:lang w:val="ru-RU"/>
        </w:rPr>
        <w:t>24.</w:t>
      </w:r>
      <w:r w:rsidRPr="00B107EB">
        <w:rPr>
          <w:lang w:val="ru-RU"/>
        </w:rPr>
        <w:tab/>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B107EB" w:rsidRPr="00B107EB" w:rsidRDefault="00B107EB" w:rsidP="00B107EB">
      <w:pPr>
        <w:rPr>
          <w:lang w:val="ru-RU"/>
        </w:rPr>
      </w:pPr>
      <w:r w:rsidRPr="00B107EB">
        <w:rPr>
          <w:lang w:val="ru-RU"/>
        </w:rPr>
        <w:t>25.</w:t>
      </w:r>
      <w:r w:rsidRPr="00B107EB">
        <w:rPr>
          <w:lang w:val="ru-RU"/>
        </w:rPr>
        <w:tab/>
        <w:t>Консультирование по однотипным обращениям контролируемых лиц и их представителей осуществляется посредством размещения на официальном сайте органа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B107EB" w:rsidRPr="00B107EB" w:rsidRDefault="00B107EB" w:rsidP="00B107EB">
      <w:pPr>
        <w:rPr>
          <w:lang w:val="ru-RU"/>
        </w:rPr>
      </w:pPr>
      <w:r w:rsidRPr="00B107EB">
        <w:rPr>
          <w:lang w:val="ru-RU"/>
        </w:rPr>
        <w:t>26.</w:t>
      </w:r>
      <w:r w:rsidRPr="00B107EB">
        <w:rPr>
          <w:lang w:val="ru-RU"/>
        </w:rPr>
        <w:tab/>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w:t>
      </w:r>
    </w:p>
    <w:p w:rsidR="00B107EB" w:rsidRPr="00B107EB" w:rsidRDefault="00B107EB" w:rsidP="00B107EB">
      <w:pPr>
        <w:rPr>
          <w:lang w:val="ru-RU"/>
        </w:rPr>
      </w:pPr>
      <w:r w:rsidRPr="00B107EB">
        <w:rPr>
          <w:lang w:val="ru-RU"/>
        </w:rPr>
        <w:t>5</w:t>
      </w:r>
    </w:p>
    <w:p w:rsidR="00B107EB" w:rsidRPr="00B107EB" w:rsidRDefault="00B107EB" w:rsidP="00B107EB">
      <w:pPr>
        <w:rPr>
          <w:lang w:val="ru-RU"/>
        </w:rPr>
      </w:pPr>
      <w:r w:rsidRPr="00B107EB">
        <w:rPr>
          <w:lang w:val="ru-RU"/>
        </w:rPr>
        <w:t>- предостережение) и предлагает принять меры по обеспечению соблюдения обязательных требований.</w:t>
      </w:r>
    </w:p>
    <w:p w:rsidR="00B107EB" w:rsidRPr="00B107EB" w:rsidRDefault="00B107EB" w:rsidP="00B107EB">
      <w:pPr>
        <w:rPr>
          <w:lang w:val="ru-RU"/>
        </w:rPr>
      </w:pPr>
      <w:r w:rsidRPr="00B107EB">
        <w:rPr>
          <w:lang w:val="ru-RU"/>
        </w:rPr>
        <w:t xml:space="preserve">Предостережение составляется по форме, утвержденной приказом Министерства экономического развития Российской Федерации от 31 марта 2021 года № 151 «О типовых формах документов, используемых </w:t>
      </w:r>
      <w:r w:rsidRPr="00B107EB">
        <w:rPr>
          <w:lang w:val="ru-RU"/>
        </w:rPr>
        <w:lastRenderedPageBreak/>
        <w:t>контрольным (надзорным) органом» в письменной форме или в форме электронного документа.</w:t>
      </w:r>
    </w:p>
    <w:p w:rsidR="00B107EB" w:rsidRPr="00B107EB" w:rsidRDefault="00B107EB" w:rsidP="00B107EB">
      <w:pPr>
        <w:rPr>
          <w:lang w:val="ru-RU"/>
        </w:rPr>
      </w:pPr>
      <w:r w:rsidRPr="00B107EB">
        <w:rPr>
          <w:lang w:val="ru-RU"/>
        </w:rPr>
        <w:t>27.</w:t>
      </w:r>
      <w:r w:rsidRPr="00B107EB">
        <w:rPr>
          <w:lang w:val="ru-RU"/>
        </w:rPr>
        <w:tab/>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107EB" w:rsidRPr="00B107EB" w:rsidRDefault="00B107EB" w:rsidP="00B107EB">
      <w:pPr>
        <w:rPr>
          <w:lang w:val="ru-RU"/>
        </w:rPr>
      </w:pPr>
      <w:r w:rsidRPr="00B107EB">
        <w:rPr>
          <w:lang w:val="ru-RU"/>
        </w:rPr>
        <w:t>28.</w:t>
      </w:r>
      <w:r w:rsidRPr="00B107EB">
        <w:rPr>
          <w:lang w:val="ru-RU"/>
        </w:rPr>
        <w:tab/>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B107EB" w:rsidRPr="00B107EB" w:rsidRDefault="00B107EB" w:rsidP="00B107EB">
      <w:pPr>
        <w:rPr>
          <w:lang w:val="ru-RU"/>
        </w:rPr>
      </w:pPr>
      <w:r w:rsidRPr="00B107EB">
        <w:rPr>
          <w:lang w:val="ru-RU"/>
        </w:rPr>
        <w:t>29.</w:t>
      </w:r>
      <w:r w:rsidRPr="00B107EB">
        <w:rPr>
          <w:lang w:val="ru-RU"/>
        </w:rPr>
        <w:tab/>
        <w:t>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B107EB" w:rsidRPr="00B107EB" w:rsidRDefault="00B107EB" w:rsidP="00B107EB">
      <w:pPr>
        <w:rPr>
          <w:lang w:val="ru-RU"/>
        </w:rPr>
      </w:pPr>
      <w:r w:rsidRPr="00B107EB">
        <w:rPr>
          <w:lang w:val="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w:t>
      </w:r>
    </w:p>
    <w:p w:rsidR="00B107EB" w:rsidRPr="00B107EB" w:rsidRDefault="00B107EB" w:rsidP="00B107EB">
      <w:pPr>
        <w:rPr>
          <w:lang w:val="ru-RU"/>
        </w:rPr>
      </w:pPr>
      <w:r w:rsidRPr="00B107EB">
        <w:rPr>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107EB" w:rsidRPr="00B107EB" w:rsidRDefault="00B107EB" w:rsidP="00B107EB">
      <w:pPr>
        <w:rPr>
          <w:lang w:val="ru-RU"/>
        </w:rPr>
      </w:pPr>
      <w:r w:rsidRPr="00B107EB">
        <w:rPr>
          <w:lang w:val="ru-RU"/>
        </w:rPr>
        <w:t>Возражения рассматриваются должностным лицом, объявившим предостережение не позднее 15 рабочих дней с момента получения таких возражений.</w:t>
      </w:r>
    </w:p>
    <w:p w:rsidR="00B107EB" w:rsidRPr="00B107EB" w:rsidRDefault="00B107EB" w:rsidP="00B107EB">
      <w:pPr>
        <w:rPr>
          <w:lang w:val="ru-RU"/>
        </w:rPr>
      </w:pPr>
      <w:r w:rsidRPr="00B107EB">
        <w:rPr>
          <w:lang w:val="ru-RU"/>
        </w:rPr>
        <w:lastRenderedPageBreak/>
        <w:t>Не позднее дня, следующего за днем принятия решения, контролируемому лицу, подавшему возражение, в письменной форме и (или) по его желанию в электронной форме направляется мотивированный ответ о результатах рассмотрения возражения.</w:t>
      </w:r>
    </w:p>
    <w:p w:rsidR="00B107EB" w:rsidRPr="00B107EB" w:rsidRDefault="00B107EB" w:rsidP="00B107EB">
      <w:pPr>
        <w:rPr>
          <w:lang w:val="ru-RU"/>
        </w:rPr>
      </w:pPr>
      <w:r w:rsidRPr="00B107EB">
        <w:rPr>
          <w:lang w:val="ru-RU"/>
        </w:rP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B107EB" w:rsidRPr="00B107EB" w:rsidRDefault="00B107EB" w:rsidP="00B107EB">
      <w:pPr>
        <w:rPr>
          <w:lang w:val="ru-RU"/>
        </w:rPr>
      </w:pPr>
      <w:r w:rsidRPr="00B107EB">
        <w:rPr>
          <w:lang w:val="ru-RU"/>
        </w:rPr>
        <w:t>30.</w:t>
      </w:r>
      <w:r w:rsidRPr="00B107EB">
        <w:rPr>
          <w:lang w:val="ru-RU"/>
        </w:rPr>
        <w:tab/>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107EB" w:rsidRPr="00B107EB" w:rsidRDefault="00B107EB" w:rsidP="00B107EB">
      <w:pPr>
        <w:rPr>
          <w:lang w:val="ru-RU"/>
        </w:rPr>
      </w:pPr>
      <w:r w:rsidRPr="00B107EB">
        <w:rPr>
          <w:lang w:val="ru-RU"/>
        </w:rPr>
        <w:t>31.</w:t>
      </w:r>
      <w:r w:rsidRPr="00B107EB">
        <w:rPr>
          <w:lang w:val="ru-RU"/>
        </w:rPr>
        <w:tab/>
        <w:t>В ходе профилактического визита должностным лицом контрольного органа может осуществляться консультирование контролируемого лица. Консультирование контролируемых лиц и их представителей осуществляется в порядке, установленном статьей 50 Федерального закона № 248-ФЗ.</w:t>
      </w:r>
    </w:p>
    <w:p w:rsidR="00B107EB" w:rsidRPr="00B107EB" w:rsidRDefault="00B107EB" w:rsidP="00B107EB">
      <w:pPr>
        <w:rPr>
          <w:lang w:val="ru-RU"/>
        </w:rPr>
      </w:pPr>
      <w:r w:rsidRPr="00B107EB">
        <w:rPr>
          <w:lang w:val="ru-RU"/>
        </w:rPr>
        <w:t>Срок проведения профилактического визита должностным лицом контрольного органа определяется самостоятельно и не должен превышать один рабочий день.</w:t>
      </w:r>
    </w:p>
    <w:p w:rsidR="00B107EB" w:rsidRPr="00B107EB" w:rsidRDefault="00B107EB" w:rsidP="00B107EB">
      <w:pPr>
        <w:rPr>
          <w:lang w:val="ru-RU"/>
        </w:rPr>
      </w:pPr>
      <w:r w:rsidRPr="00B107EB">
        <w:rPr>
          <w:lang w:val="ru-RU"/>
        </w:rPr>
        <w:t>32.</w:t>
      </w:r>
      <w:r w:rsidRPr="00B107EB">
        <w:rPr>
          <w:lang w:val="ru-RU"/>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107EB" w:rsidRPr="00B107EB" w:rsidRDefault="00B107EB" w:rsidP="00B107EB">
      <w:pPr>
        <w:rPr>
          <w:lang w:val="ru-RU"/>
        </w:rPr>
      </w:pPr>
      <w:r w:rsidRPr="00B107EB">
        <w:rPr>
          <w:lang w:val="ru-RU"/>
        </w:rPr>
        <w:t>33.</w:t>
      </w:r>
      <w:r w:rsidRPr="00B107EB">
        <w:rPr>
          <w:lang w:val="ru-RU"/>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B107EB" w:rsidRPr="00B107EB" w:rsidRDefault="00B107EB" w:rsidP="00B107EB">
      <w:pPr>
        <w:rPr>
          <w:lang w:val="ru-RU"/>
        </w:rPr>
      </w:pPr>
      <w:r w:rsidRPr="00B107EB">
        <w:rPr>
          <w:lang w:val="ru-RU"/>
        </w:rPr>
        <w:t>34.</w:t>
      </w:r>
      <w:r w:rsidRPr="00B107EB">
        <w:rPr>
          <w:lang w:val="ru-RU"/>
        </w:rPr>
        <w:tab/>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N2 248-ФЗ.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107EB" w:rsidRPr="00B107EB" w:rsidRDefault="00B107EB" w:rsidP="00B107EB">
      <w:pPr>
        <w:rPr>
          <w:lang w:val="ru-RU"/>
        </w:rPr>
      </w:pPr>
      <w:r w:rsidRPr="00B107EB">
        <w:rPr>
          <w:lang w:val="ru-RU"/>
        </w:rPr>
        <w:t>Ш. Порядок организации муниципального жилищного контроля</w:t>
      </w:r>
    </w:p>
    <w:p w:rsidR="00B107EB" w:rsidRPr="00B107EB" w:rsidRDefault="00B107EB" w:rsidP="00B107EB">
      <w:pPr>
        <w:rPr>
          <w:lang w:val="ru-RU"/>
        </w:rPr>
      </w:pPr>
      <w:r w:rsidRPr="00B107EB">
        <w:rPr>
          <w:lang w:val="ru-RU"/>
        </w:rPr>
        <w:t>35.</w:t>
      </w:r>
      <w:r w:rsidRPr="00B107EB">
        <w:rPr>
          <w:lang w:val="ru-RU"/>
        </w:rPr>
        <w:tab/>
        <w:t xml:space="preserve">Основания для проведения контрольных мероприятий, за исключением случаев, проведения контрольных мероприятий без </w:t>
      </w:r>
      <w:r w:rsidRPr="00B107EB">
        <w:rPr>
          <w:lang w:val="ru-RU"/>
        </w:rPr>
        <w:lastRenderedPageBreak/>
        <w:t>взаимодействия с контролируемыми лицами на основании заданий, установлены статьей 57 Федерального закона № 248-ФЗ, статьей 20 Жилищного кодекса Российской Федерации.</w:t>
      </w:r>
    </w:p>
    <w:p w:rsidR="00B107EB" w:rsidRPr="00B107EB" w:rsidRDefault="00B107EB" w:rsidP="00B107EB">
      <w:pPr>
        <w:rPr>
          <w:lang w:val="ru-RU"/>
        </w:rPr>
      </w:pPr>
      <w:r w:rsidRPr="00B107EB">
        <w:rPr>
          <w:lang w:val="ru-RU"/>
        </w:rPr>
        <w:t>36.</w:t>
      </w:r>
      <w:r w:rsidRPr="00B107EB">
        <w:rPr>
          <w:lang w:val="ru-RU"/>
        </w:rPr>
        <w:tab/>
        <w:t>Для проведения контрольного мероприятия принимается решение контрольного органа, подписанное руководителем контрольного органа (далее решение о проведении контрольного мероприятия), в котором указываются:</w:t>
      </w:r>
    </w:p>
    <w:p w:rsidR="00B107EB" w:rsidRPr="00B107EB" w:rsidRDefault="00B107EB" w:rsidP="00B107EB">
      <w:pPr>
        <w:rPr>
          <w:lang w:val="ru-RU"/>
        </w:rPr>
      </w:pPr>
      <w:r w:rsidRPr="00B107EB">
        <w:rPr>
          <w:lang w:val="ru-RU"/>
        </w:rPr>
        <w:t xml:space="preserve"> ) дата, время и место принятия решения;</w:t>
      </w:r>
    </w:p>
    <w:p w:rsidR="00B107EB" w:rsidRPr="00B107EB" w:rsidRDefault="00B107EB" w:rsidP="00B107EB">
      <w:pPr>
        <w:rPr>
          <w:lang w:val="ru-RU"/>
        </w:rPr>
      </w:pPr>
      <w:r w:rsidRPr="00B107EB">
        <w:rPr>
          <w:lang w:val="ru-RU"/>
        </w:rPr>
        <w:t xml:space="preserve"> </w:t>
      </w:r>
    </w:p>
    <w:p w:rsidR="00B107EB" w:rsidRPr="00B107EB" w:rsidRDefault="00B107EB" w:rsidP="00B107EB">
      <w:pPr>
        <w:rPr>
          <w:lang w:val="ru-RU"/>
        </w:rPr>
      </w:pPr>
      <w:r w:rsidRPr="00B107EB">
        <w:rPr>
          <w:lang w:val="ru-RU"/>
        </w:rPr>
        <w:t>2) кем принято решение;</w:t>
      </w:r>
    </w:p>
    <w:p w:rsidR="00B107EB" w:rsidRPr="00B107EB" w:rsidRDefault="00B107EB" w:rsidP="00B107EB">
      <w:pPr>
        <w:rPr>
          <w:lang w:val="ru-RU"/>
        </w:rPr>
      </w:pPr>
      <w:r w:rsidRPr="00B107EB">
        <w:rPr>
          <w:lang w:val="ru-RU"/>
        </w:rPr>
        <w:t>З) основание проведения контрольного мероприятия; 4) вид контроля;</w:t>
      </w:r>
    </w:p>
    <w:p w:rsidR="00B107EB" w:rsidRPr="00B107EB" w:rsidRDefault="00B107EB" w:rsidP="00B107EB">
      <w:pPr>
        <w:rPr>
          <w:lang w:val="ru-RU"/>
        </w:rPr>
      </w:pPr>
      <w:r w:rsidRPr="00B107EB">
        <w:rPr>
          <w:lang w:val="ru-RU"/>
        </w:rPr>
        <w:t>5)</w:t>
      </w:r>
      <w:r w:rsidRPr="00B107EB">
        <w:rPr>
          <w:lang w:val="ru-RU"/>
        </w:rPr>
        <w:tab/>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B107EB" w:rsidRPr="00B107EB" w:rsidRDefault="00B107EB" w:rsidP="00B107EB">
      <w:pPr>
        <w:rPr>
          <w:lang w:val="ru-RU"/>
        </w:rPr>
      </w:pPr>
      <w:r w:rsidRPr="00B107EB">
        <w:rPr>
          <w:lang w:val="ru-RU"/>
        </w:rPr>
        <w:t>6)</w:t>
      </w:r>
      <w:r w:rsidRPr="00B107EB">
        <w:rPr>
          <w:lang w:val="ru-RU"/>
        </w:rPr>
        <w:tab/>
        <w:t>объект контроля, в отношении которого проводится контрольное мероприятие;</w:t>
      </w:r>
    </w:p>
    <w:p w:rsidR="00B107EB" w:rsidRPr="00B107EB" w:rsidRDefault="00B107EB" w:rsidP="00B107EB">
      <w:pPr>
        <w:rPr>
          <w:lang w:val="ru-RU"/>
        </w:rPr>
      </w:pPr>
      <w:r w:rsidRPr="00B107EB">
        <w:rPr>
          <w:lang w:val="ru-RU"/>
        </w:rPr>
        <w:t>7)</w:t>
      </w:r>
      <w:r w:rsidRPr="00B107EB">
        <w:rPr>
          <w:lang w:val="ru-RU"/>
        </w:rPr>
        <w:tab/>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B107EB" w:rsidRPr="00B107EB" w:rsidRDefault="00B107EB" w:rsidP="00B107EB">
      <w:pPr>
        <w:rPr>
          <w:lang w:val="ru-RU"/>
        </w:rPr>
      </w:pPr>
      <w:r w:rsidRPr="00B107EB">
        <w:rPr>
          <w:lang w:val="ru-RU"/>
        </w:rPr>
        <w:t>8)</w:t>
      </w:r>
      <w:r w:rsidRPr="00B107EB">
        <w:rPr>
          <w:lang w:val="ru-RU"/>
        </w:rPr>
        <w:tab/>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B107EB" w:rsidRPr="00B107EB" w:rsidRDefault="00B107EB" w:rsidP="00B107EB">
      <w:pPr>
        <w:rPr>
          <w:lang w:val="ru-RU"/>
        </w:rPr>
      </w:pPr>
      <w:r w:rsidRPr="00B107EB">
        <w:rPr>
          <w:lang w:val="ru-RU"/>
        </w:rPr>
        <w:t>9)</w:t>
      </w:r>
      <w:r w:rsidRPr="00B107EB">
        <w:rPr>
          <w:lang w:val="ru-RU"/>
        </w:rPr>
        <w:tab/>
        <w:t>вид контрольного мероприятия;</w:t>
      </w:r>
    </w:p>
    <w:p w:rsidR="00B107EB" w:rsidRPr="00B107EB" w:rsidRDefault="00B107EB" w:rsidP="00B107EB">
      <w:pPr>
        <w:rPr>
          <w:lang w:val="ru-RU"/>
        </w:rPr>
      </w:pPr>
      <w:r w:rsidRPr="00B107EB">
        <w:rPr>
          <w:lang w:val="ru-RU"/>
        </w:rPr>
        <w:t>10)</w:t>
      </w:r>
      <w:r w:rsidRPr="00B107EB">
        <w:rPr>
          <w:lang w:val="ru-RU"/>
        </w:rPr>
        <w:tab/>
        <w:t>перечень контрольных действий, совершаемых в рамках контрольного мероприятия;</w:t>
      </w:r>
    </w:p>
    <w:p w:rsidR="00B107EB" w:rsidRPr="00B107EB" w:rsidRDefault="00B107EB" w:rsidP="00B107EB">
      <w:pPr>
        <w:rPr>
          <w:lang w:val="ru-RU"/>
        </w:rPr>
      </w:pPr>
      <w:r w:rsidRPr="00B107EB">
        <w:rPr>
          <w:lang w:val="ru-RU"/>
        </w:rPr>
        <w:t>1 ) предмет контрольного мероприятия;</w:t>
      </w:r>
    </w:p>
    <w:p w:rsidR="00B107EB" w:rsidRPr="00B107EB" w:rsidRDefault="00B107EB" w:rsidP="00B107EB">
      <w:pPr>
        <w:rPr>
          <w:lang w:val="ru-RU"/>
        </w:rPr>
      </w:pPr>
      <w:r w:rsidRPr="00B107EB">
        <w:rPr>
          <w:lang w:val="ru-RU"/>
        </w:rPr>
        <w:t>12)</w:t>
      </w:r>
      <w:r w:rsidRPr="00B107EB">
        <w:rPr>
          <w:lang w:val="ru-RU"/>
        </w:rPr>
        <w:tab/>
        <w:t>проверочные листы, если их применение является обязательным;</w:t>
      </w:r>
    </w:p>
    <w:p w:rsidR="00B107EB" w:rsidRPr="00B107EB" w:rsidRDefault="00B107EB" w:rsidP="00B107EB">
      <w:pPr>
        <w:rPr>
          <w:lang w:val="ru-RU"/>
        </w:rPr>
      </w:pPr>
      <w:r w:rsidRPr="00B107EB">
        <w:rPr>
          <w:lang w:val="ru-RU"/>
        </w:rPr>
        <w:t>13)</w:t>
      </w:r>
      <w:r w:rsidRPr="00B107EB">
        <w:rPr>
          <w:lang w:val="ru-RU"/>
        </w:rPr>
        <w:tab/>
        <w:t>дата проведения контрольного мероприятия, в том числе срок непосредственного взаимодействия с контролируемым лицом;</w:t>
      </w:r>
    </w:p>
    <w:p w:rsidR="00B107EB" w:rsidRPr="00B107EB" w:rsidRDefault="00B107EB" w:rsidP="00B107EB">
      <w:pPr>
        <w:rPr>
          <w:lang w:val="ru-RU"/>
        </w:rPr>
      </w:pPr>
      <w:r w:rsidRPr="00B107EB">
        <w:rPr>
          <w:lang w:val="ru-RU"/>
        </w:rPr>
        <w:t>14)</w:t>
      </w:r>
      <w:r w:rsidRPr="00B107EB">
        <w:rPr>
          <w:lang w:val="ru-RU"/>
        </w:rPr>
        <w:tab/>
        <w:t>перечень документов, предоставление которых гражданином, организацией необходимо для оценки соблюдения обязательных требований.</w:t>
      </w:r>
    </w:p>
    <w:p w:rsidR="00B107EB" w:rsidRPr="00B107EB" w:rsidRDefault="00B107EB" w:rsidP="00B107EB">
      <w:pPr>
        <w:rPr>
          <w:lang w:val="ru-RU"/>
        </w:rPr>
      </w:pPr>
      <w:r w:rsidRPr="00B107EB">
        <w:rPr>
          <w:lang w:val="ru-RU"/>
        </w:rPr>
        <w:t>37. В рамках осуществления муниципального контроля при взаимодействии с контролируемым лицом проводятся следующие контрольные мероприятия:</w:t>
      </w:r>
    </w:p>
    <w:p w:rsidR="00B107EB" w:rsidRPr="00B107EB" w:rsidRDefault="00B107EB" w:rsidP="00B107EB">
      <w:pPr>
        <w:rPr>
          <w:lang w:val="ru-RU"/>
        </w:rPr>
      </w:pPr>
      <w:r w:rsidRPr="00B107EB">
        <w:rPr>
          <w:lang w:val="ru-RU"/>
        </w:rPr>
        <w:t>1)</w:t>
      </w:r>
      <w:r w:rsidRPr="00B107EB">
        <w:rPr>
          <w:lang w:val="ru-RU"/>
        </w:rPr>
        <w:tab/>
        <w:t>инспекционный визит;</w:t>
      </w:r>
    </w:p>
    <w:p w:rsidR="00B107EB" w:rsidRPr="00B107EB" w:rsidRDefault="00B107EB" w:rsidP="00B107EB">
      <w:pPr>
        <w:rPr>
          <w:lang w:val="ru-RU"/>
        </w:rPr>
      </w:pPr>
      <w:r w:rsidRPr="00B107EB">
        <w:rPr>
          <w:lang w:val="ru-RU"/>
        </w:rPr>
        <w:t>2)</w:t>
      </w:r>
      <w:r w:rsidRPr="00B107EB">
        <w:rPr>
          <w:lang w:val="ru-RU"/>
        </w:rPr>
        <w:tab/>
        <w:t>документарная проверка; З) выездная проверка; 4) рейдовый осмотр.</w:t>
      </w:r>
    </w:p>
    <w:p w:rsidR="00B107EB" w:rsidRPr="00B107EB" w:rsidRDefault="00B107EB" w:rsidP="00B107EB">
      <w:pPr>
        <w:rPr>
          <w:lang w:val="ru-RU"/>
        </w:rPr>
      </w:pPr>
      <w:r w:rsidRPr="00B107EB">
        <w:rPr>
          <w:lang w:val="ru-RU"/>
        </w:rPr>
        <w:lastRenderedPageBreak/>
        <w:t>38. Без взаимодействия с контролируемым лицом проводятся следующие контрольные мероприятия (далее контрольные мероприятия без взаимодействия):</w:t>
      </w:r>
    </w:p>
    <w:p w:rsidR="00B107EB" w:rsidRPr="00B107EB" w:rsidRDefault="00B107EB" w:rsidP="00B107EB">
      <w:pPr>
        <w:rPr>
          <w:lang w:val="ru-RU"/>
        </w:rPr>
      </w:pPr>
      <w:r w:rsidRPr="00B107EB">
        <w:rPr>
          <w:lang w:val="ru-RU"/>
        </w:rPr>
        <w:t>1)</w:t>
      </w:r>
      <w:r w:rsidRPr="00B107EB">
        <w:rPr>
          <w:lang w:val="ru-RU"/>
        </w:rPr>
        <w:tab/>
        <w:t>наблюдение за соблюдением обязательных требований (мониторинг безопасности);</w:t>
      </w:r>
    </w:p>
    <w:p w:rsidR="00B107EB" w:rsidRPr="00B107EB" w:rsidRDefault="00B107EB" w:rsidP="00B107EB">
      <w:pPr>
        <w:rPr>
          <w:lang w:val="ru-RU"/>
        </w:rPr>
      </w:pPr>
      <w:r w:rsidRPr="00B107EB">
        <w:rPr>
          <w:lang w:val="ru-RU"/>
        </w:rPr>
        <w:t>2)</w:t>
      </w:r>
      <w:r w:rsidRPr="00B107EB">
        <w:rPr>
          <w:lang w:val="ru-RU"/>
        </w:rPr>
        <w:tab/>
        <w:t>выездное обследование.</w:t>
      </w:r>
    </w:p>
    <w:p w:rsidR="00B107EB" w:rsidRPr="00B107EB" w:rsidRDefault="00B107EB" w:rsidP="00B107EB">
      <w:pPr>
        <w:rPr>
          <w:lang w:val="ru-RU"/>
        </w:rPr>
      </w:pPr>
      <w:r w:rsidRPr="00B107EB">
        <w:rPr>
          <w:lang w:val="ru-RU"/>
        </w:rPr>
        <w:t>39.</w:t>
      </w:r>
      <w:r w:rsidRPr="00B107EB">
        <w:rPr>
          <w:lang w:val="ru-RU"/>
        </w:rPr>
        <w:tab/>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порядке, установленном статьей 61 Федерального закона № 248-ФЗ.</w:t>
      </w:r>
    </w:p>
    <w:p w:rsidR="00B107EB" w:rsidRPr="00B107EB" w:rsidRDefault="00B107EB" w:rsidP="00B107EB">
      <w:pPr>
        <w:rPr>
          <w:lang w:val="ru-RU"/>
        </w:rPr>
      </w:pPr>
      <w:r w:rsidRPr="00B107EB">
        <w:rPr>
          <w:lang w:val="ru-RU"/>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B107EB" w:rsidRPr="00B107EB" w:rsidRDefault="00B107EB" w:rsidP="00B107EB">
      <w:pPr>
        <w:rPr>
          <w:lang w:val="ru-RU"/>
        </w:rPr>
      </w:pPr>
      <w:r w:rsidRPr="00B107EB">
        <w:rPr>
          <w:lang w:val="ru-RU"/>
        </w:rPr>
        <w:t>40.</w:t>
      </w:r>
      <w:r w:rsidRPr="00B107EB">
        <w:rPr>
          <w:lang w:val="ru-RU"/>
        </w:rPr>
        <w:tab/>
        <w:t>Внеплановые контрольные мероприятия проводятся при наличии оснований, предусмотренных пунктами 1, З, 4, 5 части 1 статьи 57 Федерального закона № 248-ФЗ.</w:t>
      </w:r>
    </w:p>
    <w:p w:rsidR="00B107EB" w:rsidRPr="00B107EB" w:rsidRDefault="00B107EB" w:rsidP="00B107EB">
      <w:pPr>
        <w:rPr>
          <w:lang w:val="ru-RU"/>
        </w:rPr>
      </w:pPr>
      <w:r w:rsidRPr="00B107EB">
        <w:rPr>
          <w:lang w:val="ru-RU"/>
        </w:rPr>
        <w:t>41.</w:t>
      </w:r>
      <w:r w:rsidRPr="00B107EB">
        <w:rPr>
          <w:lang w:val="ru-RU"/>
        </w:rPr>
        <w:tab/>
        <w:t>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главой администрации муниципального образования Павловский район, включая задания, содержащиеся в планах работы контрольного органа, в том числе в случаях, установленных Федеральным законом № 248-ФЗ.</w:t>
      </w:r>
    </w:p>
    <w:p w:rsidR="00B107EB" w:rsidRPr="00B107EB" w:rsidRDefault="00B107EB" w:rsidP="00B107EB">
      <w:pPr>
        <w:rPr>
          <w:lang w:val="ru-RU"/>
        </w:rPr>
      </w:pPr>
      <w:r w:rsidRPr="00B107EB">
        <w:rPr>
          <w:lang w:val="ru-RU"/>
        </w:rPr>
        <w:t>IV. Контрольные мероприятия</w:t>
      </w:r>
    </w:p>
    <w:p w:rsidR="00B107EB" w:rsidRPr="00B107EB" w:rsidRDefault="00B107EB" w:rsidP="00B107EB">
      <w:pPr>
        <w:rPr>
          <w:lang w:val="ru-RU"/>
        </w:rPr>
      </w:pPr>
      <w:r w:rsidRPr="00B107EB">
        <w:rPr>
          <w:lang w:val="ru-RU"/>
        </w:rPr>
        <w:t>42.</w:t>
      </w:r>
      <w:r w:rsidRPr="00B107EB">
        <w:rPr>
          <w:lang w:val="ru-RU"/>
        </w:rPr>
        <w:tab/>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107EB" w:rsidRPr="00B107EB" w:rsidRDefault="00B107EB" w:rsidP="00B107EB">
      <w:pPr>
        <w:rPr>
          <w:lang w:val="ru-RU"/>
        </w:rPr>
      </w:pPr>
      <w:r w:rsidRPr="00B107EB">
        <w:rPr>
          <w:lang w:val="ru-RU"/>
        </w:rPr>
        <w:t>43.</w:t>
      </w:r>
      <w:r w:rsidRPr="00B107EB">
        <w:rPr>
          <w:lang w:val="ru-RU"/>
        </w:rPr>
        <w:tab/>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07EB" w:rsidRPr="00B107EB" w:rsidRDefault="00B107EB" w:rsidP="00B107EB">
      <w:pPr>
        <w:rPr>
          <w:lang w:val="ru-RU"/>
        </w:rPr>
      </w:pPr>
      <w:r w:rsidRPr="00B107EB">
        <w:rPr>
          <w:lang w:val="ru-RU"/>
        </w:rPr>
        <w:t>44.</w:t>
      </w:r>
      <w:r w:rsidRPr="00B107EB">
        <w:rPr>
          <w:lang w:val="ru-RU"/>
        </w:rPr>
        <w:tab/>
        <w:t>В ходе инспекционного визита могут совершаться следующие контрольные действия:</w:t>
      </w:r>
    </w:p>
    <w:p w:rsidR="00B107EB" w:rsidRPr="00B107EB" w:rsidRDefault="00B107EB" w:rsidP="00B107EB">
      <w:pPr>
        <w:rPr>
          <w:lang w:val="ru-RU"/>
        </w:rPr>
      </w:pPr>
      <w:r w:rsidRPr="00B107EB">
        <w:rPr>
          <w:lang w:val="ru-RU"/>
        </w:rPr>
        <w:t>1)</w:t>
      </w:r>
      <w:r w:rsidRPr="00B107EB">
        <w:rPr>
          <w:lang w:val="ru-RU"/>
        </w:rPr>
        <w:tab/>
        <w:t>осмотр;</w:t>
      </w:r>
    </w:p>
    <w:p w:rsidR="00B107EB" w:rsidRPr="00B107EB" w:rsidRDefault="00B107EB" w:rsidP="00B107EB">
      <w:pPr>
        <w:rPr>
          <w:lang w:val="ru-RU"/>
        </w:rPr>
      </w:pPr>
      <w:r w:rsidRPr="00B107EB">
        <w:rPr>
          <w:lang w:val="ru-RU"/>
        </w:rPr>
        <w:t>2)</w:t>
      </w:r>
      <w:r w:rsidRPr="00B107EB">
        <w:rPr>
          <w:lang w:val="ru-RU"/>
        </w:rPr>
        <w:tab/>
        <w:t>опрос;</w:t>
      </w:r>
    </w:p>
    <w:p w:rsidR="00B107EB" w:rsidRPr="00B107EB" w:rsidRDefault="00B107EB" w:rsidP="00B107EB">
      <w:pPr>
        <w:rPr>
          <w:lang w:val="ru-RU"/>
        </w:rPr>
      </w:pPr>
      <w:r w:rsidRPr="00B107EB">
        <w:rPr>
          <w:lang w:val="ru-RU"/>
        </w:rPr>
        <w:t>З) получение письменных объяснений;</w:t>
      </w:r>
    </w:p>
    <w:p w:rsidR="00B107EB" w:rsidRPr="00B107EB" w:rsidRDefault="00B107EB" w:rsidP="00B107EB">
      <w:pPr>
        <w:rPr>
          <w:lang w:val="ru-RU"/>
        </w:rPr>
      </w:pPr>
      <w:r w:rsidRPr="00B107EB">
        <w:rPr>
          <w:lang w:val="ru-RU"/>
        </w:rPr>
        <w:t>4)</w:t>
      </w:r>
      <w:r w:rsidRPr="00B107EB">
        <w:rPr>
          <w:lang w:val="ru-RU"/>
        </w:rPr>
        <w:tab/>
        <w:t>инструментальное обследование;</w:t>
      </w:r>
    </w:p>
    <w:p w:rsidR="00B107EB" w:rsidRPr="00B107EB" w:rsidRDefault="00B107EB" w:rsidP="00B107EB">
      <w:pPr>
        <w:rPr>
          <w:lang w:val="ru-RU"/>
        </w:rPr>
      </w:pPr>
      <w:r w:rsidRPr="00B107EB">
        <w:rPr>
          <w:lang w:val="ru-RU"/>
        </w:rPr>
        <w:t>5)</w:t>
      </w:r>
      <w:r w:rsidRPr="00B107EB">
        <w:rPr>
          <w:lang w:val="ru-RU"/>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07EB" w:rsidRPr="00B107EB" w:rsidRDefault="00B107EB" w:rsidP="00B107EB">
      <w:pPr>
        <w:rPr>
          <w:lang w:val="ru-RU"/>
        </w:rPr>
      </w:pPr>
      <w:r w:rsidRPr="00B107EB">
        <w:rPr>
          <w:lang w:val="ru-RU"/>
        </w:rPr>
        <w:lastRenderedPageBreak/>
        <w:t>45.</w:t>
      </w:r>
      <w:r w:rsidRPr="00B107EB">
        <w:rPr>
          <w:lang w:val="ru-RU"/>
        </w:rPr>
        <w:tab/>
        <w:t>Инспекционный визит проводится без предварительного уведомления контролируемого лица и собственника производственного объекта.</w:t>
      </w:r>
    </w:p>
    <w:p w:rsidR="00B107EB" w:rsidRPr="00B107EB" w:rsidRDefault="00B107EB" w:rsidP="00B107EB">
      <w:pPr>
        <w:rPr>
          <w:lang w:val="ru-RU"/>
        </w:rPr>
      </w:pPr>
      <w:r w:rsidRPr="00B107EB">
        <w:rPr>
          <w:lang w:val="ru-RU"/>
        </w:rPr>
        <w:t>46.</w:t>
      </w:r>
      <w:r w:rsidRPr="00B107EB">
        <w:rPr>
          <w:lang w:val="ru-RU"/>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B107EB" w:rsidRPr="00B107EB" w:rsidRDefault="00B107EB" w:rsidP="00B107EB">
      <w:pPr>
        <w:rPr>
          <w:lang w:val="ru-RU"/>
        </w:rPr>
      </w:pPr>
      <w:r w:rsidRPr="00B107EB">
        <w:rPr>
          <w:lang w:val="ru-RU"/>
        </w:rPr>
        <w:t>47.</w:t>
      </w:r>
      <w:r w:rsidRPr="00B107EB">
        <w:rPr>
          <w:lang w:val="ru-RU"/>
        </w:rPr>
        <w:tab/>
        <w:t>Контролируемые лица или их представители обязаны обеспечить беспрепятственный доступ должностного лица в здания, сооружения, помещения.</w:t>
      </w:r>
    </w:p>
    <w:p w:rsidR="00B107EB" w:rsidRPr="00B107EB" w:rsidRDefault="00B107EB" w:rsidP="00B107EB">
      <w:pPr>
        <w:rPr>
          <w:lang w:val="ru-RU"/>
        </w:rPr>
      </w:pPr>
      <w:r w:rsidRPr="00B107EB">
        <w:rPr>
          <w:lang w:val="ru-RU"/>
        </w:rPr>
        <w:t>48.</w:t>
      </w:r>
      <w:r w:rsidRPr="00B107EB">
        <w:rPr>
          <w:lang w:val="ru-RU"/>
        </w:rPr>
        <w:tab/>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З статьи 57 и частью 12 статьи 66 Федерального закона № 248-ФЗ.</w:t>
      </w:r>
    </w:p>
    <w:p w:rsidR="00B107EB" w:rsidRPr="00B107EB" w:rsidRDefault="00B107EB" w:rsidP="00B107EB">
      <w:pPr>
        <w:rPr>
          <w:lang w:val="ru-RU"/>
        </w:rPr>
      </w:pPr>
      <w:r w:rsidRPr="00B107EB">
        <w:rPr>
          <w:lang w:val="ru-RU"/>
        </w:rPr>
        <w:t>49.</w:t>
      </w:r>
      <w:r w:rsidRPr="00B107EB">
        <w:rPr>
          <w:lang w:val="ru-RU"/>
        </w:rPr>
        <w:tab/>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B107EB" w:rsidRPr="00B107EB" w:rsidRDefault="00B107EB" w:rsidP="00B107EB">
      <w:pPr>
        <w:rPr>
          <w:lang w:val="ru-RU"/>
        </w:rPr>
      </w:pPr>
      <w:r w:rsidRPr="00B107EB">
        <w:rPr>
          <w:lang w:val="ru-RU"/>
        </w:rPr>
        <w:t>50.</w:t>
      </w:r>
      <w:r w:rsidRPr="00B107EB">
        <w:rPr>
          <w:lang w:val="ru-RU"/>
        </w:rPr>
        <w:tab/>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B107EB" w:rsidRPr="00B107EB" w:rsidRDefault="00B107EB" w:rsidP="00B107EB">
      <w:pPr>
        <w:rPr>
          <w:lang w:val="ru-RU"/>
        </w:rPr>
      </w:pPr>
      <w:r w:rsidRPr="00B107EB">
        <w:rPr>
          <w:lang w:val="ru-RU"/>
        </w:rPr>
        <w:t>51.</w:t>
      </w:r>
      <w:r w:rsidRPr="00B107EB">
        <w:rPr>
          <w:lang w:val="ru-RU"/>
        </w:rPr>
        <w:tab/>
        <w:t>В ходе документарной проверки могут совершаться следующие контрольные действия:</w:t>
      </w:r>
    </w:p>
    <w:p w:rsidR="00B107EB" w:rsidRPr="00B107EB" w:rsidRDefault="00B107EB" w:rsidP="00B107EB">
      <w:pPr>
        <w:rPr>
          <w:lang w:val="ru-RU"/>
        </w:rPr>
      </w:pPr>
      <w:r w:rsidRPr="00B107EB">
        <w:rPr>
          <w:lang w:val="ru-RU"/>
        </w:rPr>
        <w:t>1) получение письменных объяснений; 2) истребование документов; З) экспертиза.</w:t>
      </w:r>
    </w:p>
    <w:p w:rsidR="00B107EB" w:rsidRPr="00B107EB" w:rsidRDefault="00B107EB" w:rsidP="00B107EB">
      <w:pPr>
        <w:rPr>
          <w:lang w:val="ru-RU"/>
        </w:rPr>
      </w:pPr>
      <w:r w:rsidRPr="00B107EB">
        <w:rPr>
          <w:lang w:val="ru-RU"/>
        </w:rPr>
        <w:t>52.</w:t>
      </w:r>
      <w:r w:rsidRPr="00B107EB">
        <w:rPr>
          <w:lang w:val="ru-RU"/>
        </w:rPr>
        <w:tab/>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107EB" w:rsidRPr="00B107EB" w:rsidRDefault="00B107EB" w:rsidP="00B107EB">
      <w:pPr>
        <w:rPr>
          <w:lang w:val="ru-RU"/>
        </w:rPr>
      </w:pPr>
      <w:r w:rsidRPr="00B107EB">
        <w:rPr>
          <w:lang w:val="ru-RU"/>
        </w:rPr>
        <w:t>53.</w:t>
      </w:r>
      <w:r w:rsidRPr="00B107EB">
        <w:rPr>
          <w:lang w:val="ru-RU"/>
        </w:rPr>
        <w:tab/>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w:t>
      </w:r>
      <w:r w:rsidRPr="00B107EB">
        <w:rPr>
          <w:lang w:val="ru-RU"/>
        </w:rPr>
        <w:lastRenderedPageBreak/>
        <w:t>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B107EB" w:rsidRPr="00B107EB" w:rsidRDefault="00B107EB" w:rsidP="00B107EB">
      <w:pPr>
        <w:rPr>
          <w:lang w:val="ru-RU"/>
        </w:rPr>
      </w:pPr>
      <w:r w:rsidRPr="00B107EB">
        <w:rPr>
          <w:lang w:val="ru-RU"/>
        </w:rPr>
        <w:t>54.</w:t>
      </w:r>
      <w:r w:rsidRPr="00B107EB">
        <w:rPr>
          <w:lang w:val="ru-RU"/>
        </w:rPr>
        <w:tab/>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107EB" w:rsidRPr="00B107EB" w:rsidRDefault="00B107EB" w:rsidP="00B107EB">
      <w:pPr>
        <w:rPr>
          <w:lang w:val="ru-RU"/>
        </w:rPr>
      </w:pPr>
      <w:r w:rsidRPr="00B107EB">
        <w:rPr>
          <w:lang w:val="ru-RU"/>
        </w:rPr>
        <w:t>55.</w:t>
      </w:r>
      <w:r w:rsidRPr="00B107EB">
        <w:rPr>
          <w:lang w:val="ru-RU"/>
        </w:rPr>
        <w:tab/>
        <w:t>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w:t>
      </w:r>
    </w:p>
    <w:p w:rsidR="00B107EB" w:rsidRPr="00B107EB" w:rsidRDefault="00B107EB" w:rsidP="00B107EB">
      <w:pPr>
        <w:rPr>
          <w:lang w:val="ru-RU"/>
        </w:rPr>
      </w:pPr>
      <w:r w:rsidRPr="00B107EB">
        <w:rPr>
          <w:lang w:val="ru-RU"/>
        </w:rPr>
        <w:t xml:space="preserve"> </w:t>
      </w:r>
    </w:p>
    <w:p w:rsidR="00B107EB" w:rsidRPr="00B107EB" w:rsidRDefault="00B107EB" w:rsidP="00B107EB">
      <w:pPr>
        <w:rPr>
          <w:lang w:val="ru-RU"/>
        </w:rPr>
      </w:pPr>
      <w:r w:rsidRPr="00B107EB">
        <w:rPr>
          <w:lang w:val="ru-RU"/>
        </w:rPr>
        <w:t>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107EB" w:rsidRPr="00B107EB" w:rsidRDefault="00B107EB" w:rsidP="00B107EB">
      <w:pPr>
        <w:rPr>
          <w:lang w:val="ru-RU"/>
        </w:rPr>
      </w:pPr>
      <w:r w:rsidRPr="00B107EB">
        <w:rPr>
          <w:lang w:val="ru-RU"/>
        </w:rPr>
        <w:t>56.</w:t>
      </w:r>
      <w:r w:rsidRPr="00B107EB">
        <w:rPr>
          <w:lang w:val="ru-RU"/>
        </w:rPr>
        <w:tab/>
        <w:t>Внеплановая документарная проверка проводится без согласования с органами прокуратуры.</w:t>
      </w:r>
    </w:p>
    <w:p w:rsidR="00B107EB" w:rsidRPr="00B107EB" w:rsidRDefault="00B107EB" w:rsidP="00B107EB">
      <w:pPr>
        <w:rPr>
          <w:lang w:val="ru-RU"/>
        </w:rPr>
      </w:pPr>
      <w:r w:rsidRPr="00B107EB">
        <w:rPr>
          <w:lang w:val="ru-RU"/>
        </w:rPr>
        <w:t>57.</w:t>
      </w:r>
      <w:r w:rsidRPr="00B107EB">
        <w:rPr>
          <w:lang w:val="ru-RU"/>
        </w:rPr>
        <w:tab/>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B107EB" w:rsidRPr="00B107EB" w:rsidRDefault="00B107EB" w:rsidP="00B107EB">
      <w:pPr>
        <w:rPr>
          <w:lang w:val="ru-RU"/>
        </w:rPr>
      </w:pPr>
      <w:r w:rsidRPr="00B107EB">
        <w:rPr>
          <w:lang w:val="ru-RU"/>
        </w:rPr>
        <w:t>58.</w:t>
      </w:r>
      <w:r w:rsidRPr="00B107EB">
        <w:rPr>
          <w:lang w:val="ru-RU"/>
        </w:rPr>
        <w:tab/>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07EB" w:rsidRPr="00B107EB" w:rsidRDefault="00B107EB" w:rsidP="00B107EB">
      <w:pPr>
        <w:rPr>
          <w:lang w:val="ru-RU"/>
        </w:rPr>
      </w:pPr>
      <w:r w:rsidRPr="00B107EB">
        <w:rPr>
          <w:lang w:val="ru-RU"/>
        </w:rPr>
        <w:lastRenderedPageBreak/>
        <w:t>59.</w:t>
      </w:r>
      <w:r w:rsidRPr="00B107EB">
        <w:rPr>
          <w:lang w:val="ru-RU"/>
        </w:rPr>
        <w:tab/>
        <w:t>Выездная проверка проводится в случае, если не представляется возможным:</w:t>
      </w:r>
    </w:p>
    <w:p w:rsidR="00B107EB" w:rsidRPr="00B107EB" w:rsidRDefault="00B107EB" w:rsidP="00B107EB">
      <w:pPr>
        <w:rPr>
          <w:lang w:val="ru-RU"/>
        </w:rPr>
      </w:pPr>
      <w:r w:rsidRPr="00B107EB">
        <w:rPr>
          <w:lang w:val="ru-RU"/>
        </w:rPr>
        <w:t>1)</w:t>
      </w:r>
      <w:r w:rsidRPr="00B107EB">
        <w:rPr>
          <w:lang w:val="ru-RU"/>
        </w:rPr>
        <w:tab/>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107EB" w:rsidRPr="00B107EB" w:rsidRDefault="00B107EB" w:rsidP="00B107EB">
      <w:pPr>
        <w:rPr>
          <w:lang w:val="ru-RU"/>
        </w:rPr>
      </w:pPr>
      <w:r w:rsidRPr="00B107EB">
        <w:rPr>
          <w:lang w:val="ru-RU"/>
        </w:rPr>
        <w:t>2)</w:t>
      </w:r>
      <w:r w:rsidRPr="00B107EB">
        <w:rPr>
          <w:lang w:val="ru-RU"/>
        </w:rPr>
        <w:ta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B107EB" w:rsidRPr="00B107EB" w:rsidRDefault="00B107EB" w:rsidP="00B107EB">
      <w:pPr>
        <w:rPr>
          <w:lang w:val="ru-RU"/>
        </w:rPr>
      </w:pPr>
      <w:r w:rsidRPr="00B107EB">
        <w:rPr>
          <w:lang w:val="ru-RU"/>
        </w:rPr>
        <w:t>60. В ходе выездной проверки могут совершаться следующие контрольные действия:</w:t>
      </w:r>
    </w:p>
    <w:p w:rsidR="00B107EB" w:rsidRPr="00B107EB" w:rsidRDefault="00B107EB" w:rsidP="00B107EB">
      <w:pPr>
        <w:rPr>
          <w:lang w:val="ru-RU"/>
        </w:rPr>
      </w:pPr>
      <w:r w:rsidRPr="00B107EB">
        <w:rPr>
          <w:lang w:val="ru-RU"/>
        </w:rPr>
        <w:t>1)</w:t>
      </w:r>
      <w:r w:rsidRPr="00B107EB">
        <w:rPr>
          <w:lang w:val="ru-RU"/>
        </w:rPr>
        <w:tab/>
        <w:t>осмотр;</w:t>
      </w:r>
    </w:p>
    <w:p w:rsidR="00B107EB" w:rsidRPr="00B107EB" w:rsidRDefault="00B107EB" w:rsidP="00B107EB">
      <w:pPr>
        <w:rPr>
          <w:lang w:val="ru-RU"/>
        </w:rPr>
      </w:pPr>
      <w:r w:rsidRPr="00B107EB">
        <w:rPr>
          <w:lang w:val="ru-RU"/>
        </w:rPr>
        <w:t>2)</w:t>
      </w:r>
      <w:r w:rsidRPr="00B107EB">
        <w:rPr>
          <w:lang w:val="ru-RU"/>
        </w:rPr>
        <w:tab/>
        <w:t>отбор проб (образцов);</w:t>
      </w:r>
    </w:p>
    <w:p w:rsidR="00B107EB" w:rsidRPr="00B107EB" w:rsidRDefault="00B107EB" w:rsidP="00B107EB">
      <w:pPr>
        <w:rPr>
          <w:lang w:val="ru-RU"/>
        </w:rPr>
      </w:pPr>
      <w:r w:rsidRPr="00B107EB">
        <w:rPr>
          <w:lang w:val="ru-RU"/>
        </w:rPr>
        <w:t>З) инструментальное обследование (с применением видеозаписи);</w:t>
      </w:r>
    </w:p>
    <w:p w:rsidR="00B107EB" w:rsidRPr="00B107EB" w:rsidRDefault="00B107EB" w:rsidP="00B107EB">
      <w:pPr>
        <w:rPr>
          <w:lang w:val="ru-RU"/>
        </w:rPr>
      </w:pPr>
      <w:r w:rsidRPr="00B107EB">
        <w:rPr>
          <w:lang w:val="ru-RU"/>
        </w:rPr>
        <w:t>4)</w:t>
      </w:r>
      <w:r w:rsidRPr="00B107EB">
        <w:rPr>
          <w:lang w:val="ru-RU"/>
        </w:rPr>
        <w:tab/>
        <w:t>испытание;</w:t>
      </w:r>
    </w:p>
    <w:p w:rsidR="00B107EB" w:rsidRPr="00B107EB" w:rsidRDefault="00B107EB" w:rsidP="00B107EB">
      <w:pPr>
        <w:rPr>
          <w:lang w:val="ru-RU"/>
        </w:rPr>
      </w:pPr>
      <w:r w:rsidRPr="00B107EB">
        <w:rPr>
          <w:lang w:val="ru-RU"/>
        </w:rPr>
        <w:t>5)</w:t>
      </w:r>
      <w:r w:rsidRPr="00B107EB">
        <w:rPr>
          <w:lang w:val="ru-RU"/>
        </w:rPr>
        <w:tab/>
        <w:t>экспертиза.</w:t>
      </w:r>
    </w:p>
    <w:p w:rsidR="00B107EB" w:rsidRPr="00B107EB" w:rsidRDefault="00B107EB" w:rsidP="00B107EB">
      <w:pPr>
        <w:rPr>
          <w:lang w:val="ru-RU"/>
        </w:rPr>
      </w:pPr>
      <w:r w:rsidRPr="00B107EB">
        <w:rPr>
          <w:lang w:val="ru-RU"/>
        </w:rPr>
        <w:t>61.</w:t>
      </w:r>
      <w:r w:rsidRPr="00B107EB">
        <w:rPr>
          <w:lang w:val="ru-RU"/>
        </w:rPr>
        <w:tab/>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З статьи 57 и частью 12 статьи 66 Федерального закона № 248-ФЗ.</w:t>
      </w:r>
    </w:p>
    <w:p w:rsidR="00B107EB" w:rsidRPr="00B107EB" w:rsidRDefault="00B107EB" w:rsidP="00B107EB">
      <w:pPr>
        <w:rPr>
          <w:lang w:val="ru-RU"/>
        </w:rPr>
      </w:pPr>
      <w:r w:rsidRPr="00B107EB">
        <w:rPr>
          <w:lang w:val="ru-RU"/>
        </w:rPr>
        <w:t>62.</w:t>
      </w:r>
      <w:r w:rsidRPr="00B107EB">
        <w:rPr>
          <w:lang w:val="ru-RU"/>
        </w:rPr>
        <w:tab/>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B107EB" w:rsidRPr="00B107EB" w:rsidRDefault="00B107EB" w:rsidP="00B107EB">
      <w:pPr>
        <w:rPr>
          <w:lang w:val="ru-RU"/>
        </w:rPr>
      </w:pPr>
      <w:r w:rsidRPr="00B107EB">
        <w:rPr>
          <w:lang w:val="ru-RU"/>
        </w:rPr>
        <w:t>63.</w:t>
      </w:r>
      <w:r w:rsidRPr="00B107EB">
        <w:rPr>
          <w:lang w:val="ru-RU"/>
        </w:rPr>
        <w:tab/>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40 часов.</w:t>
      </w:r>
    </w:p>
    <w:p w:rsidR="00B107EB" w:rsidRPr="00B107EB" w:rsidRDefault="00B107EB" w:rsidP="00B107EB">
      <w:pPr>
        <w:rPr>
          <w:lang w:val="ru-RU"/>
        </w:rPr>
      </w:pPr>
      <w:r w:rsidRPr="00B107EB">
        <w:rPr>
          <w:lang w:val="ru-RU"/>
        </w:rPr>
        <w:t>64.</w:t>
      </w:r>
      <w:r w:rsidRPr="00B107EB">
        <w:rPr>
          <w:lang w:val="ru-RU"/>
        </w:rPr>
        <w:tab/>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107EB" w:rsidRPr="00B107EB" w:rsidRDefault="00B107EB" w:rsidP="00B107EB">
      <w:pPr>
        <w:rPr>
          <w:lang w:val="ru-RU"/>
        </w:rPr>
      </w:pPr>
      <w:r w:rsidRPr="00B107EB">
        <w:rPr>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107EB" w:rsidRPr="00B107EB" w:rsidRDefault="00B107EB" w:rsidP="00B107EB">
      <w:pPr>
        <w:rPr>
          <w:lang w:val="ru-RU"/>
        </w:rPr>
      </w:pPr>
      <w:r w:rsidRPr="00B107EB">
        <w:rPr>
          <w:lang w:val="ru-RU"/>
        </w:rPr>
        <w:lastRenderedPageBreak/>
        <w:t>65.</w:t>
      </w:r>
      <w:r w:rsidRPr="00B107EB">
        <w:rPr>
          <w:lang w:val="ru-RU"/>
        </w:rPr>
        <w:tab/>
        <w:t>В ходе рейдового осмотра могут совершаться следующие контрольные действия:</w:t>
      </w:r>
    </w:p>
    <w:p w:rsidR="00B107EB" w:rsidRPr="00B107EB" w:rsidRDefault="00B107EB" w:rsidP="00B107EB">
      <w:pPr>
        <w:rPr>
          <w:lang w:val="ru-RU"/>
        </w:rPr>
      </w:pPr>
      <w:r w:rsidRPr="00B107EB">
        <w:rPr>
          <w:lang w:val="ru-RU"/>
        </w:rPr>
        <w:t>1 ) осмотр;</w:t>
      </w:r>
    </w:p>
    <w:p w:rsidR="00B107EB" w:rsidRPr="00B107EB" w:rsidRDefault="00B107EB" w:rsidP="00B107EB">
      <w:pPr>
        <w:rPr>
          <w:lang w:val="ru-RU"/>
        </w:rPr>
      </w:pPr>
      <w:r w:rsidRPr="00B107EB">
        <w:rPr>
          <w:lang w:val="ru-RU"/>
        </w:rPr>
        <w:t>2) досмотр; З) опрос;</w:t>
      </w:r>
    </w:p>
    <w:p w:rsidR="00B107EB" w:rsidRPr="00B107EB" w:rsidRDefault="00B107EB" w:rsidP="00B107EB">
      <w:pPr>
        <w:rPr>
          <w:lang w:val="ru-RU"/>
        </w:rPr>
      </w:pPr>
      <w:r w:rsidRPr="00B107EB">
        <w:rPr>
          <w:lang w:val="ru-RU"/>
        </w:rPr>
        <w:t>4)</w:t>
      </w:r>
      <w:r w:rsidRPr="00B107EB">
        <w:rPr>
          <w:lang w:val="ru-RU"/>
        </w:rPr>
        <w:tab/>
        <w:t>получение письменных объяснений;</w:t>
      </w:r>
    </w:p>
    <w:p w:rsidR="00B107EB" w:rsidRPr="00B107EB" w:rsidRDefault="00B107EB" w:rsidP="00B107EB">
      <w:pPr>
        <w:rPr>
          <w:lang w:val="ru-RU"/>
        </w:rPr>
      </w:pPr>
      <w:r w:rsidRPr="00B107EB">
        <w:rPr>
          <w:lang w:val="ru-RU"/>
        </w:rPr>
        <w:t>5)</w:t>
      </w:r>
      <w:r w:rsidRPr="00B107EB">
        <w:rPr>
          <w:lang w:val="ru-RU"/>
        </w:rPr>
        <w:tab/>
        <w:t>истребование документов; 6) инструментальное обследование; 7) экспертиза.</w:t>
      </w:r>
    </w:p>
    <w:p w:rsidR="00B107EB" w:rsidRPr="00B107EB" w:rsidRDefault="00B107EB" w:rsidP="00B107EB">
      <w:pPr>
        <w:rPr>
          <w:lang w:val="ru-RU"/>
        </w:rPr>
      </w:pPr>
      <w:r w:rsidRPr="00B107EB">
        <w:rPr>
          <w:lang w:val="ru-RU"/>
        </w:rPr>
        <w:t>66.</w:t>
      </w:r>
      <w:r w:rsidRPr="00B107EB">
        <w:rPr>
          <w:lang w:val="ru-RU"/>
        </w:rPr>
        <w:tab/>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B107EB" w:rsidRPr="00B107EB" w:rsidRDefault="00B107EB" w:rsidP="00B107EB">
      <w:pPr>
        <w:rPr>
          <w:lang w:val="ru-RU"/>
        </w:rPr>
      </w:pPr>
      <w:r w:rsidRPr="00B107EB">
        <w:rPr>
          <w:lang w:val="ru-RU"/>
        </w:rPr>
        <w:t>67.</w:t>
      </w:r>
      <w:r w:rsidRPr="00B107EB">
        <w:rPr>
          <w:lang w:val="ru-RU"/>
        </w:rPr>
        <w:tab/>
        <w:t>При проведении рейдового осмотра должностные лица вправе взаимодействовать с находящимися на производственных объектах лицами.</w:t>
      </w:r>
    </w:p>
    <w:p w:rsidR="00B107EB" w:rsidRPr="00B107EB" w:rsidRDefault="00B107EB" w:rsidP="00B107EB">
      <w:pPr>
        <w:rPr>
          <w:lang w:val="ru-RU"/>
        </w:rPr>
      </w:pPr>
      <w:r w:rsidRPr="00B107EB">
        <w:rPr>
          <w:lang w:val="ru-RU"/>
        </w:rPr>
        <w:t>68.</w:t>
      </w:r>
      <w:r w:rsidRPr="00B107EB">
        <w:rPr>
          <w:lang w:val="ru-RU"/>
        </w:rPr>
        <w:tab/>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B107EB" w:rsidRPr="00B107EB" w:rsidRDefault="00B107EB" w:rsidP="00B107EB">
      <w:pPr>
        <w:rPr>
          <w:lang w:val="ru-RU"/>
        </w:rPr>
      </w:pPr>
      <w:r w:rsidRPr="00B107EB">
        <w:rPr>
          <w:lang w:val="ru-RU"/>
        </w:rPr>
        <w:t>69.</w:t>
      </w:r>
      <w:r w:rsidRPr="00B107EB">
        <w:rPr>
          <w:lang w:val="ru-RU"/>
        </w:rPr>
        <w:tab/>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107EB" w:rsidRPr="00B107EB" w:rsidRDefault="00B107EB" w:rsidP="00B107EB">
      <w:pPr>
        <w:rPr>
          <w:lang w:val="ru-RU"/>
        </w:rPr>
      </w:pPr>
      <w:r w:rsidRPr="00B107EB">
        <w:rPr>
          <w:lang w:val="ru-RU"/>
        </w:rPr>
        <w:t>70.</w:t>
      </w:r>
      <w:r w:rsidRPr="00B107EB">
        <w:rPr>
          <w:lang w:val="ru-RU"/>
        </w:rPr>
        <w:tab/>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Федерального закона ЛФ 248-ФЗ.</w:t>
      </w:r>
    </w:p>
    <w:p w:rsidR="00B107EB" w:rsidRPr="00B107EB" w:rsidRDefault="00B107EB" w:rsidP="00B107EB">
      <w:pPr>
        <w:rPr>
          <w:lang w:val="ru-RU"/>
        </w:rPr>
      </w:pPr>
      <w:r w:rsidRPr="00B107EB">
        <w:rPr>
          <w:lang w:val="ru-RU"/>
        </w:rPr>
        <w:t>71.</w:t>
      </w:r>
      <w:r w:rsidRPr="00B107EB">
        <w:rPr>
          <w:lang w:val="ru-RU"/>
        </w:rPr>
        <w:tab/>
        <w:t>Под наблюдением за соблюдением обязательных требований (мониторингом безопасности) понимается сбор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фото-киносъемки, видеозаписи,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B107EB" w:rsidRPr="00B107EB" w:rsidRDefault="00B107EB" w:rsidP="00B107EB">
      <w:pPr>
        <w:rPr>
          <w:lang w:val="ru-RU"/>
        </w:rPr>
      </w:pPr>
      <w:r w:rsidRPr="00B107EB">
        <w:rPr>
          <w:lang w:val="ru-RU"/>
        </w:rPr>
        <w:t>72.</w:t>
      </w:r>
      <w:r w:rsidRPr="00B107EB">
        <w:rPr>
          <w:lang w:val="ru-RU"/>
        </w:rPr>
        <w:tab/>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107EB" w:rsidRPr="00B107EB" w:rsidRDefault="00B107EB" w:rsidP="00B107EB">
      <w:pPr>
        <w:rPr>
          <w:lang w:val="ru-RU"/>
        </w:rPr>
      </w:pPr>
      <w:r w:rsidRPr="00B107EB">
        <w:rPr>
          <w:lang w:val="ru-RU"/>
        </w:rPr>
        <w:t>73.</w:t>
      </w:r>
      <w:r w:rsidRPr="00B107EB">
        <w:rPr>
          <w:lang w:val="ru-RU"/>
        </w:rPr>
        <w:tab/>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B107EB" w:rsidRPr="00B107EB" w:rsidRDefault="00B107EB" w:rsidP="00B107EB">
      <w:pPr>
        <w:rPr>
          <w:lang w:val="ru-RU"/>
        </w:rPr>
      </w:pPr>
      <w:r w:rsidRPr="00B107EB">
        <w:rPr>
          <w:lang w:val="ru-RU"/>
        </w:rPr>
        <w:lastRenderedPageBreak/>
        <w:t>74.</w:t>
      </w:r>
      <w:r w:rsidRPr="00B107EB">
        <w:rPr>
          <w:lang w:val="ru-RU"/>
        </w:rPr>
        <w:tab/>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107EB" w:rsidRPr="00B107EB" w:rsidRDefault="00B107EB" w:rsidP="00B107EB">
      <w:pPr>
        <w:rPr>
          <w:lang w:val="ru-RU"/>
        </w:rPr>
      </w:pPr>
      <w:r w:rsidRPr="00B107EB">
        <w:rPr>
          <w:lang w:val="ru-RU"/>
        </w:rPr>
        <w:t>75.</w:t>
      </w:r>
      <w:r w:rsidRPr="00B107EB">
        <w:rPr>
          <w:lang w:val="ru-RU"/>
        </w:rPr>
        <w:tab/>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107EB" w:rsidRPr="00B107EB" w:rsidRDefault="00B107EB" w:rsidP="00B107EB">
      <w:pPr>
        <w:rPr>
          <w:lang w:val="ru-RU"/>
        </w:rPr>
      </w:pPr>
      <w:r w:rsidRPr="00B107EB">
        <w:rPr>
          <w:lang w:val="ru-RU"/>
        </w:rPr>
        <w:t>1)</w:t>
      </w:r>
      <w:r w:rsidRPr="00B107EB">
        <w:rPr>
          <w:lang w:val="ru-RU"/>
        </w:rPr>
        <w:tab/>
        <w:t>осмотр;</w:t>
      </w:r>
    </w:p>
    <w:p w:rsidR="00B107EB" w:rsidRPr="00B107EB" w:rsidRDefault="00B107EB" w:rsidP="00B107EB">
      <w:pPr>
        <w:rPr>
          <w:lang w:val="ru-RU"/>
        </w:rPr>
      </w:pPr>
      <w:r w:rsidRPr="00B107EB">
        <w:rPr>
          <w:lang w:val="ru-RU"/>
        </w:rPr>
        <w:t>2)</w:t>
      </w:r>
      <w:r w:rsidRPr="00B107EB">
        <w:rPr>
          <w:lang w:val="ru-RU"/>
        </w:rPr>
        <w:tab/>
        <w:t>инструментальное обследование (с применением видеозаписи); З) испытание;</w:t>
      </w:r>
    </w:p>
    <w:p w:rsidR="00B107EB" w:rsidRPr="00B107EB" w:rsidRDefault="00B107EB" w:rsidP="00B107EB">
      <w:pPr>
        <w:rPr>
          <w:lang w:val="ru-RU"/>
        </w:rPr>
      </w:pPr>
      <w:r w:rsidRPr="00B107EB">
        <w:rPr>
          <w:lang w:val="ru-RU"/>
        </w:rPr>
        <w:t>4) экспертиза.</w:t>
      </w:r>
    </w:p>
    <w:p w:rsidR="00B107EB" w:rsidRPr="00B107EB" w:rsidRDefault="00B107EB" w:rsidP="00B107EB">
      <w:pPr>
        <w:rPr>
          <w:lang w:val="ru-RU"/>
        </w:rPr>
      </w:pPr>
      <w:r w:rsidRPr="00B107EB">
        <w:rPr>
          <w:lang w:val="ru-RU"/>
        </w:rPr>
        <w:t>76. Выездное обследование проводится без информирования контролируемого лица.</w:t>
      </w:r>
    </w:p>
    <w:p w:rsidR="00B107EB" w:rsidRPr="00B107EB" w:rsidRDefault="00B107EB" w:rsidP="00B107EB">
      <w:pPr>
        <w:rPr>
          <w:lang w:val="ru-RU"/>
        </w:rPr>
      </w:pPr>
      <w:r w:rsidRPr="00B107EB">
        <w:rPr>
          <w:lang w:val="ru-RU"/>
        </w:rPr>
        <w:t>76.</w:t>
      </w:r>
      <w:r w:rsidRPr="00B107EB">
        <w:rPr>
          <w:lang w:val="ru-RU"/>
        </w:rPr>
        <w:tab/>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B107EB" w:rsidRPr="00B107EB" w:rsidRDefault="00B107EB" w:rsidP="00B107EB">
      <w:pPr>
        <w:rPr>
          <w:lang w:val="ru-RU"/>
        </w:rPr>
      </w:pPr>
      <w:r w:rsidRPr="00B107EB">
        <w:rPr>
          <w:lang w:val="ru-RU"/>
        </w:rPr>
        <w:t>77.</w:t>
      </w:r>
      <w:r w:rsidRPr="00B107EB">
        <w:rPr>
          <w:lang w:val="ru-RU"/>
        </w:rPr>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B107EB" w:rsidRPr="00B107EB" w:rsidRDefault="00B107EB" w:rsidP="00B107EB">
      <w:pPr>
        <w:rPr>
          <w:lang w:val="ru-RU"/>
        </w:rPr>
      </w:pPr>
      <w:r w:rsidRPr="00B107EB">
        <w:rPr>
          <w:lang w:val="ru-RU"/>
        </w:rPr>
        <w:t>78.</w:t>
      </w:r>
      <w:r w:rsidRPr="00B107EB">
        <w:rPr>
          <w:lang w:val="ru-RU"/>
        </w:rPr>
        <w:tab/>
        <w:t>Контролируемые лица,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в случаях:</w:t>
      </w:r>
    </w:p>
    <w:p w:rsidR="00B107EB" w:rsidRPr="00B107EB" w:rsidRDefault="00B107EB" w:rsidP="00B107EB">
      <w:pPr>
        <w:rPr>
          <w:lang w:val="ru-RU"/>
        </w:rPr>
      </w:pPr>
      <w:r w:rsidRPr="00B107EB">
        <w:rPr>
          <w:lang w:val="ru-RU"/>
        </w:rPr>
        <w:t xml:space="preserve"> ) нахождения на стационарном лечении в медицинском учреждении;</w:t>
      </w:r>
    </w:p>
    <w:p w:rsidR="00B107EB" w:rsidRPr="00B107EB" w:rsidRDefault="00B107EB" w:rsidP="00B107EB">
      <w:pPr>
        <w:rPr>
          <w:lang w:val="ru-RU"/>
        </w:rPr>
      </w:pPr>
      <w:r w:rsidRPr="00B107EB">
        <w:rPr>
          <w:lang w:val="ru-RU"/>
        </w:rPr>
        <w:t>2) нахождения за пределами Российской Федерации;</w:t>
      </w:r>
    </w:p>
    <w:p w:rsidR="00B107EB" w:rsidRPr="00B107EB" w:rsidRDefault="00B107EB" w:rsidP="00B107EB">
      <w:pPr>
        <w:rPr>
          <w:lang w:val="ru-RU"/>
        </w:rPr>
      </w:pPr>
      <w:r w:rsidRPr="00B107EB">
        <w:rPr>
          <w:lang w:val="ru-RU"/>
        </w:rPr>
        <w:t>З) административного ареста;</w:t>
      </w:r>
    </w:p>
    <w:p w:rsidR="00B107EB" w:rsidRPr="00B107EB" w:rsidRDefault="00B107EB" w:rsidP="00B107EB">
      <w:pPr>
        <w:rPr>
          <w:lang w:val="ru-RU"/>
        </w:rPr>
      </w:pPr>
      <w:r w:rsidRPr="00B107EB">
        <w:rPr>
          <w:lang w:val="ru-RU"/>
        </w:rPr>
        <w:t>4)</w:t>
      </w:r>
      <w:r w:rsidRPr="00B107EB">
        <w:rPr>
          <w:lang w:val="ru-RU"/>
        </w:rPr>
        <w:tab/>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107EB" w:rsidRPr="00B107EB" w:rsidRDefault="00B107EB" w:rsidP="00B107EB">
      <w:pPr>
        <w:rPr>
          <w:lang w:val="ru-RU"/>
        </w:rPr>
      </w:pPr>
      <w:r w:rsidRPr="00B107EB">
        <w:rPr>
          <w:lang w:val="ru-RU"/>
        </w:rPr>
        <w:t>5)</w:t>
      </w:r>
      <w:r w:rsidRPr="00B107EB">
        <w:rPr>
          <w:lang w:val="ru-RU"/>
        </w:rPr>
        <w:tab/>
        <w:t>признания недееспособным или ограниченно дееспособным решением</w:t>
      </w:r>
    </w:p>
    <w:p w:rsidR="00B107EB" w:rsidRPr="00B107EB" w:rsidRDefault="00B107EB" w:rsidP="00B107EB">
      <w:pPr>
        <w:rPr>
          <w:lang w:val="ru-RU"/>
        </w:rPr>
      </w:pPr>
      <w:r w:rsidRPr="00B107EB">
        <w:rPr>
          <w:lang w:val="ru-RU"/>
        </w:rPr>
        <w:t>суда, вступившим в законную силу;</w:t>
      </w:r>
    </w:p>
    <w:p w:rsidR="00B107EB" w:rsidRPr="00B107EB" w:rsidRDefault="00B107EB" w:rsidP="00B107EB">
      <w:pPr>
        <w:rPr>
          <w:lang w:val="ru-RU"/>
        </w:rPr>
      </w:pPr>
      <w:r w:rsidRPr="00B107EB">
        <w:rPr>
          <w:lang w:val="ru-RU"/>
        </w:rPr>
        <w:t>6)</w:t>
      </w:r>
      <w:r w:rsidRPr="00B107EB">
        <w:rPr>
          <w:lang w:val="ru-RU"/>
        </w:rPr>
        <w:tab/>
        <w:t>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B107EB" w:rsidRPr="00B107EB" w:rsidRDefault="00B107EB" w:rsidP="00B107EB">
      <w:pPr>
        <w:rPr>
          <w:lang w:val="ru-RU"/>
        </w:rPr>
      </w:pPr>
      <w:r w:rsidRPr="00B107EB">
        <w:rPr>
          <w:lang w:val="ru-RU"/>
        </w:rPr>
        <w:t>79. Информация о невозможности присутствия при проведении контрольного мероприятия должна содержать:</w:t>
      </w:r>
    </w:p>
    <w:p w:rsidR="00B107EB" w:rsidRPr="00B107EB" w:rsidRDefault="00B107EB" w:rsidP="00B107EB">
      <w:pPr>
        <w:rPr>
          <w:lang w:val="ru-RU"/>
        </w:rPr>
      </w:pPr>
      <w:r w:rsidRPr="00B107EB">
        <w:rPr>
          <w:lang w:val="ru-RU"/>
        </w:rPr>
        <w:lastRenderedPageBreak/>
        <w:t xml:space="preserve"> ) описание обстоятельств, препятствующих присутствию при проведении контрольных мероприятий и их продолжительность;</w:t>
      </w:r>
    </w:p>
    <w:p w:rsidR="00B107EB" w:rsidRPr="00B107EB" w:rsidRDefault="00B107EB" w:rsidP="00B107EB">
      <w:pPr>
        <w:rPr>
          <w:lang w:val="ru-RU"/>
        </w:rPr>
      </w:pPr>
      <w:r w:rsidRPr="00B107EB">
        <w:rPr>
          <w:lang w:val="ru-RU"/>
        </w:rPr>
        <w:t>2) срок, необходимый для устранения обстоятельств, препятствующих присутствию при проведении контрольного мероприятия.</w:t>
      </w:r>
    </w:p>
    <w:p w:rsidR="00B107EB" w:rsidRPr="00B107EB" w:rsidRDefault="00B107EB" w:rsidP="00B107EB">
      <w:pPr>
        <w:rPr>
          <w:lang w:val="ru-RU"/>
        </w:rPr>
      </w:pPr>
      <w:r w:rsidRPr="00B107EB">
        <w:rPr>
          <w:lang w:val="ru-RU"/>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B107EB" w:rsidRPr="00B107EB" w:rsidRDefault="00B107EB" w:rsidP="00B107EB">
      <w:pPr>
        <w:rPr>
          <w:lang w:val="ru-RU"/>
        </w:rPr>
      </w:pPr>
      <w:r w:rsidRPr="00B107EB">
        <w:rPr>
          <w:lang w:val="ru-RU"/>
        </w:rPr>
        <w:t>80.</w:t>
      </w:r>
      <w:r w:rsidRPr="00B107EB">
        <w:rPr>
          <w:lang w:val="ru-RU"/>
        </w:rPr>
        <w:tab/>
        <w:t>При проведении контрольных мероприятий может осуществляться фотосъемка, аудио- и видеозапись, иные способы фиксации доказательств.</w:t>
      </w:r>
    </w:p>
    <w:p w:rsidR="00B107EB" w:rsidRPr="00B107EB" w:rsidRDefault="00B107EB" w:rsidP="00B107EB">
      <w:pPr>
        <w:rPr>
          <w:lang w:val="ru-RU"/>
        </w:rPr>
      </w:pPr>
      <w:r w:rsidRPr="00B107EB">
        <w:rPr>
          <w:lang w:val="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B107EB" w:rsidRPr="00B107EB" w:rsidRDefault="00B107EB" w:rsidP="00B107EB">
      <w:pPr>
        <w:rPr>
          <w:lang w:val="ru-RU"/>
        </w:rPr>
      </w:pPr>
      <w:r w:rsidRPr="00B107EB">
        <w:rPr>
          <w:lang w:val="ru-RU"/>
        </w:rPr>
        <w:t>81.</w:t>
      </w:r>
      <w:r w:rsidRPr="00B107EB">
        <w:rPr>
          <w:lang w:val="ru-RU"/>
        </w:rPr>
        <w:tab/>
        <w:t>Результаты контрольного мероприятия оформляются в порядке, установленном статьей 87 Федерального закона 248-ФЗ.</w:t>
      </w:r>
    </w:p>
    <w:p w:rsidR="00B107EB" w:rsidRPr="00B107EB" w:rsidRDefault="00B107EB" w:rsidP="00B107EB">
      <w:pPr>
        <w:rPr>
          <w:lang w:val="ru-RU"/>
        </w:rPr>
      </w:pPr>
      <w:r w:rsidRPr="00B107EB">
        <w:rPr>
          <w:lang w:val="ru-RU"/>
        </w:rPr>
        <w:t>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107EB" w:rsidRPr="00B107EB" w:rsidRDefault="00B107EB" w:rsidP="00B107EB">
      <w:pPr>
        <w:rPr>
          <w:lang w:val="ru-RU"/>
        </w:rPr>
      </w:pPr>
      <w:r w:rsidRPr="00B107EB">
        <w:rPr>
          <w:lang w:val="ru-RU"/>
        </w:rPr>
        <w:t>82.</w:t>
      </w:r>
      <w:r w:rsidRPr="00B107EB">
        <w:rPr>
          <w:lang w:val="ru-RU"/>
        </w:rPr>
        <w:tab/>
        <w:t>Оформление акта производится на месте проведения контрольного мероприятия в день окончания проведения такого мероприятия.</w:t>
      </w:r>
    </w:p>
    <w:p w:rsidR="00B107EB" w:rsidRPr="00B107EB" w:rsidRDefault="00B107EB" w:rsidP="00B107EB">
      <w:pPr>
        <w:rPr>
          <w:lang w:val="ru-RU"/>
        </w:rPr>
      </w:pPr>
      <w:r w:rsidRPr="00B107EB">
        <w:rPr>
          <w:lang w:val="ru-RU"/>
        </w:rPr>
        <w:t>83.</w:t>
      </w:r>
      <w:r w:rsidRPr="00B107EB">
        <w:rPr>
          <w:lang w:val="ru-RU"/>
        </w:rPr>
        <w:tab/>
        <w:t>Контролируемое лицо или его представитель знакомится с содержанием акта на месте проведения контрольного мероприятия.</w:t>
      </w:r>
    </w:p>
    <w:p w:rsidR="00B107EB" w:rsidRPr="00B107EB" w:rsidRDefault="00B107EB" w:rsidP="00B107EB">
      <w:pPr>
        <w:rPr>
          <w:lang w:val="ru-RU"/>
        </w:rPr>
      </w:pPr>
      <w:r w:rsidRPr="00B107EB">
        <w:rPr>
          <w:lang w:val="ru-RU"/>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B107EB" w:rsidRPr="00B107EB" w:rsidRDefault="00B107EB" w:rsidP="00B107EB">
      <w:pPr>
        <w:rPr>
          <w:lang w:val="ru-RU"/>
        </w:rPr>
      </w:pPr>
      <w:r w:rsidRPr="00B107EB">
        <w:rPr>
          <w:lang w:val="ru-RU"/>
        </w:rPr>
        <w:t>84.</w:t>
      </w:r>
      <w:r w:rsidRPr="00B107EB">
        <w:rPr>
          <w:lang w:val="ru-RU"/>
        </w:rPr>
        <w:tab/>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B107EB" w:rsidRPr="00B107EB" w:rsidRDefault="00B107EB" w:rsidP="00B107EB">
      <w:pPr>
        <w:rPr>
          <w:lang w:val="ru-RU"/>
        </w:rPr>
      </w:pPr>
      <w:r w:rsidRPr="00B107EB">
        <w:rPr>
          <w:lang w:val="ru-RU"/>
        </w:rPr>
        <w:lastRenderedPageBreak/>
        <w:t>85.</w:t>
      </w:r>
      <w:r w:rsidRPr="00B107EB">
        <w:rPr>
          <w:lang w:val="ru-RU"/>
        </w:rPr>
        <w:tab/>
        <w:t>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B107EB" w:rsidRPr="00B107EB" w:rsidRDefault="00B107EB" w:rsidP="00B107EB">
      <w:pPr>
        <w:rPr>
          <w:lang w:val="ru-RU"/>
        </w:rPr>
      </w:pPr>
      <w:r w:rsidRPr="00B107EB">
        <w:rPr>
          <w:lang w:val="ru-RU"/>
        </w:rPr>
        <w:t>86.</w:t>
      </w:r>
      <w:r w:rsidRPr="00B107EB">
        <w:rPr>
          <w:lang w:val="ru-RU"/>
        </w:rPr>
        <w:tab/>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B107EB" w:rsidRPr="00B107EB" w:rsidRDefault="00B107EB" w:rsidP="00B107EB">
      <w:pPr>
        <w:rPr>
          <w:lang w:val="ru-RU"/>
        </w:rPr>
      </w:pPr>
      <w:r w:rsidRPr="00B107EB">
        <w:rPr>
          <w:lang w:val="ru-RU"/>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B107EB" w:rsidRPr="00B107EB" w:rsidRDefault="00B107EB" w:rsidP="00B107EB">
      <w:pPr>
        <w:rPr>
          <w:lang w:val="ru-RU"/>
        </w:rPr>
      </w:pPr>
      <w:r w:rsidRPr="00B107EB">
        <w:rPr>
          <w:lang w:val="ru-RU"/>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B107EB" w:rsidRPr="00B107EB" w:rsidRDefault="00B107EB" w:rsidP="00B107EB">
      <w:pPr>
        <w:rPr>
          <w:lang w:val="ru-RU"/>
        </w:rPr>
      </w:pPr>
      <w:r w:rsidRPr="00B107EB">
        <w:rPr>
          <w:lang w:val="ru-RU"/>
        </w:rPr>
        <w:t>87.</w:t>
      </w:r>
      <w:r w:rsidRPr="00B107EB">
        <w:rPr>
          <w:lang w:val="ru-RU"/>
        </w:rPr>
        <w:tab/>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B107EB" w:rsidRPr="00B107EB" w:rsidRDefault="00B107EB" w:rsidP="00B107EB">
      <w:pPr>
        <w:rPr>
          <w:lang w:val="ru-RU"/>
        </w:rPr>
      </w:pPr>
      <w:r w:rsidRPr="00B107EB">
        <w:rPr>
          <w:lang w:val="ru-RU"/>
        </w:rPr>
        <w:t>Протокол консультаций рассматривается контрольным органом при принятии решения по результатам проведения контрольного мероприятия.</w:t>
      </w:r>
    </w:p>
    <w:p w:rsidR="00B107EB" w:rsidRPr="00B107EB" w:rsidRDefault="00B107EB" w:rsidP="00B107EB">
      <w:pPr>
        <w:rPr>
          <w:lang w:val="ru-RU"/>
        </w:rPr>
      </w:pPr>
      <w:r w:rsidRPr="00B107EB">
        <w:rPr>
          <w:lang w:val="ru-RU"/>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B107EB" w:rsidRPr="00B107EB" w:rsidRDefault="00B107EB" w:rsidP="00B107EB">
      <w:pPr>
        <w:rPr>
          <w:lang w:val="ru-RU"/>
        </w:rPr>
      </w:pPr>
      <w:r w:rsidRPr="00B107EB">
        <w:rPr>
          <w:lang w:val="ru-RU"/>
        </w:rPr>
        <w:t>88.</w:t>
      </w:r>
      <w:r w:rsidRPr="00B107EB">
        <w:rPr>
          <w:lang w:val="ru-RU"/>
        </w:rPr>
        <w:tab/>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w:t>
      </w:r>
    </w:p>
    <w:p w:rsidR="00B107EB" w:rsidRPr="00B107EB" w:rsidRDefault="00B107EB" w:rsidP="00B107EB">
      <w:pPr>
        <w:rPr>
          <w:lang w:val="ru-RU"/>
        </w:rPr>
      </w:pPr>
      <w:r w:rsidRPr="00B107EB">
        <w:rPr>
          <w:lang w:val="ru-RU"/>
        </w:rPr>
        <w:t>89.</w:t>
      </w:r>
      <w:r w:rsidRPr="00B107EB">
        <w:rPr>
          <w:lang w:val="ru-RU"/>
        </w:rPr>
        <w:tab/>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B107EB" w:rsidRPr="00B107EB" w:rsidRDefault="00B107EB" w:rsidP="00B107EB">
      <w:pPr>
        <w:rPr>
          <w:lang w:val="ru-RU"/>
        </w:rPr>
      </w:pPr>
      <w:r w:rsidRPr="00B107EB">
        <w:rPr>
          <w:lang w:val="ru-RU"/>
        </w:rPr>
        <w:t>90.</w:t>
      </w:r>
      <w:r w:rsidRPr="00B107EB">
        <w:rPr>
          <w:lang w:val="ru-RU"/>
        </w:rPr>
        <w:tab/>
        <w:t xml:space="preserve">При выдаче контролируемому лицу предписания об устранении выявленных нарушений с указанием разумных сроков их устранения, в нем указывается наименование контрольного органа, наименование контролируемого лица, дата, время и место оформления предписания, </w:t>
      </w:r>
      <w:r w:rsidRPr="00B107EB">
        <w:rPr>
          <w:lang w:val="ru-RU"/>
        </w:rPr>
        <w:lastRenderedPageBreak/>
        <w:t>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B107EB" w:rsidRPr="00B107EB" w:rsidRDefault="00B107EB" w:rsidP="00B107EB">
      <w:pPr>
        <w:rPr>
          <w:lang w:val="ru-RU"/>
        </w:rPr>
      </w:pPr>
      <w:r w:rsidRPr="00B107EB">
        <w:rPr>
          <w:lang w:val="ru-RU"/>
        </w:rPr>
        <w:t>91.</w:t>
      </w:r>
      <w:r w:rsidRPr="00B107EB">
        <w:rPr>
          <w:lang w:val="ru-RU"/>
        </w:rPr>
        <w:tab/>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статьей 91 Федерального закона № 248-ФЗ.</w:t>
      </w:r>
    </w:p>
    <w:p w:rsidR="00B107EB" w:rsidRPr="00B107EB" w:rsidRDefault="00B107EB" w:rsidP="00B107EB">
      <w:pPr>
        <w:rPr>
          <w:lang w:val="ru-RU"/>
        </w:rPr>
      </w:pPr>
      <w:r w:rsidRPr="00B107EB">
        <w:rPr>
          <w:lang w:val="ru-RU"/>
        </w:rPr>
        <w:t>V. Исполнение решений контрольных органов</w:t>
      </w:r>
    </w:p>
    <w:p w:rsidR="00B107EB" w:rsidRPr="00B107EB" w:rsidRDefault="00B107EB" w:rsidP="00B107EB">
      <w:pPr>
        <w:rPr>
          <w:lang w:val="ru-RU"/>
        </w:rPr>
      </w:pPr>
      <w:r w:rsidRPr="00B107EB">
        <w:rPr>
          <w:lang w:val="ru-RU"/>
        </w:rPr>
        <w:t>92.</w:t>
      </w:r>
      <w:r w:rsidRPr="00B107EB">
        <w:rPr>
          <w:lang w:val="ru-RU"/>
        </w:rPr>
        <w:tab/>
        <w:t>Исполнение решений контрольного органа осуществляется в порядке, установленном статьями 92-95 Федерального закона № 248-ФЗ.</w:t>
      </w:r>
    </w:p>
    <w:p w:rsidR="00126C15" w:rsidRPr="00151C79" w:rsidRDefault="00B107EB" w:rsidP="00B107EB">
      <w:pPr>
        <w:rPr>
          <w:lang w:val="ru-RU"/>
        </w:rPr>
      </w:pPr>
      <w:r w:rsidRPr="00B107EB">
        <w:rPr>
          <w:lang w:val="ru-RU"/>
        </w:rPr>
        <w:t>До З 1 декабря 2023 года подготовка документов контрольным органом в ходе осуществления муниципального жилищного контроля,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sectPr w:rsidR="00126C15" w:rsidRPr="00151C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2EF" w:rsidRDefault="005512EF" w:rsidP="004A16AC">
      <w:pPr>
        <w:spacing w:after="0" w:line="240" w:lineRule="auto"/>
      </w:pPr>
      <w:r>
        <w:separator/>
      </w:r>
    </w:p>
  </w:endnote>
  <w:endnote w:type="continuationSeparator" w:id="0">
    <w:p w:rsidR="005512EF" w:rsidRDefault="005512EF" w:rsidP="004A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2EF" w:rsidRDefault="005512EF" w:rsidP="004A16AC">
      <w:pPr>
        <w:spacing w:after="0" w:line="240" w:lineRule="auto"/>
      </w:pPr>
      <w:r>
        <w:separator/>
      </w:r>
    </w:p>
  </w:footnote>
  <w:footnote w:type="continuationSeparator" w:id="0">
    <w:p w:rsidR="005512EF" w:rsidRDefault="005512EF" w:rsidP="004A1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382932"/>
      <w:docPartObj>
        <w:docPartGallery w:val="Page Numbers (Top of Page)"/>
        <w:docPartUnique/>
      </w:docPartObj>
    </w:sdtPr>
    <w:sdtEndPr/>
    <w:sdtContent>
      <w:p w:rsidR="00B715F5" w:rsidRDefault="00B715F5">
        <w:pPr>
          <w:pStyle w:val="a5"/>
          <w:jc w:val="center"/>
        </w:pPr>
        <w:r>
          <w:fldChar w:fldCharType="begin"/>
        </w:r>
        <w:r>
          <w:instrText>PAGE   \* MERGEFORMAT</w:instrText>
        </w:r>
        <w:r>
          <w:fldChar w:fldCharType="separate"/>
        </w:r>
        <w:r w:rsidR="00B442B3" w:rsidRPr="00B442B3">
          <w:rPr>
            <w:noProof/>
            <w:lang w:val="ru-RU"/>
          </w:rPr>
          <w:t>2</w:t>
        </w:r>
        <w:r>
          <w:fldChar w:fldCharType="end"/>
        </w:r>
      </w:p>
    </w:sdtContent>
  </w:sdt>
  <w:p w:rsidR="00B715F5" w:rsidRDefault="00B715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22"/>
    <w:multiLevelType w:val="hybridMultilevel"/>
    <w:tmpl w:val="A1384D52"/>
    <w:lvl w:ilvl="0" w:tplc="A82C0C98">
      <w:start w:val="1"/>
      <w:numFmt w:val="decimal"/>
      <w:lvlText w:val="%1."/>
      <w:lvlJc w:val="left"/>
      <w:pPr>
        <w:ind w:left="2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1CD264">
      <w:start w:val="1"/>
      <w:numFmt w:val="lowerLetter"/>
      <w:lvlText w:val="%2"/>
      <w:lvlJc w:val="left"/>
      <w:pPr>
        <w:ind w:left="182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C6C632B2">
      <w:start w:val="1"/>
      <w:numFmt w:val="lowerRoman"/>
      <w:lvlText w:val="%3"/>
      <w:lvlJc w:val="left"/>
      <w:pPr>
        <w:ind w:left="254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4BD0FE9C">
      <w:start w:val="1"/>
      <w:numFmt w:val="decimal"/>
      <w:lvlText w:val="%4"/>
      <w:lvlJc w:val="left"/>
      <w:pPr>
        <w:ind w:left="326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4D562E1E">
      <w:start w:val="1"/>
      <w:numFmt w:val="lowerLetter"/>
      <w:lvlText w:val="%5"/>
      <w:lvlJc w:val="left"/>
      <w:pPr>
        <w:ind w:left="398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85AEEEA4">
      <w:start w:val="1"/>
      <w:numFmt w:val="lowerRoman"/>
      <w:lvlText w:val="%6"/>
      <w:lvlJc w:val="left"/>
      <w:pPr>
        <w:ind w:left="470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918401A0">
      <w:start w:val="1"/>
      <w:numFmt w:val="decimal"/>
      <w:lvlText w:val="%7"/>
      <w:lvlJc w:val="left"/>
      <w:pPr>
        <w:ind w:left="542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9F9808DC">
      <w:start w:val="1"/>
      <w:numFmt w:val="lowerLetter"/>
      <w:lvlText w:val="%8"/>
      <w:lvlJc w:val="left"/>
      <w:pPr>
        <w:ind w:left="614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2C5AD820">
      <w:start w:val="1"/>
      <w:numFmt w:val="lowerRoman"/>
      <w:lvlText w:val="%9"/>
      <w:lvlJc w:val="left"/>
      <w:pPr>
        <w:ind w:left="686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C8"/>
    <w:rsid w:val="00060AF6"/>
    <w:rsid w:val="00126C15"/>
    <w:rsid w:val="00151C79"/>
    <w:rsid w:val="00351D0E"/>
    <w:rsid w:val="0041474A"/>
    <w:rsid w:val="004A16AC"/>
    <w:rsid w:val="005512EF"/>
    <w:rsid w:val="005E7F2F"/>
    <w:rsid w:val="00801470"/>
    <w:rsid w:val="00882223"/>
    <w:rsid w:val="00A6042B"/>
    <w:rsid w:val="00B107EB"/>
    <w:rsid w:val="00B442B3"/>
    <w:rsid w:val="00B715F5"/>
    <w:rsid w:val="00DC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42BF5-40E5-476E-81D7-F4FECD7E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C79"/>
    <w:pPr>
      <w:spacing w:after="5" w:line="244" w:lineRule="auto"/>
      <w:ind w:right="94" w:firstLine="704"/>
      <w:jc w:val="both"/>
    </w:pPr>
    <w:rPr>
      <w:rFonts w:ascii="Times New Roman" w:eastAsia="Times New Roman" w:hAnsi="Times New Roman" w:cs="Times New Roman"/>
      <w:color w:val="000000"/>
      <w:sz w:val="28"/>
      <w:lang w:val="en-US"/>
    </w:rPr>
  </w:style>
  <w:style w:type="paragraph" w:styleId="1">
    <w:name w:val="heading 1"/>
    <w:next w:val="a"/>
    <w:link w:val="10"/>
    <w:uiPriority w:val="9"/>
    <w:qFormat/>
    <w:rsid w:val="00151C79"/>
    <w:pPr>
      <w:keepNext/>
      <w:keepLines/>
      <w:spacing w:after="53" w:line="256" w:lineRule="auto"/>
      <w:ind w:right="325"/>
      <w:jc w:val="center"/>
      <w:outlineLvl w:val="0"/>
    </w:pPr>
    <w:rPr>
      <w:rFonts w:ascii="Times New Roman" w:eastAsia="Times New Roman" w:hAnsi="Times New Roman" w:cs="Times New Roman"/>
      <w:color w:val="000000"/>
      <w:sz w:val="5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C79"/>
    <w:rPr>
      <w:rFonts w:ascii="Times New Roman" w:eastAsia="Times New Roman" w:hAnsi="Times New Roman" w:cs="Times New Roman"/>
      <w:color w:val="000000"/>
      <w:sz w:val="50"/>
      <w:lang w:val="en-US"/>
    </w:rPr>
  </w:style>
  <w:style w:type="paragraph" w:styleId="a3">
    <w:name w:val="Balloon Text"/>
    <w:basedOn w:val="a"/>
    <w:link w:val="a4"/>
    <w:uiPriority w:val="99"/>
    <w:semiHidden/>
    <w:unhideWhenUsed/>
    <w:rsid w:val="00151C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1C79"/>
    <w:rPr>
      <w:rFonts w:ascii="Tahoma" w:eastAsia="Times New Roman" w:hAnsi="Tahoma" w:cs="Tahoma"/>
      <w:color w:val="000000"/>
      <w:sz w:val="16"/>
      <w:szCs w:val="16"/>
      <w:lang w:val="en-US"/>
    </w:rPr>
  </w:style>
  <w:style w:type="paragraph" w:styleId="a5">
    <w:name w:val="header"/>
    <w:basedOn w:val="a"/>
    <w:link w:val="a6"/>
    <w:uiPriority w:val="99"/>
    <w:unhideWhenUsed/>
    <w:rsid w:val="004A16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16AC"/>
    <w:rPr>
      <w:rFonts w:ascii="Times New Roman" w:eastAsia="Times New Roman" w:hAnsi="Times New Roman" w:cs="Times New Roman"/>
      <w:color w:val="000000"/>
      <w:sz w:val="28"/>
      <w:lang w:val="en-US"/>
    </w:rPr>
  </w:style>
  <w:style w:type="paragraph" w:styleId="a7">
    <w:name w:val="footer"/>
    <w:basedOn w:val="a"/>
    <w:link w:val="a8"/>
    <w:uiPriority w:val="99"/>
    <w:unhideWhenUsed/>
    <w:rsid w:val="004A16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16AC"/>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19</Pages>
  <Words>5928</Words>
  <Characters>33790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Звягина Анна</cp:lastModifiedBy>
  <cp:revision>16</cp:revision>
  <cp:lastPrinted>2024-12-10T07:07:00Z</cp:lastPrinted>
  <dcterms:created xsi:type="dcterms:W3CDTF">2024-12-09T11:04:00Z</dcterms:created>
  <dcterms:modified xsi:type="dcterms:W3CDTF">2024-12-23T14:08:00Z</dcterms:modified>
</cp:coreProperties>
</file>