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D5" w:rsidRDefault="00DA7AD5"/>
    <w:p w:rsidR="00B7101E" w:rsidRPr="00FD1F3E" w:rsidRDefault="00FD1F3E" w:rsidP="00B7101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D1F3E">
        <w:rPr>
          <w:rFonts w:ascii="Times New Roman" w:hAnsi="Times New Roman" w:cs="Times New Roman"/>
          <w:sz w:val="28"/>
          <w:szCs w:val="28"/>
        </w:rPr>
        <w:t>Требования к антитеррористической защищенности объектов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992"/>
        <w:gridCol w:w="1608"/>
        <w:gridCol w:w="5893"/>
      </w:tblGrid>
      <w:tr w:rsidR="00B7101E" w:rsidRPr="00F613A1" w:rsidTr="00FD1F3E">
        <w:trPr>
          <w:trHeight w:val="54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0"/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</w:t>
            </w:r>
            <w:r w:rsid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постановления Правительства Российской Федерации</w:t>
            </w:r>
          </w:p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документа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1E" w:rsidRPr="00F613A1" w:rsidRDefault="00B7101E" w:rsidP="00B71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3A1" w:rsidRPr="00F613A1" w:rsidTr="00FD1F3E">
        <w:trPr>
          <w:trHeight w:val="54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A1" w:rsidRPr="00F613A1" w:rsidRDefault="00FD1F3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1273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A1" w:rsidRPr="00F613A1" w:rsidRDefault="00FD1F3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19.10.2017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3E" w:rsidRPr="00FD1F3E" w:rsidRDefault="00FD1F3E" w:rsidP="00FD1F3E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1F3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</w:t>
            </w:r>
          </w:p>
          <w:p w:rsidR="00F613A1" w:rsidRPr="00FD1F3E" w:rsidRDefault="00F613A1" w:rsidP="00B71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613A1" w:rsidRPr="00F613A1" w:rsidTr="00FD1F3E">
        <w:trPr>
          <w:trHeight w:val="54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A1" w:rsidRPr="00F613A1" w:rsidRDefault="00F613A1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A1" w:rsidRPr="00F613A1" w:rsidRDefault="00F613A1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7.10.2017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A1" w:rsidRPr="00FD1F3E" w:rsidRDefault="00F613A1" w:rsidP="00F613A1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D1F3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 формы паспорта безопасности этих объектов (территорий)</w:t>
            </w:r>
          </w:p>
          <w:p w:rsidR="00F613A1" w:rsidRPr="00FD1F3E" w:rsidRDefault="00F613A1" w:rsidP="00B71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101E" w:rsidRPr="00F613A1" w:rsidTr="00FD1F3E">
        <w:trPr>
          <w:trHeight w:val="54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13.07.2017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1E" w:rsidRPr="00F613A1" w:rsidRDefault="00B7101E" w:rsidP="00B71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требований к антитеррористической защищенности объектов (территорий) министерства сельского хозяйства Российской Федерации и объектов (территорий), относящихся к сфере деятельности министерства сельского хозяйства Российской Федерации и формы паспорта безопасн</w:t>
            </w:r>
            <w:r w:rsidR="00FD1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ости этих объектов (территорий)</w:t>
            </w:r>
          </w:p>
        </w:tc>
      </w:tr>
      <w:tr w:rsidR="00B7101E" w:rsidRPr="00F613A1" w:rsidTr="00FD1F3E">
        <w:trPr>
          <w:trHeight w:val="54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14.04.2017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требований к антитеррористической защищенности гостиниц и иных средств размещения и формы пасп</w:t>
            </w:r>
            <w:r w:rsidR="00FD1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орта безопасности этих объектов</w:t>
            </w:r>
          </w:p>
        </w:tc>
      </w:tr>
      <w:tr w:rsidR="00B7101E" w:rsidRPr="00F613A1" w:rsidTr="00FD1F3E">
        <w:trPr>
          <w:trHeight w:val="8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05.04.2017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</w:t>
            </w: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учитывающих уровни безопасности для раз</w:t>
            </w:r>
            <w:r w:rsidR="00FD1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личных категорий метрополитенов</w:t>
            </w:r>
          </w:p>
        </w:tc>
      </w:tr>
      <w:tr w:rsidR="00B7101E" w:rsidRPr="00F613A1" w:rsidTr="00FD1F3E">
        <w:trPr>
          <w:trHeight w:val="8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28.02.2017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требований к антитеррористической защищенности объектов (территорий) Федерального агентства научных организаций, его территориальных органов и </w:t>
            </w:r>
            <w:proofErr w:type="gramStart"/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подведомственных ему организаций</w:t>
            </w:r>
            <w:proofErr w:type="gramEnd"/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формы паспорта безопасн</w:t>
            </w:r>
            <w:r w:rsidR="00FD1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ости этих объектов (территорий)</w:t>
            </w:r>
          </w:p>
        </w:tc>
      </w:tr>
      <w:tr w:rsidR="00B7101E" w:rsidRPr="00F613A1" w:rsidTr="00FD1F3E">
        <w:trPr>
          <w:trHeight w:val="54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11.02.2017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требований к антитеррористической защищенности объектов (территорий) в сфере культуры и формы паспорта безопасн</w:t>
            </w:r>
            <w:r w:rsidR="00FD1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ости этих объектов (территорий)</w:t>
            </w:r>
          </w:p>
        </w:tc>
      </w:tr>
      <w:tr w:rsidR="00B7101E" w:rsidRPr="00F613A1" w:rsidTr="00FD1F3E">
        <w:trPr>
          <w:trHeight w:val="108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13.01.2017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</w:t>
            </w:r>
            <w:r w:rsidR="00FD1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ости этих объектов (территорий)</w:t>
            </w:r>
          </w:p>
        </w:tc>
      </w:tr>
      <w:tr w:rsidR="00B7101E" w:rsidRPr="00F613A1" w:rsidTr="00FD1F3E">
        <w:trPr>
          <w:trHeight w:val="8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23.12.2016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</w:t>
            </w:r>
            <w:r w:rsidR="00FD1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вительства Российской Федерации</w:t>
            </w:r>
          </w:p>
        </w:tc>
      </w:tr>
      <w:tr w:rsidR="00B7101E" w:rsidRPr="00F613A1" w:rsidTr="00FD1F3E">
        <w:trPr>
          <w:trHeight w:val="8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17.12.2016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требований к антитеррористической защищенности объектов (территорий) Федеральной службы по финансовому мониторингу и формы паспорта безопасности таких объектов </w:t>
            </w:r>
            <w:r w:rsidR="00FD1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(территорий)</w:t>
            </w:r>
          </w:p>
        </w:tc>
      </w:tr>
      <w:tr w:rsidR="00B7101E" w:rsidRPr="00F613A1" w:rsidTr="00FD1F3E">
        <w:trPr>
          <w:trHeight w:val="162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15.11.2016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требований к антитеррористической защищенности объектов (территорий) Министерства экономического развития Российской Федерации, Федеральной службы государственной регистрации, кадастра и картографии, Федеральной службы по интеллектуальной собственности, </w:t>
            </w: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Федеральной службы по аккредитации, Федерального агентства по управлению государственным имуществом, а также подведомственных им организаций и формы паспорта безопасн</w:t>
            </w:r>
            <w:r w:rsidR="00FD1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ости этих объектов (территорий)</w:t>
            </w:r>
          </w:p>
        </w:tc>
      </w:tr>
      <w:tr w:rsidR="00B7101E" w:rsidRPr="00F613A1" w:rsidTr="00FD1F3E">
        <w:trPr>
          <w:trHeight w:val="8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1053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17.10.2016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требований к антитеррористической защищенности объектов (территорий) системы государственного материального резерва и формы паспорта безопасн</w:t>
            </w:r>
            <w:r w:rsidR="00FD1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ости этих объектов (территорий)</w:t>
            </w:r>
          </w:p>
        </w:tc>
      </w:tr>
      <w:tr w:rsidR="00B7101E" w:rsidRPr="00F613A1" w:rsidTr="00FD1F3E">
        <w:trPr>
          <w:trHeight w:val="558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17.10.2016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требований к антитеррористической защищенности объектов (территорий), находящихся в ведении Министерства природных ресурсов и экологии Российской Федерации, Федеральной службы по надзору в сфере природопользования, Федеральной службы по гидрометеорологии и мониторингу окружающей среды, Федерального агентства по недропользованию, Федерального агентства водных ресурсов, Федерального агентства лесного хозяйства, а также подведомственных им организаций, и формы паспорта безопасности таких объект</w:t>
            </w:r>
            <w:r w:rsidR="00FD1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 (территорий)</w:t>
            </w:r>
          </w:p>
        </w:tc>
      </w:tr>
      <w:tr w:rsidR="00B7101E" w:rsidRPr="00F613A1" w:rsidTr="00FD1F3E">
        <w:trPr>
          <w:trHeight w:val="108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17.10.2016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требований к антитеррористической защищенности объектов (территорий) Министерства строительства и жилищно-коммунального хозяйства Российской Федерации и организаций, находящихся в его ведении, а также формы паспорта безопасн</w:t>
            </w:r>
            <w:r w:rsidR="00FD1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ости этих объектов (территорий)</w:t>
            </w:r>
          </w:p>
        </w:tc>
      </w:tr>
      <w:tr w:rsidR="00B7101E" w:rsidRPr="00F613A1" w:rsidTr="00FD1F3E">
        <w:trPr>
          <w:trHeight w:val="27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14.09.2016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дорожного хозяйства,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</w:t>
            </w: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безопасности для различных категорий объектов транспортной инфраструктуры и транспортных средств автомобильного и городского наземного электрического транспорта, и внесении изменений в Положение о лицензировании перевозок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собственных нужд юридического лица или и</w:t>
            </w:r>
            <w:r w:rsidR="00FD1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ндивидуального предпринимателя)</w:t>
            </w:r>
          </w:p>
        </w:tc>
      </w:tr>
      <w:tr w:rsidR="00B7101E" w:rsidRPr="00F613A1" w:rsidTr="00FD1F3E">
        <w:trPr>
          <w:trHeight w:val="108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678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16.07.2016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требованиях по обеспечению транспортной безопасности, в том числе требованиях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</w:t>
            </w:r>
            <w:r w:rsidR="00FD1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морского и речного транспорта</w:t>
            </w:r>
          </w:p>
        </w:tc>
      </w:tr>
      <w:tr w:rsidR="00B7101E" w:rsidRPr="00F613A1" w:rsidTr="00FD1F3E">
        <w:trPr>
          <w:trHeight w:val="8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01.07.2016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требований к антитеррористической защищенности объектов (территорий) Министерства финансов Российской Федерации и подведомственных ему организаций и формы паспорта безопасн</w:t>
            </w:r>
            <w:r w:rsidR="00FD1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ости этих объектов (территорий)</w:t>
            </w:r>
          </w:p>
        </w:tc>
      </w:tr>
      <w:tr w:rsidR="00B7101E" w:rsidRPr="00F613A1" w:rsidTr="00FD1F3E">
        <w:trPr>
          <w:trHeight w:val="108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13.05.2016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</w:t>
            </w:r>
            <w:r w:rsidR="00FD1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ости этих объектов (территорий)</w:t>
            </w:r>
          </w:p>
        </w:tc>
      </w:tr>
      <w:tr w:rsidR="00B7101E" w:rsidRPr="00F613A1" w:rsidTr="00FD1F3E">
        <w:trPr>
          <w:trHeight w:val="54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20.05.2015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"Об утверждении требований к объектам спорта, предназначенным для проведения чемпионата мира по футболу FIFA 2018 года, Кубка конфедераций FIFA 2017 года"</w:t>
            </w:r>
          </w:p>
        </w:tc>
      </w:tr>
      <w:tr w:rsidR="00B7101E" w:rsidRPr="00F613A1" w:rsidTr="00FD1F3E">
        <w:trPr>
          <w:trHeight w:val="54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03.04.2015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требований к антитеррористической защищенности объектов (территорий) Федеральной миграционной службы и формы паспорта безопасности этих объектов (территорий)"</w:t>
            </w:r>
          </w:p>
        </w:tc>
      </w:tr>
      <w:tr w:rsidR="00B7101E" w:rsidRPr="00F613A1" w:rsidTr="00FD1F3E">
        <w:trPr>
          <w:trHeight w:val="8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25.03.2015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</w:t>
            </w:r>
            <w:r w:rsidR="00FD1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мест и объектов (территорий)</w:t>
            </w:r>
          </w:p>
        </w:tc>
      </w:tr>
      <w:tr w:rsidR="00B7101E" w:rsidRPr="00F613A1" w:rsidTr="00FD1F3E">
        <w:trPr>
          <w:trHeight w:val="81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18.03.2015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требований к антитеррористической защищенности объектов (территорий) ракетно-космической промышленности и формы паспорта безопасности объекта (территории) рак</w:t>
            </w:r>
            <w:r w:rsidR="00FD1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етно-космической промышленности</w:t>
            </w:r>
          </w:p>
        </w:tc>
      </w:tr>
      <w:tr w:rsidR="00B7101E" w:rsidRPr="00F613A1" w:rsidTr="00FD1F3E">
        <w:trPr>
          <w:trHeight w:val="54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06.03.2015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требований к антитеррористической защищенности объектов спорта и формы паспор</w:t>
            </w:r>
            <w:r w:rsidR="00FD1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 безопасности объектов спорта</w:t>
            </w:r>
          </w:p>
        </w:tc>
      </w:tr>
      <w:tr w:rsidR="00B7101E" w:rsidRPr="00F613A1" w:rsidTr="00FD1F3E">
        <w:trPr>
          <w:trHeight w:val="162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30.10.2014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F613A1" w:rsidRDefault="00B7101E" w:rsidP="00B71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"Об утверждении требований к антитеррористической 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организаций, и формы паспорта безопасности таких объектов (территорий)"</w:t>
            </w:r>
          </w:p>
        </w:tc>
      </w:tr>
    </w:tbl>
    <w:p w:rsidR="00B7101E" w:rsidRDefault="00B7101E"/>
    <w:sectPr w:rsidR="00B7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1E"/>
    <w:rsid w:val="00AC495C"/>
    <w:rsid w:val="00B7101E"/>
    <w:rsid w:val="00DA7AD5"/>
    <w:rsid w:val="00F613A1"/>
    <w:rsid w:val="00FD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8AAF1-9987-4BD2-ACA1-B461FC60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613A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13A1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Эдуард Геннадьевич</dc:creator>
  <cp:keywords/>
  <dc:description/>
  <cp:lastModifiedBy>user</cp:lastModifiedBy>
  <cp:revision>2</cp:revision>
  <dcterms:created xsi:type="dcterms:W3CDTF">2019-04-16T09:16:00Z</dcterms:created>
  <dcterms:modified xsi:type="dcterms:W3CDTF">2019-04-16T09:16:00Z</dcterms:modified>
</cp:coreProperties>
</file>