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78" w:rsidRDefault="007D1B78" w:rsidP="007D1B78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7D1B78" w:rsidRPr="007D1B78" w:rsidRDefault="007D1B78" w:rsidP="007D1B78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</w:p>
    <w:p w:rsidR="007D1B78" w:rsidRPr="007D1B78" w:rsidRDefault="007D1B78" w:rsidP="0008100C">
      <w:pPr>
        <w:spacing w:after="12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7D1B78">
        <w:rPr>
          <w:rFonts w:ascii="Segoe UI" w:hAnsi="Segoe UI" w:cs="Segoe UI"/>
          <w:b/>
          <w:sz w:val="32"/>
        </w:rPr>
        <w:t>Кадастровая палата осуществляет выездной прием документов по всей территории Краснодарского края</w:t>
      </w:r>
    </w:p>
    <w:p w:rsidR="00D158EB" w:rsidRPr="00D158EB" w:rsidRDefault="0008100C" w:rsidP="0008100C">
      <w:pPr>
        <w:spacing w:after="120" w:line="240" w:lineRule="auto"/>
        <w:ind w:firstLine="709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157480</wp:posOffset>
            </wp:positionV>
            <wp:extent cx="1991995" cy="555625"/>
            <wp:effectExtent l="19050" t="0" r="8255" b="0"/>
            <wp:wrapTight wrapText="bothSides">
              <wp:wrapPolygon edited="0">
                <wp:start x="-207" y="0"/>
                <wp:lineTo x="-207" y="20736"/>
                <wp:lineTo x="21690" y="20736"/>
                <wp:lineTo x="21690" y="0"/>
                <wp:lineTo x="-207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B78">
        <w:rPr>
          <w:rFonts w:ascii="Segoe UI" w:hAnsi="Segoe UI" w:cs="Segoe UI"/>
          <w:sz w:val="28"/>
        </w:rPr>
        <w:t>Кадастровая палата по К</w:t>
      </w:r>
      <w:r w:rsidR="00D158EB" w:rsidRPr="00D158EB">
        <w:rPr>
          <w:rFonts w:ascii="Segoe UI" w:hAnsi="Segoe UI" w:cs="Segoe UI"/>
          <w:sz w:val="28"/>
        </w:rPr>
        <w:t>раснодарскому краю оказывает услуги по выездному приему и</w:t>
      </w:r>
      <w:r w:rsidR="007D1B78">
        <w:rPr>
          <w:rFonts w:ascii="Segoe UI" w:hAnsi="Segoe UI" w:cs="Segoe UI"/>
          <w:sz w:val="28"/>
        </w:rPr>
        <w:t xml:space="preserve"> курьерской доставке документов</w:t>
      </w:r>
      <w:r>
        <w:rPr>
          <w:rFonts w:ascii="Segoe UI" w:hAnsi="Segoe UI" w:cs="Segoe UI"/>
          <w:sz w:val="28"/>
        </w:rPr>
        <w:t>.</w:t>
      </w:r>
    </w:p>
    <w:p w:rsidR="00D158EB" w:rsidRPr="00D158EB" w:rsidRDefault="00D158EB" w:rsidP="007D1B78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D158EB">
        <w:rPr>
          <w:rFonts w:ascii="Segoe UI" w:hAnsi="Segoe UI" w:cs="Segoe UI"/>
          <w:sz w:val="28"/>
        </w:rPr>
        <w:t>Вы можете в любое удобно вам время быстро и совершенно безопасно оформить необходимые документы</w:t>
      </w:r>
      <w:r>
        <w:rPr>
          <w:rFonts w:ascii="Segoe UI" w:hAnsi="Segoe UI" w:cs="Segoe UI"/>
          <w:sz w:val="28"/>
        </w:rPr>
        <w:t>,</w:t>
      </w:r>
      <w:r w:rsidRPr="00D158EB">
        <w:rPr>
          <w:rFonts w:ascii="Segoe UI" w:hAnsi="Segoe UI" w:cs="Segoe UI"/>
          <w:sz w:val="28"/>
        </w:rPr>
        <w:t xml:space="preserve"> не выходя из дома либо в любом другом удобном для вас месте.</w:t>
      </w:r>
    </w:p>
    <w:p w:rsidR="00D158EB" w:rsidRPr="00D158EB" w:rsidRDefault="00D158EB" w:rsidP="007D1B78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D158EB">
        <w:rPr>
          <w:rFonts w:ascii="Segoe UI" w:hAnsi="Segoe UI" w:cs="Segoe UI"/>
          <w:sz w:val="28"/>
        </w:rPr>
        <w:t>Осуществление выездного обслуживания производится на территории всего края.</w:t>
      </w:r>
    </w:p>
    <w:p w:rsidR="00D158EB" w:rsidRPr="00D158EB" w:rsidRDefault="00D158EB" w:rsidP="0008100C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</w:rPr>
      </w:pPr>
      <w:r w:rsidRPr="00D158EB">
        <w:rPr>
          <w:rFonts w:ascii="Segoe UI" w:hAnsi="Segoe UI" w:cs="Segoe UI"/>
          <w:b/>
          <w:sz w:val="28"/>
        </w:rPr>
        <w:t>Какие документы можно подать и получить?</w:t>
      </w:r>
    </w:p>
    <w:p w:rsidR="00D158EB" w:rsidRPr="00D158EB" w:rsidRDefault="00D158EB" w:rsidP="0008100C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Segoe UI" w:hAnsi="Segoe UI" w:cs="Segoe UI"/>
          <w:sz w:val="28"/>
        </w:rPr>
      </w:pPr>
      <w:r w:rsidRPr="00D158EB">
        <w:rPr>
          <w:rFonts w:ascii="Segoe UI" w:hAnsi="Segoe UI" w:cs="Segoe UI"/>
          <w:sz w:val="28"/>
        </w:rPr>
        <w:t>Для государственного кадастрового учета недвижимого имущества</w:t>
      </w:r>
    </w:p>
    <w:p w:rsidR="00D158EB" w:rsidRPr="00D158EB" w:rsidRDefault="00D158EB" w:rsidP="0008100C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Segoe UI" w:hAnsi="Segoe UI" w:cs="Segoe UI"/>
          <w:sz w:val="28"/>
        </w:rPr>
      </w:pPr>
      <w:r w:rsidRPr="00D158EB">
        <w:rPr>
          <w:rFonts w:ascii="Segoe UI" w:hAnsi="Segoe UI" w:cs="Segoe UI"/>
          <w:sz w:val="28"/>
        </w:rPr>
        <w:t>Для единой процедуры государственного кадастрового учета и государственной регистрации прав</w:t>
      </w:r>
    </w:p>
    <w:p w:rsidR="00D158EB" w:rsidRPr="00D158EB" w:rsidRDefault="00D158EB" w:rsidP="0008100C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Segoe UI" w:hAnsi="Segoe UI" w:cs="Segoe UI"/>
          <w:sz w:val="28"/>
        </w:rPr>
      </w:pPr>
      <w:r w:rsidRPr="00D158EB">
        <w:rPr>
          <w:rFonts w:ascii="Segoe UI" w:hAnsi="Segoe UI" w:cs="Segoe UI"/>
          <w:sz w:val="28"/>
        </w:rPr>
        <w:t>Для государственной регистрации прав на недвижимое имущество и сделок с ним</w:t>
      </w:r>
    </w:p>
    <w:p w:rsidR="00D158EB" w:rsidRPr="007D1B78" w:rsidRDefault="00D158EB" w:rsidP="0008100C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Segoe UI" w:hAnsi="Segoe UI" w:cs="Segoe UI"/>
          <w:sz w:val="28"/>
        </w:rPr>
      </w:pPr>
      <w:r w:rsidRPr="00D158EB">
        <w:rPr>
          <w:rFonts w:ascii="Segoe UI" w:hAnsi="Segoe UI" w:cs="Segoe UI"/>
          <w:sz w:val="28"/>
        </w:rPr>
        <w:t>Для предоставления сведений из Единого государственного реестра недвижимости</w:t>
      </w:r>
    </w:p>
    <w:p w:rsidR="00D158EB" w:rsidRPr="00D158EB" w:rsidRDefault="00D158EB" w:rsidP="0008100C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</w:rPr>
      </w:pPr>
      <w:r w:rsidRPr="00D158EB">
        <w:rPr>
          <w:rFonts w:ascii="Segoe UI" w:hAnsi="Segoe UI" w:cs="Segoe UI"/>
          <w:b/>
          <w:sz w:val="28"/>
        </w:rPr>
        <w:t>Как заказать?</w:t>
      </w:r>
    </w:p>
    <w:p w:rsidR="00D158EB" w:rsidRPr="00D158EB" w:rsidRDefault="00D158EB" w:rsidP="0008100C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Segoe UI" w:hAnsi="Segoe UI" w:cs="Segoe UI"/>
          <w:sz w:val="28"/>
        </w:rPr>
      </w:pPr>
      <w:r w:rsidRPr="00D158EB">
        <w:rPr>
          <w:rFonts w:ascii="Segoe UI" w:eastAsia="MS Gothic" w:hAnsi="MS Gothic" w:cs="Segoe UI"/>
          <w:sz w:val="28"/>
        </w:rPr>
        <w:t>☎</w:t>
      </w:r>
      <w:r w:rsidRPr="00D158EB">
        <w:rPr>
          <w:rFonts w:ascii="Segoe UI" w:hAnsi="Calibri" w:cs="Segoe UI"/>
          <w:sz w:val="28"/>
        </w:rPr>
        <w:t xml:space="preserve"> </w:t>
      </w:r>
      <w:r w:rsidRPr="00D158EB">
        <w:rPr>
          <w:rFonts w:ascii="Segoe UI" w:hAnsi="Segoe UI" w:cs="Segoe UI"/>
          <w:sz w:val="28"/>
        </w:rPr>
        <w:t xml:space="preserve">по телефону 8861-992-13-02, </w:t>
      </w:r>
      <w:proofErr w:type="spellStart"/>
      <w:r w:rsidRPr="00D158EB">
        <w:rPr>
          <w:rFonts w:ascii="Segoe UI" w:hAnsi="Segoe UI" w:cs="Segoe UI"/>
          <w:sz w:val="28"/>
        </w:rPr>
        <w:t>доб</w:t>
      </w:r>
      <w:proofErr w:type="spellEnd"/>
      <w:r w:rsidRPr="00D158EB">
        <w:rPr>
          <w:rFonts w:ascii="Segoe UI" w:hAnsi="Segoe UI" w:cs="Segoe UI"/>
          <w:sz w:val="28"/>
        </w:rPr>
        <w:t>. 2060 или 2061</w:t>
      </w:r>
    </w:p>
    <w:p w:rsidR="00D158EB" w:rsidRPr="00D158EB" w:rsidRDefault="00D158EB" w:rsidP="0008100C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Segoe UI" w:hAnsi="Segoe UI" w:cs="Segoe UI"/>
          <w:sz w:val="28"/>
        </w:rPr>
      </w:pPr>
      <w:r w:rsidRPr="00D158EB">
        <w:rPr>
          <w:rFonts w:ascii="Segoe UI" w:hAnsi="Segoe UI" w:cs="Segoe UI"/>
          <w:sz w:val="28"/>
        </w:rPr>
        <w:t>по электронной почте uslugi-pay@23.kadastr.ru</w:t>
      </w:r>
    </w:p>
    <w:p w:rsidR="00D158EB" w:rsidRPr="00D158EB" w:rsidRDefault="00D158EB" w:rsidP="0008100C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Segoe UI" w:hAnsi="Segoe UI" w:cs="Segoe UI"/>
          <w:sz w:val="28"/>
        </w:rPr>
      </w:pPr>
      <w:r w:rsidRPr="00D158EB">
        <w:rPr>
          <w:rFonts w:ascii="Segoe UI" w:hAnsi="Segoe UI" w:cs="Segoe UI"/>
          <w:sz w:val="28"/>
        </w:rPr>
        <w:t xml:space="preserve">через официальный сайт ФГБУ «ФКП </w:t>
      </w:r>
      <w:proofErr w:type="spellStart"/>
      <w:r w:rsidRPr="00D158EB">
        <w:rPr>
          <w:rFonts w:ascii="Segoe UI" w:hAnsi="Segoe UI" w:cs="Segoe UI"/>
          <w:sz w:val="28"/>
        </w:rPr>
        <w:t>Росреестра</w:t>
      </w:r>
      <w:proofErr w:type="spellEnd"/>
      <w:r w:rsidRPr="00D158EB">
        <w:rPr>
          <w:rFonts w:ascii="Segoe UI" w:hAnsi="Segoe UI" w:cs="Segoe UI"/>
          <w:sz w:val="28"/>
        </w:rPr>
        <w:t xml:space="preserve">» </w:t>
      </w:r>
      <w:proofErr w:type="spellStart"/>
      <w:r w:rsidRPr="00D158EB">
        <w:rPr>
          <w:rFonts w:ascii="Segoe UI" w:hAnsi="Segoe UI" w:cs="Segoe UI"/>
          <w:sz w:val="28"/>
        </w:rPr>
        <w:t>www.kadastr.ru</w:t>
      </w:r>
      <w:proofErr w:type="spellEnd"/>
    </w:p>
    <w:p w:rsidR="007D1B78" w:rsidRPr="007D1B78" w:rsidRDefault="00D158EB" w:rsidP="0008100C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Segoe UI" w:hAnsi="Segoe UI" w:cs="Segoe UI"/>
          <w:sz w:val="28"/>
        </w:rPr>
      </w:pPr>
      <w:proofErr w:type="gramStart"/>
      <w:r w:rsidRPr="00D158EB">
        <w:rPr>
          <w:rFonts w:ascii="Segoe UI" w:hAnsi="Segoe UI" w:cs="Segoe UI"/>
          <w:sz w:val="28"/>
        </w:rPr>
        <w:t xml:space="preserve">при личном обращении в любой офис территориального отдела Кадастровой палаты (список офисов на сайте </w:t>
      </w:r>
      <w:proofErr w:type="spellStart"/>
      <w:r w:rsidRPr="00D158EB">
        <w:rPr>
          <w:rFonts w:ascii="Segoe UI" w:hAnsi="Segoe UI" w:cs="Segoe UI"/>
          <w:sz w:val="28"/>
        </w:rPr>
        <w:t>Росреестра</w:t>
      </w:r>
      <w:proofErr w:type="spellEnd"/>
      <w:r w:rsidRPr="00D158EB">
        <w:rPr>
          <w:rFonts w:ascii="Segoe UI" w:hAnsi="Segoe UI" w:cs="Segoe UI"/>
          <w:sz w:val="28"/>
        </w:rPr>
        <w:t xml:space="preserve"> в разделе «Офисы и приемные.</w:t>
      </w:r>
      <w:proofErr w:type="gramEnd"/>
      <w:r w:rsidRPr="00D158EB">
        <w:rPr>
          <w:rFonts w:ascii="Segoe UI" w:hAnsi="Segoe UI" w:cs="Segoe UI"/>
          <w:sz w:val="28"/>
        </w:rPr>
        <w:t xml:space="preserve"> </w:t>
      </w:r>
      <w:proofErr w:type="gramStart"/>
      <w:r w:rsidRPr="00D158EB">
        <w:rPr>
          <w:rFonts w:ascii="Segoe UI" w:hAnsi="Segoe UI" w:cs="Segoe UI"/>
          <w:sz w:val="28"/>
        </w:rPr>
        <w:t>Предварительная запись на прием»).</w:t>
      </w:r>
      <w:proofErr w:type="gramEnd"/>
    </w:p>
    <w:p w:rsidR="00D158EB" w:rsidRPr="00D158EB" w:rsidRDefault="00D158EB" w:rsidP="0008100C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</w:rPr>
      </w:pPr>
      <w:r w:rsidRPr="00D158EB">
        <w:rPr>
          <w:rFonts w:ascii="Segoe UI" w:hAnsi="Segoe UI" w:cs="Segoe UI"/>
          <w:b/>
          <w:sz w:val="28"/>
        </w:rPr>
        <w:t>Сколько стоит?</w:t>
      </w:r>
    </w:p>
    <w:p w:rsidR="00D158EB" w:rsidRPr="00D158EB" w:rsidRDefault="00D158EB" w:rsidP="0008100C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D158EB">
        <w:rPr>
          <w:rFonts w:ascii="Segoe UI" w:hAnsi="Segoe UI" w:cs="Segoe UI"/>
          <w:sz w:val="28"/>
        </w:rPr>
        <w:t>▪</w:t>
      </w:r>
      <w:r>
        <w:rPr>
          <w:rFonts w:ascii="Segoe UI" w:hAnsi="Calibri" w:cs="Segoe UI"/>
          <w:sz w:val="28"/>
        </w:rPr>
        <w:t xml:space="preserve"> </w:t>
      </w:r>
      <w:r w:rsidRPr="00D158EB">
        <w:rPr>
          <w:rFonts w:ascii="Segoe UI" w:hAnsi="Segoe UI" w:cs="Segoe UI"/>
          <w:sz w:val="28"/>
        </w:rPr>
        <w:t>физическим лицам – 1020 руб.</w:t>
      </w:r>
    </w:p>
    <w:p w:rsidR="00D158EB" w:rsidRPr="00D158EB" w:rsidRDefault="00D158EB" w:rsidP="0008100C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D158EB">
        <w:rPr>
          <w:rFonts w:ascii="Segoe UI" w:hAnsi="Segoe UI" w:cs="Segoe UI"/>
          <w:sz w:val="28"/>
        </w:rPr>
        <w:t>▪</w:t>
      </w:r>
      <w:r>
        <w:rPr>
          <w:rFonts w:ascii="Segoe UI" w:hAnsi="Calibri" w:cs="Segoe UI"/>
          <w:sz w:val="28"/>
        </w:rPr>
        <w:t xml:space="preserve"> </w:t>
      </w:r>
      <w:r w:rsidRPr="00D158EB">
        <w:rPr>
          <w:rFonts w:ascii="Segoe UI" w:hAnsi="Segoe UI" w:cs="Segoe UI"/>
          <w:sz w:val="28"/>
        </w:rPr>
        <w:t>юридическим лицам – 1530 руб.</w:t>
      </w:r>
    </w:p>
    <w:p w:rsidR="00A23DAA" w:rsidRDefault="00D158EB" w:rsidP="0008100C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D158EB">
        <w:rPr>
          <w:rFonts w:ascii="Segoe UI" w:hAnsi="Segoe UI" w:cs="Segoe UI"/>
          <w:sz w:val="28"/>
        </w:rPr>
        <w:t>▪ветеранам и инвалидам Великой Отечественной войны, инвалидам I и II групп – бесплатно</w:t>
      </w:r>
      <w:r w:rsidR="007D1B78">
        <w:rPr>
          <w:rFonts w:ascii="Segoe UI" w:hAnsi="Segoe UI" w:cs="Segoe UI"/>
          <w:sz w:val="28"/>
        </w:rPr>
        <w:t>.</w:t>
      </w:r>
    </w:p>
    <w:p w:rsidR="007D1B78" w:rsidRDefault="007D1B78" w:rsidP="007D1B78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7D1B78" w:rsidRPr="0050198D" w:rsidRDefault="007D1B78" w:rsidP="007D1B78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8"/>
        </w:rPr>
      </w:pPr>
      <w:r>
        <w:rPr>
          <w:rFonts w:ascii="Segoe UI" w:hAnsi="Segoe UI" w:cs="Segoe UI"/>
          <w:noProof/>
          <w:color w:val="000000"/>
          <w:sz w:val="22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43180</wp:posOffset>
            </wp:positionV>
            <wp:extent cx="260350" cy="262890"/>
            <wp:effectExtent l="19050" t="0" r="6350" b="0"/>
            <wp:wrapTight wrapText="bothSides">
              <wp:wrapPolygon edited="0">
                <wp:start x="-1580" y="0"/>
                <wp:lineTo x="-1580" y="20348"/>
                <wp:lineTo x="22127" y="20348"/>
                <wp:lineTo x="22127" y="0"/>
                <wp:lineTo x="-1580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98D">
        <w:rPr>
          <w:rFonts w:ascii="Segoe UI" w:hAnsi="Segoe UI" w:cs="Segoe UI"/>
          <w:color w:val="000000"/>
          <w:sz w:val="22"/>
          <w:szCs w:val="28"/>
        </w:rPr>
        <w:t>Пресс-служба Кадастровой палаты по Краснодарскому краю</w:t>
      </w:r>
    </w:p>
    <w:p w:rsidR="007D1B78" w:rsidRPr="0050198D" w:rsidRDefault="007D1B78" w:rsidP="007D1B78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8"/>
        </w:rPr>
      </w:pPr>
      <w:r w:rsidRPr="0050198D">
        <w:rPr>
          <w:rFonts w:ascii="Segoe UI" w:hAnsi="Segoe UI" w:cs="Segoe UI"/>
          <w:sz w:val="22"/>
        </w:rPr>
        <w:t xml:space="preserve">ул. </w:t>
      </w:r>
      <w:proofErr w:type="spellStart"/>
      <w:r w:rsidRPr="0050198D">
        <w:rPr>
          <w:rFonts w:ascii="Segoe UI" w:hAnsi="Segoe UI" w:cs="Segoe UI"/>
          <w:sz w:val="22"/>
        </w:rPr>
        <w:t>Сормовская</w:t>
      </w:r>
      <w:proofErr w:type="spellEnd"/>
      <w:r w:rsidRPr="0050198D">
        <w:rPr>
          <w:rFonts w:ascii="Segoe UI" w:hAnsi="Segoe UI" w:cs="Segoe UI"/>
          <w:sz w:val="22"/>
        </w:rPr>
        <w:t>, д. 3, Краснодар, 350018</w:t>
      </w:r>
    </w:p>
    <w:p w:rsidR="007D1B78" w:rsidRDefault="007D1B78" w:rsidP="007D1B78">
      <w:pPr>
        <w:pStyle w:val="a4"/>
        <w:spacing w:before="0" w:beforeAutospacing="0" w:after="0" w:afterAutospacing="0"/>
        <w:rPr>
          <w:rStyle w:val="a5"/>
          <w:sz w:val="22"/>
          <w:szCs w:val="22"/>
        </w:rPr>
      </w:pPr>
    </w:p>
    <w:tbl>
      <w:tblPr>
        <w:tblW w:w="10311" w:type="dxa"/>
        <w:jc w:val="center"/>
        <w:tblLayout w:type="fixed"/>
        <w:tblLook w:val="04A0"/>
      </w:tblPr>
      <w:tblGrid>
        <w:gridCol w:w="770"/>
        <w:gridCol w:w="4423"/>
        <w:gridCol w:w="668"/>
        <w:gridCol w:w="4450"/>
      </w:tblGrid>
      <w:tr w:rsidR="007D1B78" w:rsidTr="007D1B78">
        <w:trPr>
          <w:trHeight w:val="400"/>
          <w:jc w:val="center"/>
        </w:trPr>
        <w:tc>
          <w:tcPr>
            <w:tcW w:w="770" w:type="dxa"/>
            <w:hideMark/>
          </w:tcPr>
          <w:p w:rsidR="007D1B78" w:rsidRPr="00BE3243" w:rsidRDefault="007D1B78" w:rsidP="000B31A6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14325" cy="314325"/>
                  <wp:effectExtent l="19050" t="0" r="9525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hideMark/>
          </w:tcPr>
          <w:p w:rsidR="007D1B78" w:rsidRPr="00BE3243" w:rsidRDefault="00A23DAA" w:rsidP="000B31A6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 w:val="22"/>
                <w:szCs w:val="28"/>
                <w:u w:val="single"/>
              </w:rPr>
            </w:pPr>
            <w:hyperlink r:id="rId8" w:history="1">
              <w:r w:rsidR="007D1B78" w:rsidRPr="00BE3243">
                <w:rPr>
                  <w:rStyle w:val="a5"/>
                  <w:rFonts w:ascii="Segoe UI" w:hAnsi="Segoe UI" w:cs="Segoe UI"/>
                  <w:sz w:val="22"/>
                  <w:szCs w:val="28"/>
                </w:rPr>
                <w:t>press23@23.kadastr.ru</w:t>
              </w:r>
            </w:hyperlink>
          </w:p>
        </w:tc>
        <w:tc>
          <w:tcPr>
            <w:tcW w:w="668" w:type="dxa"/>
            <w:hideMark/>
          </w:tcPr>
          <w:p w:rsidR="007D1B78" w:rsidRPr="00BE3243" w:rsidRDefault="007D1B78" w:rsidP="000B31A6">
            <w:pPr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07340" cy="314325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hideMark/>
          </w:tcPr>
          <w:p w:rsidR="007D1B78" w:rsidRPr="00BE3243" w:rsidRDefault="007D1B78" w:rsidP="000B31A6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BE3243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7D1B78" w:rsidTr="007D1B78">
        <w:trPr>
          <w:trHeight w:val="392"/>
          <w:jc w:val="center"/>
        </w:trPr>
        <w:tc>
          <w:tcPr>
            <w:tcW w:w="770" w:type="dxa"/>
            <w:hideMark/>
          </w:tcPr>
          <w:p w:rsidR="007D1B78" w:rsidRPr="00BE3243" w:rsidRDefault="007D1B78" w:rsidP="000B31A6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292735" cy="292735"/>
                  <wp:effectExtent l="19050" t="0" r="0" b="0"/>
                  <wp:docPr id="3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hideMark/>
          </w:tcPr>
          <w:p w:rsidR="007D1B78" w:rsidRPr="00BE3243" w:rsidRDefault="007D1B78" w:rsidP="000B31A6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 w:val="22"/>
                <w:szCs w:val="28"/>
                <w:u w:val="single"/>
              </w:rPr>
            </w:pPr>
            <w:r w:rsidRPr="00BE3243">
              <w:rPr>
                <w:rFonts w:ascii="Segoe UI" w:hAnsi="Segoe UI" w:cs="Segoe UI"/>
                <w:color w:val="0000FF"/>
                <w:sz w:val="22"/>
                <w:szCs w:val="28"/>
                <w:u w:val="single"/>
              </w:rPr>
              <w:t>https://twitter.com/Kadastr_Kuban</w:t>
            </w:r>
          </w:p>
        </w:tc>
        <w:tc>
          <w:tcPr>
            <w:tcW w:w="668" w:type="dxa"/>
            <w:hideMark/>
          </w:tcPr>
          <w:p w:rsidR="007D1B78" w:rsidRPr="00BE3243" w:rsidRDefault="007D1B78" w:rsidP="000B31A6">
            <w:pPr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07340" cy="307340"/>
                  <wp:effectExtent l="19050" t="0" r="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hideMark/>
          </w:tcPr>
          <w:p w:rsidR="007D1B78" w:rsidRPr="00BE3243" w:rsidRDefault="007D1B78" w:rsidP="000B31A6">
            <w:pPr>
              <w:contextualSpacing/>
              <w:jc w:val="both"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BE3243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D1B78" w:rsidRPr="00D158EB" w:rsidRDefault="007D1B78" w:rsidP="007D1B78">
      <w:pPr>
        <w:spacing w:after="120" w:line="240" w:lineRule="auto"/>
        <w:jc w:val="both"/>
        <w:rPr>
          <w:rFonts w:ascii="Segoe UI" w:hAnsi="Segoe UI" w:cs="Segoe UI"/>
          <w:sz w:val="28"/>
        </w:rPr>
      </w:pPr>
    </w:p>
    <w:sectPr w:rsidR="007D1B78" w:rsidRPr="00D158EB" w:rsidSect="007D1B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B4698"/>
    <w:multiLevelType w:val="hybridMultilevel"/>
    <w:tmpl w:val="EB76A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C0F3D"/>
    <w:multiLevelType w:val="hybridMultilevel"/>
    <w:tmpl w:val="9A40F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33DE1"/>
    <w:multiLevelType w:val="hybridMultilevel"/>
    <w:tmpl w:val="34645D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C7347A"/>
    <w:multiLevelType w:val="hybridMultilevel"/>
    <w:tmpl w:val="BDC25B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158EB"/>
    <w:rsid w:val="0008100C"/>
    <w:rsid w:val="007D1B78"/>
    <w:rsid w:val="00A23DAA"/>
    <w:rsid w:val="00D1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8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7D1B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4</cp:revision>
  <dcterms:created xsi:type="dcterms:W3CDTF">2021-01-11T08:59:00Z</dcterms:created>
  <dcterms:modified xsi:type="dcterms:W3CDTF">2021-01-11T11:51:00Z</dcterms:modified>
</cp:coreProperties>
</file>