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№_3124002500______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D2566" w:rsidRDefault="00BD2566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BD2566">
              <w:rPr>
                <w:rFonts w:ascii="Times New Roman" w:hAnsi="Times New Roman"/>
                <w:b/>
                <w:color w:val="000000" w:themeColor="text1"/>
                <w:szCs w:val="24"/>
              </w:rPr>
              <w:t>23:24:0204304:72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BD2566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BD2566" w:rsidRPr="00BD2566">
        <w:rPr>
          <w:rFonts w:ascii="Times New Roman" w:hAnsi="Times New Roman"/>
          <w:color w:val="000000" w:themeColor="text1"/>
          <w:sz w:val="24"/>
          <w:szCs w:val="24"/>
          <w:u w:val="single"/>
        </w:rPr>
        <w:t>14396</w:t>
      </w:r>
      <w:r w:rsidR="001B1260" w:rsidRPr="002F7B9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2F7B92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BD2566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D2566" w:rsidRDefault="00BD2566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5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станица Павловская, севернее комбикормового завода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2F7B92" w:rsidRDefault="002F7B92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7B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автомобильные мойки, ремонт автомобилей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BD2566" w:rsidRPr="00BD2566">
        <w:rPr>
          <w:rFonts w:ascii="Times New Roman" w:hAnsi="Times New Roman"/>
          <w:b/>
          <w:color w:val="000000" w:themeColor="text1"/>
          <w:u w:val="single"/>
        </w:rPr>
        <w:t>346 893 (триста сорок шесть тысяч восемьсот девяносто три) рубля 21 копейка</w:t>
      </w:r>
      <w:r w:rsidR="00BD2566" w:rsidRPr="00A768B2">
        <w:rPr>
          <w:rFonts w:ascii="Times New Roman" w:hAnsi="Times New Roman"/>
          <w:szCs w:val="24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2F7B92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2F7B92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2F7B92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2F7B92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2C6E1A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BD2566">
        <w:rPr>
          <w:rFonts w:ascii="Times New Roman" w:hAnsi="Times New Roman"/>
          <w:b/>
          <w:color w:val="000000" w:themeColor="text1"/>
          <w:u w:val="single"/>
        </w:rPr>
        <w:t>88</w:t>
      </w:r>
      <w:r w:rsidR="001B1260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2C6E1A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A3317F">
        <w:rPr>
          <w:rFonts w:ascii="Times New Roman" w:hAnsi="Times New Roman"/>
          <w:b/>
          <w:color w:val="000000" w:themeColor="text1"/>
          <w:u w:val="single"/>
        </w:rPr>
        <w:t>ев</w:t>
      </w:r>
      <w:r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10.5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BD2566" w:rsidRPr="00BD2566" w:rsidRDefault="00A768B2" w:rsidP="00BD2566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BD2566">
        <w:rPr>
          <w:rFonts w:ascii="Times New Roman" w:hAnsi="Times New Roman"/>
          <w:b/>
          <w:color w:val="000000" w:themeColor="text1"/>
          <w:szCs w:val="24"/>
        </w:rPr>
        <w:t>10.</w:t>
      </w:r>
      <w:r w:rsidR="005B22AF" w:rsidRPr="00BD2566">
        <w:rPr>
          <w:rFonts w:ascii="Times New Roman" w:hAnsi="Times New Roman"/>
          <w:b/>
          <w:color w:val="000000" w:themeColor="text1"/>
          <w:szCs w:val="24"/>
        </w:rPr>
        <w:t>6</w:t>
      </w:r>
      <w:r w:rsidRPr="00BD2566">
        <w:rPr>
          <w:rFonts w:ascii="Times New Roman" w:hAnsi="Times New Roman"/>
          <w:b/>
          <w:color w:val="000000" w:themeColor="text1"/>
          <w:szCs w:val="24"/>
        </w:rPr>
        <w:t>.</w:t>
      </w:r>
      <w:r w:rsidRPr="00BD2566">
        <w:rPr>
          <w:rFonts w:ascii="Times New Roman" w:hAnsi="Times New Roman"/>
          <w:color w:val="000000" w:themeColor="text1"/>
          <w:szCs w:val="24"/>
        </w:rPr>
        <w:t xml:space="preserve"> </w:t>
      </w:r>
      <w:r w:rsidR="001B1260" w:rsidRPr="00BD2566">
        <w:rPr>
          <w:rFonts w:ascii="Times New Roman" w:hAnsi="Times New Roman"/>
          <w:color w:val="000000" w:themeColor="text1"/>
          <w:szCs w:val="24"/>
        </w:rPr>
        <w:t>Ч</w:t>
      </w:r>
      <w:r w:rsidR="001B1260" w:rsidRPr="00BD2566">
        <w:rPr>
          <w:rFonts w:ascii="Times New Roman" w:hAnsi="Times New Roman"/>
          <w:color w:val="000000" w:themeColor="text1"/>
        </w:rPr>
        <w:t xml:space="preserve">асть земельного участка находится </w:t>
      </w:r>
      <w:proofErr w:type="gramStart"/>
      <w:r w:rsidR="001B1260" w:rsidRPr="00BD2566">
        <w:rPr>
          <w:rFonts w:ascii="Times New Roman" w:hAnsi="Times New Roman"/>
          <w:color w:val="000000" w:themeColor="text1"/>
        </w:rPr>
        <w:t>в</w:t>
      </w:r>
      <w:r w:rsidR="00BD2566" w:rsidRPr="00BD2566">
        <w:rPr>
          <w:rFonts w:ascii="Times New Roman" w:hAnsi="Times New Roman"/>
          <w:color w:val="000000" w:themeColor="text1"/>
        </w:rPr>
        <w:t xml:space="preserve"> </w:t>
      </w:r>
      <w:r w:rsidR="00BD2566" w:rsidRPr="00BD2566">
        <w:rPr>
          <w:rFonts w:ascii="Times New Roman" w:hAnsi="Times New Roman"/>
          <w:color w:val="000000" w:themeColor="text1"/>
          <w:shd w:val="clear" w:color="auto" w:fill="FFFFFF"/>
        </w:rPr>
        <w:t> санитарно</w:t>
      </w:r>
      <w:proofErr w:type="gramEnd"/>
      <w:r w:rsidR="00BD2566" w:rsidRPr="00BD2566">
        <w:rPr>
          <w:rFonts w:ascii="Times New Roman" w:hAnsi="Times New Roman"/>
          <w:color w:val="000000" w:themeColor="text1"/>
          <w:shd w:val="clear" w:color="auto" w:fill="FFFFFF"/>
        </w:rPr>
        <w:t xml:space="preserve">-защитной зоне для АГРС ст. Павловская ООО «Газпром </w:t>
      </w:r>
      <w:proofErr w:type="spellStart"/>
      <w:r w:rsidR="00BD2566" w:rsidRPr="00BD2566">
        <w:rPr>
          <w:rFonts w:ascii="Times New Roman" w:hAnsi="Times New Roman"/>
          <w:color w:val="000000" w:themeColor="text1"/>
          <w:shd w:val="clear" w:color="auto" w:fill="FFFFFF"/>
        </w:rPr>
        <w:t>трансгаз</w:t>
      </w:r>
      <w:proofErr w:type="spellEnd"/>
      <w:r w:rsidR="00BD2566" w:rsidRPr="00BD2566">
        <w:rPr>
          <w:rFonts w:ascii="Times New Roman" w:hAnsi="Times New Roman"/>
          <w:color w:val="000000" w:themeColor="text1"/>
          <w:shd w:val="clear" w:color="auto" w:fill="FFFFFF"/>
        </w:rPr>
        <w:t xml:space="preserve"> Краснодар»; санитарно-защитной зоне ООО «Павловский полигон ЖБИ» ст. Павловская Краснодарского края</w:t>
      </w:r>
      <w:r w:rsidR="00BD2566" w:rsidRPr="00BD2566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BD2566" w:rsidRPr="00BD2566" w:rsidRDefault="00BD2566" w:rsidP="00BD2566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D2566">
        <w:rPr>
          <w:rFonts w:ascii="Times New Roman" w:hAnsi="Times New Roman"/>
          <w:b/>
          <w:color w:val="000000" w:themeColor="text1"/>
          <w:szCs w:val="24"/>
        </w:rPr>
        <w:t>10.</w:t>
      </w:r>
      <w:r w:rsidRPr="00BD2566">
        <w:rPr>
          <w:rFonts w:ascii="Times New Roman" w:hAnsi="Times New Roman"/>
          <w:b/>
          <w:color w:val="000000" w:themeColor="text1"/>
          <w:szCs w:val="24"/>
        </w:rPr>
        <w:t>7</w:t>
      </w:r>
      <w:r w:rsidRPr="00BD2566">
        <w:rPr>
          <w:rFonts w:ascii="Times New Roman" w:hAnsi="Times New Roman"/>
          <w:b/>
          <w:color w:val="000000" w:themeColor="text1"/>
          <w:szCs w:val="24"/>
        </w:rPr>
        <w:t>.</w:t>
      </w:r>
      <w:r w:rsidRPr="00BD2566">
        <w:rPr>
          <w:rFonts w:ascii="Times New Roman" w:hAnsi="Times New Roman"/>
          <w:color w:val="000000" w:themeColor="text1"/>
          <w:szCs w:val="24"/>
        </w:rPr>
        <w:t xml:space="preserve"> Ч</w:t>
      </w:r>
      <w:r w:rsidRPr="00BD2566">
        <w:rPr>
          <w:rFonts w:ascii="Times New Roman" w:hAnsi="Times New Roman"/>
          <w:color w:val="000000" w:themeColor="text1"/>
        </w:rPr>
        <w:t xml:space="preserve">асть земельного участка </w:t>
      </w:r>
      <w:proofErr w:type="gramStart"/>
      <w:r w:rsidRPr="00BD2566">
        <w:rPr>
          <w:rFonts w:ascii="Times New Roman" w:hAnsi="Times New Roman"/>
          <w:color w:val="000000" w:themeColor="text1"/>
        </w:rPr>
        <w:t>находится</w:t>
      </w:r>
      <w:r w:rsidRPr="00BD2566">
        <w:rPr>
          <w:rFonts w:ascii="Times New Roman" w:hAnsi="Times New Roman"/>
          <w:color w:val="000000" w:themeColor="text1"/>
          <w:shd w:val="clear" w:color="auto" w:fill="FFFFFF"/>
        </w:rPr>
        <w:t>  во</w:t>
      </w:r>
      <w:proofErr w:type="gramEnd"/>
      <w:r w:rsidRPr="00BD2566">
        <w:rPr>
          <w:rFonts w:ascii="Times New Roman" w:hAnsi="Times New Roman"/>
          <w:color w:val="000000" w:themeColor="text1"/>
          <w:shd w:val="clear" w:color="auto" w:fill="FFFFFF"/>
        </w:rPr>
        <w:t xml:space="preserve"> втором поясе санитарной охраны источника водоснабжени</w:t>
      </w:r>
      <w:r w:rsidRPr="00BD2566">
        <w:rPr>
          <w:rFonts w:ascii="Times New Roman" w:hAnsi="Times New Roman"/>
          <w:color w:val="000000" w:themeColor="text1"/>
          <w:shd w:val="clear" w:color="auto" w:fill="FFFFFF"/>
        </w:rPr>
        <w:t>я.</w:t>
      </w:r>
      <w:r w:rsidRPr="00BD2566">
        <w:rPr>
          <w:rFonts w:ascii="Times New Roman" w:hAnsi="Times New Roman"/>
          <w:color w:val="000000" w:themeColor="text1"/>
          <w:szCs w:val="24"/>
        </w:rPr>
        <w:t xml:space="preserve"> </w:t>
      </w:r>
      <w:r w:rsidRPr="00BD2566">
        <w:rPr>
          <w:rFonts w:ascii="Times New Roman" w:hAnsi="Times New Roman"/>
          <w:color w:val="000000" w:themeColor="text1"/>
          <w:szCs w:val="24"/>
        </w:rPr>
        <w:t>Ограничения в использовании земельного участка указаны в постановлении Главного санитарного врача РФ от 14 марта 2002 года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D2566" w:rsidRPr="00BD2566" w:rsidRDefault="00BD2566" w:rsidP="00BD2566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BD2566">
        <w:rPr>
          <w:rFonts w:ascii="Times New Roman" w:hAnsi="Times New Roman"/>
          <w:color w:val="000000" w:themeColor="text1"/>
          <w:shd w:val="clear" w:color="auto" w:fill="FFFFFF"/>
        </w:rPr>
        <w:lastRenderedPageBreak/>
        <w:t xml:space="preserve"> </w:t>
      </w:r>
    </w:p>
    <w:p w:rsidR="00BD2566" w:rsidRPr="00BD2566" w:rsidRDefault="00BD2566" w:rsidP="00BD2566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BD2566">
        <w:rPr>
          <w:rFonts w:ascii="Times New Roman" w:hAnsi="Times New Roman"/>
          <w:b/>
          <w:color w:val="000000" w:themeColor="text1"/>
          <w:shd w:val="clear" w:color="auto" w:fill="FFFFFF"/>
        </w:rPr>
        <w:t>10.8.</w:t>
      </w:r>
      <w:r w:rsidRPr="00BD2566">
        <w:rPr>
          <w:rFonts w:ascii="Times New Roman" w:hAnsi="Times New Roman"/>
          <w:color w:val="000000" w:themeColor="text1"/>
          <w:shd w:val="clear" w:color="auto" w:fill="FFFFFF"/>
        </w:rPr>
        <w:t xml:space="preserve"> Н</w:t>
      </w:r>
      <w:r w:rsidRPr="00BD2566">
        <w:rPr>
          <w:rFonts w:ascii="Times New Roman" w:hAnsi="Times New Roman"/>
          <w:color w:val="000000" w:themeColor="text1"/>
          <w:shd w:val="clear" w:color="auto" w:fill="FFFFFF"/>
        </w:rPr>
        <w:t>а земельном участке расположены подъездные железнодорожные пути с кадастровым номером 23:24:0204331:312, принадлежащие на праве собственности иному лицу.</w:t>
      </w:r>
    </w:p>
    <w:p w:rsidR="00226A63" w:rsidRPr="00B627C1" w:rsidRDefault="00226A63" w:rsidP="00BD2566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</w:rPr>
      </w:pPr>
    </w:p>
    <w:p w:rsidR="00C62CE4" w:rsidRPr="00C13797" w:rsidRDefault="00C62CE4" w:rsidP="00C616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5B22AF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5B22AF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5B22AF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B627C1" w:rsidRPr="005B22AF" w:rsidRDefault="00B627C1" w:rsidP="00B627C1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1D75AA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1D75AA">
        <w:rPr>
          <w:rFonts w:ascii="Times New Roman" w:hAnsi="Times New Roman"/>
          <w:color w:val="000000"/>
        </w:rPr>
        <w:t xml:space="preserve">- </w:t>
      </w:r>
      <w:r w:rsidR="005B22AF">
        <w:rPr>
          <w:rFonts w:ascii="Times New Roman" w:hAnsi="Times New Roman"/>
          <w:szCs w:val="24"/>
          <w:u w:val="single"/>
        </w:rPr>
        <w:t>протокол</w:t>
      </w:r>
      <w:r w:rsidR="0001089A" w:rsidRPr="001D54D0">
        <w:rPr>
          <w:rFonts w:ascii="Times New Roman" w:hAnsi="Times New Roman"/>
          <w:szCs w:val="24"/>
          <w:u w:val="single"/>
        </w:rPr>
        <w:t xml:space="preserve"> от </w:t>
      </w:r>
      <w:r w:rsidR="00B627C1">
        <w:rPr>
          <w:rFonts w:ascii="Times New Roman" w:hAnsi="Times New Roman"/>
          <w:szCs w:val="24"/>
          <w:u w:val="single"/>
        </w:rPr>
        <w:t>___________</w:t>
      </w:r>
      <w:r w:rsidR="0001089A" w:rsidRPr="0001089A">
        <w:rPr>
          <w:rFonts w:ascii="Times New Roman" w:hAnsi="Times New Roman"/>
          <w:szCs w:val="24"/>
          <w:u w:val="single"/>
        </w:rPr>
        <w:t xml:space="preserve"> 2025 года № </w:t>
      </w:r>
      <w:r w:rsidR="00B627C1">
        <w:rPr>
          <w:rFonts w:ascii="Times New Roman" w:hAnsi="Times New Roman"/>
          <w:szCs w:val="24"/>
          <w:u w:val="single"/>
        </w:rPr>
        <w:t>___</w:t>
      </w:r>
      <w:r w:rsidR="00D67176" w:rsidRPr="001D75AA">
        <w:rPr>
          <w:rFonts w:ascii="Times New Roman" w:hAnsi="Times New Roman"/>
          <w:szCs w:val="24"/>
        </w:rPr>
        <w:t>;</w:t>
      </w:r>
    </w:p>
    <w:p w:rsidR="005B22AF" w:rsidRPr="00C13797" w:rsidRDefault="005B22AF" w:rsidP="00B627C1">
      <w:pPr>
        <w:spacing w:line="240" w:lineRule="auto"/>
        <w:ind w:left="142" w:firstLine="0"/>
        <w:rPr>
          <w:rFonts w:ascii="Times New Roman" w:hAnsi="Times New Roman"/>
          <w:color w:val="000000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6A2FF5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BD2566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BD2566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226865"/>
            <wp:effectExtent l="0" t="0" r="0" b="0"/>
            <wp:docPr id="2" name="Рисунок 2" descr="C:\Users\user\Downloads\2025-10-30_08-44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30_08-44-2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BD2566" w:rsidP="001B1260">
      <w:pPr>
        <w:rPr>
          <w:rFonts w:ascii="Times New Roman" w:hAnsi="Times New Roman"/>
          <w:szCs w:val="24"/>
        </w:rPr>
      </w:pPr>
      <w:r w:rsidRPr="00BD2566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234108"/>
            <wp:effectExtent l="0" t="0" r="0" b="0"/>
            <wp:docPr id="4" name="Рисунок 4" descr="C:\Users\user\Downloads\2025-10-30_08-44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30_08-44-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3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lastRenderedPageBreak/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333AA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D2566" w:rsidRDefault="00BD25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BD2566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станица Павловская, севернее комбикормового завода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D2566" w:rsidRDefault="00BD2566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D2566">
              <w:rPr>
                <w:rFonts w:ascii="Times New Roman" w:hAnsi="Times New Roman"/>
                <w:color w:val="000000" w:themeColor="text1"/>
                <w:sz w:val="20"/>
              </w:rPr>
              <w:t>23:24:0204304:72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D2566" w:rsidRDefault="002F7B92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D2566">
              <w:rPr>
                <w:rFonts w:ascii="Times New Roman" w:hAnsi="Times New Roman"/>
                <w:color w:val="000000" w:themeColor="text1"/>
                <w:sz w:val="20"/>
              </w:rPr>
              <w:t>автомобильные мойки, ремонт автомобилей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D2566" w:rsidRDefault="00BD2566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D2566">
              <w:rPr>
                <w:rFonts w:ascii="Times New Roman" w:hAnsi="Times New Roman"/>
                <w:color w:val="000000" w:themeColor="text1"/>
                <w:sz w:val="20"/>
              </w:rPr>
              <w:t>14396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D2566" w:rsidRDefault="00BD2566" w:rsidP="00BD256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D2566">
              <w:rPr>
                <w:rFonts w:ascii="Times New Roman" w:eastAsia="TimesNewRomanPSMT" w:hAnsi="Times New Roman"/>
                <w:sz w:val="20"/>
              </w:rPr>
              <w:t>13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BD2566">
              <w:rPr>
                <w:rFonts w:ascii="Times New Roman" w:eastAsia="TimesNewRomanPSMT" w:hAnsi="Times New Roman"/>
                <w:sz w:val="20"/>
              </w:rPr>
              <w:t>875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BD2566">
              <w:rPr>
                <w:rFonts w:ascii="Times New Roman" w:eastAsia="TimesNewRomanPSMT" w:hAnsi="Times New Roman"/>
                <w:sz w:val="20"/>
              </w:rPr>
              <w:t>728</w:t>
            </w:r>
            <w:r w:rsidRPr="00BD2566">
              <w:rPr>
                <w:rFonts w:ascii="Times New Roman" w:eastAsia="TimesNewRomanPSMT" w:hAnsi="Times New Roman"/>
                <w:sz w:val="20"/>
              </w:rPr>
              <w:t>,</w:t>
            </w:r>
            <w:r w:rsidRPr="00BD2566">
              <w:rPr>
                <w:rFonts w:ascii="Times New Roman" w:eastAsia="TimesNewRomanPSMT" w:hAnsi="Times New Roman"/>
                <w:sz w:val="20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2025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bookmarkStart w:id="0" w:name="_GoBack"/>
      <w:bookmarkEnd w:id="0"/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2C" w:rsidRDefault="00783B2C">
      <w:r>
        <w:separator/>
      </w:r>
    </w:p>
  </w:endnote>
  <w:endnote w:type="continuationSeparator" w:id="0">
    <w:p w:rsidR="00783B2C" w:rsidRDefault="0078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2C" w:rsidRDefault="00783B2C">
      <w:r>
        <w:separator/>
      </w:r>
    </w:p>
  </w:footnote>
  <w:footnote w:type="continuationSeparator" w:id="0">
    <w:p w:rsidR="00783B2C" w:rsidRDefault="0078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2F7B9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2FF5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B2C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0C75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566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0E1E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1FAE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30B7-DFCB-4A04-9D08-E4D98F62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139</cp:revision>
  <cp:lastPrinted>2025-06-09T09:43:00Z</cp:lastPrinted>
  <dcterms:created xsi:type="dcterms:W3CDTF">2017-01-20T08:31:00Z</dcterms:created>
  <dcterms:modified xsi:type="dcterms:W3CDTF">2025-10-30T05:46:00Z</dcterms:modified>
</cp:coreProperties>
</file>