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BA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F0422F">
        <w:rPr>
          <w:rFonts w:ascii="Times New Roman" w:hAnsi="Times New Roman"/>
          <w:sz w:val="28"/>
          <w:szCs w:val="28"/>
          <w:lang w:val="ru-RU"/>
        </w:rPr>
        <w:t>ПРОЕКТ</w:t>
      </w:r>
    </w:p>
    <w:p w:rsidR="00D25662" w:rsidRP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F0422F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 w:rsid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D25662" w:rsidRPr="00D25662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от_____________№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___________</w:t>
      </w:r>
    </w:p>
    <w:p w:rsidR="00D25662" w:rsidRDefault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D25662" w:rsidRDefault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АДМИНИСТРАТИВНЫЙ РЕГЛАМЕНТ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по предоставлению муниципальной услуги: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color w:val="000000"/>
          <w:sz w:val="28"/>
          <w:szCs w:val="28"/>
          <w:lang w:val="ru-RU"/>
        </w:rPr>
        <w:t>Раздел 1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положения</w:t>
      </w:r>
    </w:p>
    <w:p w:rsidR="00D25662" w:rsidRPr="00D25662" w:rsidRDefault="00D25662" w:rsidP="00D25662">
      <w:pPr>
        <w:autoSpaceDE w:val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8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color w:val="000000"/>
          <w:sz w:val="28"/>
          <w:szCs w:val="28"/>
          <w:lang w:val="ru-RU"/>
        </w:rPr>
        <w:t>1.1. Предмет регулирования административного регламента</w:t>
      </w:r>
    </w:p>
    <w:p w:rsidR="00D25662" w:rsidRPr="00D25662" w:rsidRDefault="00D25662" w:rsidP="00D25662">
      <w:pPr>
        <w:autoSpaceDE w:val="0"/>
        <w:ind w:firstLine="84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 xml:space="preserve">1.1.1. Административный регламент предоставления администрацией муниципального образования </w:t>
      </w:r>
      <w:r w:rsidR="00F0422F"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муниципальной услуги </w:t>
      </w:r>
      <w:r w:rsidR="006C6C33">
        <w:rPr>
          <w:rFonts w:ascii="Times New Roman" w:hAnsi="Times New Roman"/>
          <w:sz w:val="28"/>
          <w:szCs w:val="28"/>
          <w:lang w:val="ru-RU"/>
        </w:rPr>
        <w:t>"</w:t>
      </w:r>
      <w:r w:rsidRPr="00D25662">
        <w:rPr>
          <w:rFonts w:ascii="Times New Roman" w:hAnsi="Times New Roman"/>
          <w:sz w:val="28"/>
          <w:szCs w:val="28"/>
          <w:lang w:val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6C6C33">
        <w:rPr>
          <w:rFonts w:ascii="Times New Roman" w:hAnsi="Times New Roman"/>
          <w:sz w:val="28"/>
          <w:szCs w:val="28"/>
          <w:lang w:val="ru-RU"/>
        </w:rPr>
        <w:t>"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F0422F">
        <w:rPr>
          <w:rFonts w:ascii="Times New Roman" w:hAnsi="Times New Roman"/>
          <w:sz w:val="28"/>
          <w:szCs w:val="28"/>
          <w:lang w:val="ru-RU"/>
        </w:rPr>
        <w:t>далее</w:t>
      </w:r>
      <w:r w:rsidR="006C6C33" w:rsidRPr="00F042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422F">
        <w:rPr>
          <w:rFonts w:ascii="Times New Roman" w:hAnsi="Times New Roman"/>
          <w:sz w:val="28"/>
          <w:szCs w:val="28"/>
          <w:lang w:val="ru-RU"/>
        </w:rPr>
        <w:t>- регламент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</w:t>
      </w:r>
      <w:r w:rsidR="00585A0A"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муниципальной услуги </w:t>
      </w:r>
      <w:r w:rsidR="006C6C33">
        <w:rPr>
          <w:rFonts w:ascii="Times New Roman" w:hAnsi="Times New Roman"/>
          <w:sz w:val="28"/>
          <w:szCs w:val="28"/>
          <w:lang w:val="ru-RU"/>
        </w:rPr>
        <w:t>"</w:t>
      </w:r>
      <w:r w:rsidRPr="00D25662">
        <w:rPr>
          <w:rFonts w:ascii="Times New Roman" w:hAnsi="Times New Roman"/>
          <w:sz w:val="28"/>
          <w:szCs w:val="28"/>
          <w:lang w:val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6C6C33">
        <w:rPr>
          <w:rFonts w:ascii="Times New Roman" w:hAnsi="Times New Roman"/>
          <w:sz w:val="28"/>
          <w:szCs w:val="28"/>
          <w:lang w:val="ru-RU"/>
        </w:rPr>
        <w:t>"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422F">
        <w:rPr>
          <w:rFonts w:ascii="Times New Roman" w:hAnsi="Times New Roman"/>
          <w:sz w:val="28"/>
          <w:szCs w:val="28"/>
          <w:lang w:val="ru-RU"/>
        </w:rPr>
        <w:t>(далее – муниципальная услуга)</w:t>
      </w:r>
      <w:r w:rsidRPr="00D25662">
        <w:rPr>
          <w:rFonts w:ascii="Times New Roman" w:hAnsi="Times New Roman"/>
          <w:sz w:val="28"/>
          <w:szCs w:val="28"/>
          <w:lang w:val="ru-RU"/>
        </w:rPr>
        <w:t>.</w:t>
      </w:r>
    </w:p>
    <w:p w:rsidR="00D25662" w:rsidRPr="00D25662" w:rsidRDefault="00D25662" w:rsidP="00D25662">
      <w:pPr>
        <w:autoSpaceDE w:val="0"/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8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1.2. Круг заявителей</w:t>
      </w:r>
    </w:p>
    <w:p w:rsidR="00D25662" w:rsidRPr="00D25662" w:rsidRDefault="00D25662" w:rsidP="00D25662">
      <w:pPr>
        <w:autoSpaceDE w:val="0"/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>1.2.1.</w:t>
      </w:r>
      <w:bookmarkStart w:id="0" w:name="anchor1010"/>
      <w:bookmarkEnd w:id="0"/>
      <w:r w:rsidRPr="00D25662">
        <w:rPr>
          <w:sz w:val="28"/>
          <w:szCs w:val="28"/>
        </w:rPr>
        <w:t xml:space="preserve"> Заявителями на получение муниципальной услуги </w:t>
      </w:r>
      <w:r w:rsidRPr="00F0422F">
        <w:rPr>
          <w:sz w:val="28"/>
          <w:szCs w:val="28"/>
        </w:rPr>
        <w:t>(далее – заявители</w:t>
      </w:r>
      <w:r w:rsidRPr="00D25662">
        <w:rPr>
          <w:sz w:val="28"/>
          <w:szCs w:val="28"/>
        </w:rPr>
        <w:t xml:space="preserve">) являются: физическое или юридическое лицо, обеспечивающее на принадлежащем ему земельном участке или на земельном участке иного </w:t>
      </w:r>
      <w:r w:rsidRPr="00D25662">
        <w:rPr>
          <w:sz w:val="28"/>
          <w:szCs w:val="28"/>
        </w:rPr>
        <w:lastRenderedPageBreak/>
        <w:t>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строительства.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>1.2.2. 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D25662" w:rsidRPr="00D25662" w:rsidRDefault="00D25662" w:rsidP="00D25662">
      <w:pPr>
        <w:pStyle w:val="af5"/>
        <w:ind w:firstLine="0"/>
        <w:rPr>
          <w:sz w:val="28"/>
          <w:szCs w:val="28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1.3. Требование предоставления заявителю муниципальной услуги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в соответствии с категориями (признаками) заявителей, сведения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о которых размещаются в реестре услуг и в федеральной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государственной информационной системе </w:t>
      </w:r>
      <w:r w:rsidR="006C6C33">
        <w:rPr>
          <w:rFonts w:ascii="Times New Roman" w:hAnsi="Times New Roman"/>
          <w:b/>
          <w:bCs/>
          <w:sz w:val="28"/>
          <w:szCs w:val="28"/>
          <w:lang w:val="ru-RU"/>
        </w:rPr>
        <w:t>"</w:t>
      </w: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Единый портал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государственных и муниципальных услуг (функций)</w:t>
      </w:r>
      <w:r w:rsidR="006C6C33">
        <w:rPr>
          <w:rFonts w:ascii="Times New Roman" w:hAnsi="Times New Roman"/>
          <w:b/>
          <w:bCs/>
          <w:sz w:val="28"/>
          <w:szCs w:val="28"/>
          <w:lang w:val="ru-RU"/>
        </w:rPr>
        <w:t>"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 xml:space="preserve">1.3.1. Муниципальная услуга предоставляется заявителю в соответствии </w:t>
      </w:r>
      <w:r w:rsidR="002A6AB1">
        <w:rPr>
          <w:sz w:val="28"/>
          <w:szCs w:val="28"/>
        </w:rPr>
        <w:t xml:space="preserve">с </w:t>
      </w:r>
      <w:r w:rsidRPr="00D25662">
        <w:rPr>
          <w:sz w:val="28"/>
          <w:szCs w:val="28"/>
        </w:rPr>
        <w:t xml:space="preserve">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>Единый портал государственных и муниципальных услуг (функций)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 xml:space="preserve">, и (или) региональном портале государственных и муниципальных услуг Краснодарского края в информационно-телекоммуникационной сети 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>Интернет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 xml:space="preserve"> (далее соответственно – категории (признаки) заявителей, Портал). Идентификаторы категорий (признаков) заявителей приведены в </w:t>
      </w:r>
      <w:r w:rsidR="006C6C33" w:rsidRPr="00F15F55">
        <w:rPr>
          <w:sz w:val="28"/>
          <w:szCs w:val="28"/>
        </w:rPr>
        <w:t xml:space="preserve">приложении </w:t>
      </w:r>
      <w:r w:rsidRPr="00F15F55">
        <w:rPr>
          <w:sz w:val="28"/>
          <w:szCs w:val="28"/>
        </w:rPr>
        <w:t>3</w:t>
      </w:r>
      <w:r w:rsidRPr="00D25662">
        <w:rPr>
          <w:sz w:val="28"/>
          <w:szCs w:val="28"/>
        </w:rPr>
        <w:t xml:space="preserve"> к настоящему регламенту.</w:t>
      </w:r>
    </w:p>
    <w:p w:rsidR="0006460B" w:rsidRPr="00D25662" w:rsidRDefault="0006460B" w:rsidP="00D25662">
      <w:pPr>
        <w:pStyle w:val="af5"/>
        <w:ind w:firstLine="708"/>
        <w:rPr>
          <w:sz w:val="28"/>
          <w:szCs w:val="28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color w:val="000000"/>
          <w:sz w:val="28"/>
          <w:szCs w:val="28"/>
          <w:lang w:val="ru-RU"/>
        </w:rPr>
        <w:t>Раздел 2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sz w:val="28"/>
          <w:szCs w:val="28"/>
          <w:lang w:val="ru-RU"/>
        </w:rPr>
        <w:t>Стандарт предоставления муниципальной услуги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sz w:val="28"/>
          <w:szCs w:val="28"/>
          <w:lang w:val="ru-RU"/>
        </w:rPr>
        <w:t>2.1. Наименование муниципальной услуги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tabs>
          <w:tab w:val="left" w:pos="0"/>
        </w:tabs>
        <w:autoSpaceDE w:val="0"/>
        <w:ind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>Наименование муниципальной услуги -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разрешения)".</w:t>
      </w:r>
    </w:p>
    <w:p w:rsidR="00D25662" w:rsidRPr="00D25662" w:rsidRDefault="00D25662" w:rsidP="00D25662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2.2. Наименование органа, предоставляющего</w:t>
      </w: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муниципальную услугу</w:t>
      </w:r>
    </w:p>
    <w:p w:rsidR="00D25662" w:rsidRPr="00D25662" w:rsidRDefault="00D25662" w:rsidP="00D25662">
      <w:pPr>
        <w:autoSpaceDE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2.2.1. Предоставление муниципальной услуги осуществляется администрацией муниципального образования Павловский район.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lastRenderedPageBreak/>
        <w:t xml:space="preserve">Администрация муниципального образования Павловский район предоставляет муниципальную услугу через управление архитектуры и градостроительства администрации муниципального образования Павловский район (далее – </w:t>
      </w:r>
      <w:r w:rsidRPr="002A6AB1">
        <w:rPr>
          <w:sz w:val="28"/>
          <w:szCs w:val="28"/>
        </w:rPr>
        <w:t>уполномоченный орган</w:t>
      </w:r>
      <w:r w:rsidRPr="00D25662">
        <w:rPr>
          <w:sz w:val="28"/>
          <w:szCs w:val="28"/>
        </w:rPr>
        <w:t>).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В предоставлении муниципальной услуги участвуют: уполномоченный орган, государственное автономное учреждение Краснодарского края 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 xml:space="preserve"> (далее – МФЦ).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 xml:space="preserve">2.2.2. Федеральной налоговой службой Российской Федерации; </w:t>
      </w:r>
    </w:p>
    <w:p w:rsidR="00D25662" w:rsidRPr="00D25662" w:rsidRDefault="00D25662" w:rsidP="00D25662">
      <w:pPr>
        <w:pStyle w:val="af5"/>
        <w:ind w:firstLine="0"/>
        <w:rPr>
          <w:sz w:val="28"/>
          <w:szCs w:val="28"/>
        </w:rPr>
      </w:pPr>
      <w:r w:rsidRPr="00D25662">
        <w:rPr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краю;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 xml:space="preserve">иными органами (организациями), в распоряжении которых находятся документы, предусмотренные </w:t>
      </w:r>
      <w:r w:rsidR="006C6C33">
        <w:rPr>
          <w:sz w:val="28"/>
          <w:szCs w:val="28"/>
          <w:highlight w:val="yellow"/>
        </w:rPr>
        <w:t>приложением</w:t>
      </w:r>
      <w:r w:rsidRPr="00D25662">
        <w:rPr>
          <w:sz w:val="28"/>
          <w:szCs w:val="28"/>
          <w:highlight w:val="yellow"/>
        </w:rPr>
        <w:t xml:space="preserve"> 4</w:t>
      </w:r>
      <w:r w:rsidRPr="00D25662">
        <w:rPr>
          <w:sz w:val="28"/>
          <w:szCs w:val="28"/>
        </w:rPr>
        <w:t xml:space="preserve"> настоящего реглам</w:t>
      </w:r>
      <w:r w:rsidR="002A6AB1">
        <w:rPr>
          <w:sz w:val="28"/>
          <w:szCs w:val="28"/>
        </w:rPr>
        <w:t>ента.</w:t>
      </w:r>
    </w:p>
    <w:p w:rsidR="00D25662" w:rsidRPr="00D25662" w:rsidRDefault="00D25662" w:rsidP="00D25662">
      <w:pPr>
        <w:pStyle w:val="af5"/>
        <w:ind w:firstLine="0"/>
        <w:rPr>
          <w:sz w:val="28"/>
          <w:szCs w:val="28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 xml:space="preserve">2.3. Результат предоставления муниципальной услуги </w:t>
      </w:r>
    </w:p>
    <w:p w:rsidR="00D25662" w:rsidRPr="00D25662" w:rsidRDefault="00D25662" w:rsidP="00D25662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ab/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  <w:u w:val="single"/>
        </w:rPr>
      </w:pPr>
      <w:r w:rsidRPr="00D25662">
        <w:rPr>
          <w:sz w:val="28"/>
          <w:szCs w:val="28"/>
        </w:rPr>
        <w:t xml:space="preserve">2.3.1. </w:t>
      </w:r>
      <w:bookmarkStart w:id="1" w:name="anchor1021"/>
      <w:bookmarkEnd w:id="1"/>
      <w:r w:rsidRPr="00D25662">
        <w:rPr>
          <w:sz w:val="28"/>
          <w:szCs w:val="28"/>
        </w:rPr>
        <w:t>Результатом предоставления муниципальной услуги является: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  <w:u w:val="single"/>
        </w:rPr>
      </w:pPr>
      <w:r w:rsidRPr="00D25662">
        <w:rPr>
          <w:sz w:val="28"/>
          <w:szCs w:val="28"/>
          <w:u w:val="single"/>
        </w:rPr>
        <w:t xml:space="preserve">1) в случае выдачи разрешения на строительство, реконструкцию объектов капитального строительства: 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>разрешение на строительство, реконструкцию объектов капитального строительства (</w:t>
      </w:r>
      <w:r w:rsidRPr="002A6AB1">
        <w:rPr>
          <w:sz w:val="28"/>
          <w:szCs w:val="28"/>
        </w:rPr>
        <w:t>далее – разрешение на строительство</w:t>
      </w:r>
      <w:r w:rsidRPr="00D25662">
        <w:rPr>
          <w:sz w:val="28"/>
          <w:szCs w:val="28"/>
        </w:rPr>
        <w:t>), подписанное главой муниципального образования Павловский район</w:t>
      </w:r>
      <w:r w:rsidR="00CA48F4">
        <w:rPr>
          <w:sz w:val="28"/>
          <w:szCs w:val="28"/>
        </w:rPr>
        <w:t xml:space="preserve"> или лицо его замещающее</w:t>
      </w:r>
      <w:r w:rsidRPr="00D25662">
        <w:rPr>
          <w:sz w:val="28"/>
          <w:szCs w:val="28"/>
        </w:rPr>
        <w:t>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bookmarkStart w:id="2" w:name="_Hlk207725337"/>
      <w:r w:rsidRPr="00D25662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</w:t>
      </w:r>
      <w:r w:rsidR="00A86DDB">
        <w:rPr>
          <w:sz w:val="28"/>
          <w:szCs w:val="28"/>
        </w:rPr>
        <w:t>уполномоченного органа</w:t>
      </w:r>
      <w:r w:rsidR="00CA48F4">
        <w:rPr>
          <w:sz w:val="28"/>
          <w:szCs w:val="28"/>
        </w:rPr>
        <w:t xml:space="preserve"> или лицо</w:t>
      </w:r>
      <w:r w:rsidR="00A86DDB">
        <w:rPr>
          <w:sz w:val="28"/>
          <w:szCs w:val="28"/>
        </w:rPr>
        <w:t>м его замещающим</w:t>
      </w:r>
      <w:r w:rsidRPr="00D25662">
        <w:rPr>
          <w:sz w:val="28"/>
          <w:szCs w:val="28"/>
        </w:rPr>
        <w:t>;</w:t>
      </w:r>
    </w:p>
    <w:bookmarkEnd w:id="2"/>
    <w:p w:rsidR="00D25662" w:rsidRPr="00D25662" w:rsidRDefault="00D25662" w:rsidP="00D25662">
      <w:pPr>
        <w:pStyle w:val="af5"/>
        <w:ind w:firstLine="708"/>
        <w:rPr>
          <w:sz w:val="28"/>
          <w:szCs w:val="28"/>
          <w:u w:val="single"/>
        </w:rPr>
      </w:pPr>
      <w:r w:rsidRPr="00D25662">
        <w:rPr>
          <w:sz w:val="28"/>
          <w:szCs w:val="28"/>
        </w:rPr>
        <w:t xml:space="preserve">2) </w:t>
      </w:r>
      <w:r w:rsidRPr="00D25662">
        <w:rPr>
          <w:sz w:val="28"/>
          <w:szCs w:val="28"/>
          <w:u w:val="single"/>
        </w:rPr>
        <w:t>в случае внесения изменений в ранее выданное разрешение на строительство (в том числе в связи с продлением срока действия разрешения на строительство):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>разрешение на строительство с внесёнными изменениями, подписанное главой муниципального образования Павловский район;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Павловский район, подписанное главой муниципального образования Павловский район</w:t>
      </w:r>
      <w:r w:rsidR="00CA48F4">
        <w:rPr>
          <w:sz w:val="28"/>
          <w:szCs w:val="28"/>
        </w:rPr>
        <w:t xml:space="preserve"> или лицо его замещающее</w:t>
      </w:r>
      <w:r w:rsidRPr="00D25662">
        <w:rPr>
          <w:sz w:val="28"/>
          <w:szCs w:val="28"/>
        </w:rPr>
        <w:t>;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  <w:u w:val="single"/>
        </w:rPr>
      </w:pPr>
      <w:r w:rsidRPr="00D25662">
        <w:rPr>
          <w:sz w:val="28"/>
          <w:szCs w:val="28"/>
          <w:u w:val="single"/>
        </w:rPr>
        <w:t>3) в случае исправления допущенных опечаток и ошибок в выданных в результате предоставления муниципальной услуги документах: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Павловский район, подписанное главой муниципального образования Павловский район</w:t>
      </w:r>
      <w:r w:rsidR="00CA48F4">
        <w:rPr>
          <w:sz w:val="28"/>
          <w:szCs w:val="28"/>
        </w:rPr>
        <w:t xml:space="preserve"> или лицо его замещающее</w:t>
      </w:r>
      <w:r w:rsidRPr="00D25662">
        <w:rPr>
          <w:sz w:val="28"/>
          <w:szCs w:val="28"/>
        </w:rPr>
        <w:t>;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  <w:u w:val="single"/>
        </w:rPr>
      </w:pPr>
      <w:r w:rsidRPr="00D25662">
        <w:rPr>
          <w:sz w:val="28"/>
          <w:szCs w:val="28"/>
          <w:u w:val="single"/>
        </w:rPr>
        <w:t>4) в случае выдачи дубликата документа, выданного по результату ранее предоставленной муниципальной услуги: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>дубликат документа, выданного по результату ранее предоставленной</w:t>
      </w:r>
    </w:p>
    <w:p w:rsidR="00D25662" w:rsidRPr="00D25662" w:rsidRDefault="00D25662" w:rsidP="00D25662">
      <w:pPr>
        <w:pStyle w:val="af5"/>
        <w:ind w:firstLine="0"/>
        <w:rPr>
          <w:sz w:val="28"/>
          <w:szCs w:val="28"/>
        </w:rPr>
      </w:pPr>
      <w:r w:rsidRPr="00D25662">
        <w:rPr>
          <w:sz w:val="28"/>
          <w:szCs w:val="28"/>
        </w:rPr>
        <w:lastRenderedPageBreak/>
        <w:t>муниципальной услуги;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Павловский район, подписанное главой муниципального образования Павловский район</w:t>
      </w:r>
      <w:r w:rsidR="00CA48F4">
        <w:rPr>
          <w:sz w:val="28"/>
          <w:szCs w:val="28"/>
        </w:rPr>
        <w:t xml:space="preserve"> или лицо его замещающее</w:t>
      </w:r>
      <w:r w:rsidRPr="00D25662">
        <w:rPr>
          <w:sz w:val="28"/>
          <w:szCs w:val="28"/>
        </w:rPr>
        <w:t>;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2.3.2. Способы получения результата (результатов):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1) В случае обращения за получением муниципальной услуги через МФЦ – непосредственно в МФЦ.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2)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3) В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 в информационно-телекоммуникационной сети "Интернет" (далее - Портал) - сканированная копия результата предоставления муниципальной услуги направляется заявителю через Портал либо непосредственно в уполномоченном органе.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4)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A48F4" w:rsidRPr="00CA48F4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D25662" w:rsidRDefault="00CA48F4" w:rsidP="00CA48F4">
      <w:pPr>
        <w:autoSpaceDE w:val="0"/>
        <w:jc w:val="both"/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lastRenderedPageBreak/>
        <w:tab/>
      </w:r>
      <w:r w:rsidRPr="00CA48F4">
        <w:rPr>
          <w:rFonts w:ascii="Times New Roman" w:eastAsia="Times New Roman" w:hAnsi="Times New Roman"/>
          <w:kern w:val="3"/>
          <w:sz w:val="28"/>
          <w:szCs w:val="28"/>
          <w:lang w:val="ru-RU" w:eastAsia="ru-RU" w:bidi="ar-SA"/>
        </w:rPr>
        <w:t>2.3.3.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CA48F4" w:rsidRPr="00D25662" w:rsidRDefault="00CA48F4" w:rsidP="00CA48F4">
      <w:pPr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ab/>
      </w: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2.4. Срок предоставления муниципальной услуги</w:t>
      </w:r>
    </w:p>
    <w:p w:rsidR="00D25662" w:rsidRPr="00D25662" w:rsidRDefault="00D25662" w:rsidP="00D25662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ab/>
      </w:r>
    </w:p>
    <w:p w:rsidR="00D25662" w:rsidRPr="00D25662" w:rsidRDefault="00D25662" w:rsidP="00D25662">
      <w:pPr>
        <w:pStyle w:val="af5"/>
        <w:ind w:firstLine="0"/>
        <w:rPr>
          <w:sz w:val="28"/>
          <w:szCs w:val="28"/>
        </w:rPr>
      </w:pPr>
      <w:r w:rsidRPr="00D25662">
        <w:rPr>
          <w:sz w:val="28"/>
          <w:szCs w:val="28"/>
        </w:rPr>
        <w:t>2.4.1. 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:rsidR="00D25662" w:rsidRPr="00D25662" w:rsidRDefault="00D25662" w:rsidP="00D25662">
      <w:pPr>
        <w:pStyle w:val="af5"/>
        <w:ind w:firstLine="708"/>
        <w:rPr>
          <w:sz w:val="28"/>
          <w:szCs w:val="28"/>
        </w:rPr>
      </w:pPr>
      <w:r w:rsidRPr="00D25662">
        <w:rPr>
          <w:sz w:val="28"/>
          <w:szCs w:val="28"/>
        </w:rPr>
        <w:t xml:space="preserve"> 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>Выдача разрешения на строительство, реконструкцию объектов капитального строительства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 xml:space="preserve">, 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>Внесение изменений в ранее выданное разрешение на строительство, реконструкцию объектов капитального строительства, (в том числе в связи с продлением срока действия разрешения на строительство, реконструкцию объектов капитального строительства)</w:t>
      </w:r>
      <w:r w:rsidR="006C6C33">
        <w:rPr>
          <w:sz w:val="28"/>
          <w:szCs w:val="28"/>
        </w:rPr>
        <w:t>"</w:t>
      </w:r>
      <w:r w:rsidRPr="00D25662">
        <w:rPr>
          <w:sz w:val="28"/>
          <w:szCs w:val="28"/>
        </w:rPr>
        <w:t xml:space="preserve"> – не более 5 рабочих дней;</w:t>
      </w:r>
    </w:p>
    <w:p w:rsidR="00D25662" w:rsidRPr="00D25662" w:rsidRDefault="006C6C33" w:rsidP="00D25662">
      <w:pPr>
        <w:pStyle w:val="af5"/>
        <w:ind w:firstLine="708"/>
        <w:rPr>
          <w:sz w:val="28"/>
          <w:szCs w:val="28"/>
        </w:rPr>
      </w:pPr>
      <w:r>
        <w:rPr>
          <w:sz w:val="28"/>
          <w:szCs w:val="28"/>
        </w:rPr>
        <w:t>"</w:t>
      </w:r>
      <w:r w:rsidR="00D25662" w:rsidRPr="00D25662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"</w:t>
      </w:r>
      <w:r w:rsidR="00D25662" w:rsidRPr="00D25662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="00D25662" w:rsidRPr="00D25662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"</w:t>
      </w:r>
      <w:r w:rsidR="00D25662" w:rsidRPr="00D25662">
        <w:rPr>
          <w:sz w:val="28"/>
          <w:szCs w:val="28"/>
        </w:rPr>
        <w:t xml:space="preserve"> – 5 рабочих дней.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в </w:t>
      </w:r>
      <w:r w:rsidRPr="009D16F9">
        <w:rPr>
          <w:sz w:val="28"/>
          <w:szCs w:val="28"/>
          <w:highlight w:val="yellow"/>
          <w:shd w:val="clear" w:color="auto" w:fill="FFFFFF"/>
        </w:rPr>
        <w:t>уполномоченном органе</w:t>
      </w:r>
      <w:r w:rsidRPr="00D25662">
        <w:rPr>
          <w:sz w:val="28"/>
          <w:szCs w:val="28"/>
          <w:shd w:val="clear" w:color="auto" w:fill="FFFFFF"/>
        </w:rPr>
        <w:t xml:space="preserve"> запроса и документов и (или) информации, необходимых для предоставления муниципальной услуги, </w:t>
      </w:r>
      <w:r w:rsidRPr="00D25662">
        <w:rPr>
          <w:sz w:val="28"/>
          <w:szCs w:val="28"/>
        </w:rPr>
        <w:t>вне зависимости от категории (признаков) заявителя и способа подачи указанного запроса в уполномоченном органе.</w:t>
      </w:r>
    </w:p>
    <w:p w:rsidR="00D25662" w:rsidRPr="00D25662" w:rsidRDefault="00D25662" w:rsidP="00D25662">
      <w:pPr>
        <w:pStyle w:val="af5"/>
        <w:ind w:firstLine="0"/>
        <w:rPr>
          <w:sz w:val="28"/>
          <w:szCs w:val="28"/>
        </w:rPr>
      </w:pPr>
    </w:p>
    <w:p w:rsidR="00D25662" w:rsidRPr="00D25662" w:rsidRDefault="00D25662" w:rsidP="00D25662">
      <w:pPr>
        <w:numPr>
          <w:ilvl w:val="1"/>
          <w:numId w:val="1"/>
        </w:numPr>
        <w:suppressAutoHyphens/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</w:t>
      </w:r>
    </w:p>
    <w:p w:rsidR="00D25662" w:rsidRPr="00D25662" w:rsidRDefault="00D25662" w:rsidP="00D25662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Pr="00D25662">
        <w:rPr>
          <w:rFonts w:ascii="Times New Roman" w:hAnsi="Times New Roman"/>
          <w:color w:val="22272F"/>
          <w:sz w:val="28"/>
          <w:szCs w:val="28"/>
          <w:lang w:val="ru-RU"/>
        </w:rPr>
        <w:t>.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5662" w:rsidRPr="00D25662" w:rsidRDefault="00D25662" w:rsidP="00D25662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D25662" w:rsidRPr="00D25662" w:rsidRDefault="00D25662" w:rsidP="00D25662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D2566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непосредственно в органе, предоставляющим муниципальную услугу, или МФЦ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не должен превышать 15 минут. </w:t>
      </w:r>
    </w:p>
    <w:p w:rsidR="00D25662" w:rsidRPr="00D25662" w:rsidRDefault="00D25662" w:rsidP="00D25662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2.7. Срок регистрации запроса заявителя о предоставлении</w:t>
      </w:r>
    </w:p>
    <w:p w:rsidR="00D25662" w:rsidRDefault="00D25662" w:rsidP="00D25662">
      <w:pPr>
        <w:autoSpaceDE w:val="0"/>
        <w:ind w:left="117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муниципальной услуги</w:t>
      </w:r>
    </w:p>
    <w:p w:rsidR="006C6C33" w:rsidRPr="00D25662" w:rsidRDefault="006C6C33" w:rsidP="00D25662">
      <w:pPr>
        <w:autoSpaceDE w:val="0"/>
        <w:ind w:left="1170"/>
        <w:jc w:val="center"/>
        <w:rPr>
          <w:rFonts w:ascii="Times New Roman" w:hAnsi="Times New Roman"/>
          <w:b/>
          <w:bCs/>
          <w:color w:val="22272F"/>
          <w:sz w:val="28"/>
          <w:szCs w:val="28"/>
          <w:lang w:val="ru-RU"/>
        </w:rPr>
      </w:pP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color w:val="22272F"/>
          <w:sz w:val="28"/>
          <w:szCs w:val="28"/>
        </w:rPr>
        <w:t xml:space="preserve">2.7.1. </w:t>
      </w:r>
      <w:r w:rsidRPr="00D25662">
        <w:rPr>
          <w:sz w:val="28"/>
          <w:szCs w:val="28"/>
        </w:rPr>
        <w:t>Регистрация заявления (запроса)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D25662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D25662">
        <w:rPr>
          <w:sz w:val="28"/>
          <w:szCs w:val="28"/>
        </w:rPr>
        <w:t xml:space="preserve"> не может превышать 20 минут.</w:t>
      </w:r>
    </w:p>
    <w:p w:rsidR="00D25662" w:rsidRPr="00D25662" w:rsidRDefault="00D25662" w:rsidP="00D25662">
      <w:pPr>
        <w:pStyle w:val="af3"/>
        <w:autoSpaceDE w:val="0"/>
        <w:ind w:firstLine="705"/>
        <w:jc w:val="both"/>
        <w:rPr>
          <w:sz w:val="28"/>
          <w:szCs w:val="28"/>
          <w:shd w:val="clear" w:color="auto" w:fill="FFFFFF"/>
        </w:rPr>
      </w:pPr>
      <w:r w:rsidRPr="00D25662">
        <w:rPr>
          <w:sz w:val="28"/>
          <w:szCs w:val="28"/>
        </w:rPr>
        <w:t>С</w:t>
      </w:r>
      <w:r w:rsidRPr="00D25662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D25662"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 w:rsidRPr="00D25662">
        <w:rPr>
          <w:sz w:val="28"/>
          <w:szCs w:val="28"/>
          <w:shd w:val="clear" w:color="auto" w:fill="FFFFFF"/>
        </w:rPr>
        <w:t>составляет один рабочий день.</w:t>
      </w:r>
    </w:p>
    <w:p w:rsidR="00D25662" w:rsidRPr="006C6C33" w:rsidRDefault="00D25662" w:rsidP="00D25662">
      <w:pPr>
        <w:pStyle w:val="af3"/>
        <w:autoSpaceDE w:val="0"/>
        <w:ind w:firstLine="705"/>
        <w:jc w:val="both"/>
        <w:rPr>
          <w:sz w:val="28"/>
          <w:szCs w:val="28"/>
        </w:rPr>
      </w:pPr>
    </w:p>
    <w:p w:rsidR="00D25662" w:rsidRPr="006C6C33" w:rsidRDefault="00D25662" w:rsidP="00D25662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C6C33">
        <w:rPr>
          <w:rFonts w:ascii="Times New Roman" w:hAnsi="Times New Roman"/>
          <w:b/>
          <w:bCs/>
          <w:sz w:val="28"/>
          <w:szCs w:val="28"/>
          <w:lang w:val="ru-RU"/>
        </w:rPr>
        <w:t xml:space="preserve">2.8. Требования к помещениям, в которых предоставляется </w:t>
      </w:r>
    </w:p>
    <w:p w:rsidR="00D25662" w:rsidRPr="006C6C33" w:rsidRDefault="00D25662" w:rsidP="00D25662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C6C33">
        <w:rPr>
          <w:rFonts w:ascii="Times New Roman" w:hAnsi="Times New Roman"/>
          <w:b/>
          <w:bCs/>
          <w:sz w:val="28"/>
          <w:szCs w:val="28"/>
          <w:lang w:val="ru-RU"/>
        </w:rPr>
        <w:t>муниципальная услуга</w:t>
      </w:r>
    </w:p>
    <w:p w:rsidR="00D25662" w:rsidRPr="006C6C33" w:rsidRDefault="00D25662" w:rsidP="00D25662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6C6C33" w:rsidRDefault="00D25662" w:rsidP="00D25662">
      <w:pPr>
        <w:pStyle w:val="af5"/>
        <w:ind w:firstLine="709"/>
        <w:rPr>
          <w:sz w:val="28"/>
          <w:szCs w:val="28"/>
        </w:rPr>
      </w:pPr>
      <w:r w:rsidRPr="006C6C33">
        <w:rPr>
          <w:color w:val="22272F"/>
          <w:sz w:val="28"/>
          <w:szCs w:val="28"/>
        </w:rPr>
        <w:t xml:space="preserve">2.8.1. </w:t>
      </w:r>
      <w:r w:rsidRPr="006C6C33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r w:rsidR="00FC2E24">
        <w:rPr>
          <w:sz w:val="28"/>
          <w:szCs w:val="28"/>
        </w:rPr>
        <w:t xml:space="preserve">официальном сайте администрации муниципального образования Павловский район </w:t>
      </w:r>
      <w:r w:rsidR="00FC2E24" w:rsidRPr="005B64E0">
        <w:rPr>
          <w:sz w:val="28"/>
          <w:szCs w:val="28"/>
        </w:rPr>
        <w:t>(</w:t>
      </w:r>
      <w:hyperlink r:id="rId5" w:history="1">
        <w:r w:rsidR="00FC2E24" w:rsidRPr="005B64E0">
          <w:rPr>
            <w:rStyle w:val="af6"/>
            <w:sz w:val="28"/>
            <w:szCs w:val="28"/>
          </w:rPr>
          <w:t>www.pavl23.ru</w:t>
        </w:r>
      </w:hyperlink>
      <w:r w:rsidR="00FC2E24">
        <w:rPr>
          <w:sz w:val="28"/>
          <w:szCs w:val="28"/>
        </w:rPr>
        <w:t xml:space="preserve">) </w:t>
      </w:r>
      <w:r w:rsidRPr="006C6C33">
        <w:rPr>
          <w:sz w:val="28"/>
          <w:szCs w:val="28"/>
        </w:rPr>
        <w:t>, а также на Портале.</w:t>
      </w:r>
      <w:bookmarkStart w:id="3" w:name="anchor1076"/>
      <w:bookmarkEnd w:id="3"/>
    </w:p>
    <w:p w:rsidR="00D25662" w:rsidRPr="006C6C33" w:rsidRDefault="00D25662" w:rsidP="00D25662">
      <w:pPr>
        <w:pStyle w:val="af3"/>
        <w:autoSpaceDE w:val="0"/>
        <w:rPr>
          <w:sz w:val="28"/>
          <w:szCs w:val="28"/>
        </w:rPr>
      </w:pPr>
    </w:p>
    <w:p w:rsidR="00D25662" w:rsidRPr="006C6C33" w:rsidRDefault="00D25662" w:rsidP="00D25662">
      <w:pPr>
        <w:pStyle w:val="af3"/>
        <w:autoSpaceDE w:val="0"/>
        <w:jc w:val="center"/>
        <w:rPr>
          <w:b/>
          <w:bCs/>
          <w:sz w:val="28"/>
          <w:szCs w:val="28"/>
        </w:rPr>
      </w:pPr>
      <w:r w:rsidRPr="006C6C33">
        <w:rPr>
          <w:b/>
          <w:bCs/>
          <w:sz w:val="28"/>
          <w:szCs w:val="28"/>
        </w:rPr>
        <w:t>2.9. Показатели качества и доступности муниципальной услуги</w:t>
      </w:r>
    </w:p>
    <w:p w:rsidR="00D25662" w:rsidRPr="006C6C33" w:rsidRDefault="00D25662" w:rsidP="00D25662">
      <w:pPr>
        <w:pStyle w:val="af3"/>
        <w:autoSpaceDE w:val="0"/>
        <w:jc w:val="center"/>
        <w:rPr>
          <w:b/>
          <w:bCs/>
          <w:sz w:val="28"/>
          <w:szCs w:val="28"/>
        </w:rPr>
      </w:pPr>
    </w:p>
    <w:p w:rsidR="00D25662" w:rsidRPr="006C6C33" w:rsidRDefault="009D16F9" w:rsidP="00D25662">
      <w:pPr>
        <w:pStyle w:val="af5"/>
        <w:ind w:firstLine="709"/>
        <w:rPr>
          <w:sz w:val="28"/>
          <w:szCs w:val="28"/>
        </w:rPr>
      </w:pPr>
      <w:bookmarkStart w:id="4" w:name="_Hlk217257292"/>
      <w:r w:rsidRPr="005C5C6C">
        <w:rPr>
          <w:sz w:val="28"/>
          <w:szCs w:val="28"/>
        </w:rPr>
        <w:t xml:space="preserve">2.9.1. </w:t>
      </w:r>
      <w:bookmarkEnd w:id="4"/>
      <w:r>
        <w:rPr>
          <w:sz w:val="28"/>
          <w:szCs w:val="28"/>
        </w:rPr>
        <w:t xml:space="preserve">Перечень показателей доступности и качества муниципальной услуги размещен на официальном сайте администрации муниципального образования Павловский район </w:t>
      </w:r>
      <w:r w:rsidRPr="005B64E0">
        <w:rPr>
          <w:sz w:val="28"/>
          <w:szCs w:val="28"/>
        </w:rPr>
        <w:t>(</w:t>
      </w:r>
      <w:hyperlink r:id="rId6" w:history="1">
        <w:r w:rsidRPr="005B64E0">
          <w:rPr>
            <w:rStyle w:val="af6"/>
            <w:sz w:val="28"/>
            <w:szCs w:val="28"/>
          </w:rPr>
          <w:t>www.pavl23.ru</w:t>
        </w:r>
      </w:hyperlink>
      <w:r w:rsidRPr="005B64E0">
        <w:rPr>
          <w:sz w:val="28"/>
          <w:szCs w:val="28"/>
        </w:rPr>
        <w:t xml:space="preserve">)  </w:t>
      </w:r>
      <w:r>
        <w:rPr>
          <w:sz w:val="28"/>
          <w:szCs w:val="28"/>
        </w:rPr>
        <w:t>и на Портале</w:t>
      </w:r>
      <w:r w:rsidRPr="005C5C6C">
        <w:rPr>
          <w:sz w:val="28"/>
          <w:szCs w:val="28"/>
        </w:rPr>
        <w:t>.</w:t>
      </w:r>
    </w:p>
    <w:p w:rsidR="00D25662" w:rsidRPr="006C6C33" w:rsidRDefault="00D25662" w:rsidP="00D25662">
      <w:pPr>
        <w:pStyle w:val="af5"/>
        <w:ind w:firstLine="709"/>
        <w:rPr>
          <w:sz w:val="28"/>
          <w:szCs w:val="28"/>
        </w:rPr>
      </w:pPr>
    </w:p>
    <w:p w:rsidR="00D25662" w:rsidRPr="00D25662" w:rsidRDefault="00D25662" w:rsidP="00D25662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6C6C33">
        <w:rPr>
          <w:b/>
          <w:bCs/>
          <w:sz w:val="28"/>
          <w:szCs w:val="28"/>
        </w:rPr>
        <w:t>2.10. Иные требования к предоставлению</w:t>
      </w:r>
      <w:r w:rsidRPr="00D25662">
        <w:rPr>
          <w:b/>
          <w:bCs/>
          <w:sz w:val="28"/>
          <w:szCs w:val="28"/>
        </w:rPr>
        <w:t xml:space="preserve"> муниципальной услуги, в том</w:t>
      </w:r>
    </w:p>
    <w:p w:rsidR="00D25662" w:rsidRPr="00D25662" w:rsidRDefault="00D25662" w:rsidP="00D25662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D25662">
        <w:rPr>
          <w:b/>
          <w:bCs/>
          <w:sz w:val="28"/>
          <w:szCs w:val="28"/>
        </w:rPr>
        <w:t>числе учитывающие особенности предоставления муниципальных</w:t>
      </w:r>
    </w:p>
    <w:p w:rsidR="00D25662" w:rsidRPr="00D25662" w:rsidRDefault="00D25662" w:rsidP="00D25662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D25662">
        <w:rPr>
          <w:b/>
          <w:bCs/>
          <w:sz w:val="28"/>
          <w:szCs w:val="28"/>
        </w:rPr>
        <w:t>услуг в многофункциональных центрах и особенности</w:t>
      </w:r>
    </w:p>
    <w:p w:rsidR="00D25662" w:rsidRPr="00D25662" w:rsidRDefault="00D25662" w:rsidP="00D25662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D25662">
        <w:rPr>
          <w:b/>
          <w:bCs/>
          <w:sz w:val="28"/>
          <w:szCs w:val="28"/>
        </w:rPr>
        <w:t>предоставления муниципальных услуг в электронной форме</w:t>
      </w:r>
    </w:p>
    <w:p w:rsidR="00D25662" w:rsidRPr="00D25662" w:rsidRDefault="00D25662" w:rsidP="00D25662">
      <w:pPr>
        <w:pStyle w:val="af5"/>
        <w:ind w:firstLine="0"/>
        <w:rPr>
          <w:b/>
          <w:bCs/>
          <w:sz w:val="28"/>
          <w:szCs w:val="28"/>
        </w:rPr>
      </w:pP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оформление нотариальной доверенности.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законодательством Российской Федерации.</w:t>
      </w:r>
      <w:bookmarkStart w:id="5" w:name="anchor1102"/>
      <w:bookmarkEnd w:id="5"/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2.10.2. В процессе предоставления муниципальной услуги используются следующие информационные системы: Портал.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2.10.3. 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</w:t>
      </w:r>
      <w:r w:rsidRPr="00D25662">
        <w:rPr>
          <w:sz w:val="28"/>
          <w:szCs w:val="28"/>
        </w:rPr>
        <w:lastRenderedPageBreak/>
        <w:t>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2.10.4.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  <w:shd w:val="clear" w:color="auto" w:fill="FFFFFF"/>
        </w:rPr>
      </w:pPr>
      <w:r w:rsidRPr="00D25662">
        <w:rPr>
          <w:sz w:val="28"/>
          <w:szCs w:val="28"/>
        </w:rPr>
        <w:t>2.10.5</w:t>
      </w:r>
      <w:r w:rsidRPr="00D25662">
        <w:rPr>
          <w:sz w:val="28"/>
          <w:szCs w:val="28"/>
          <w:shd w:val="clear" w:color="auto" w:fill="FFFFFF"/>
        </w:rPr>
        <w:t>.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2.10.6</w:t>
      </w:r>
      <w:r w:rsidRPr="00D25662">
        <w:rPr>
          <w:sz w:val="28"/>
          <w:szCs w:val="28"/>
          <w:shd w:val="clear" w:color="auto" w:fill="FFFFFF"/>
        </w:rPr>
        <w:t xml:space="preserve">. </w:t>
      </w:r>
      <w:r w:rsidRPr="00D25662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2.10.7. </w:t>
      </w:r>
      <w:r w:rsidRPr="00D25662">
        <w:rPr>
          <w:sz w:val="28"/>
          <w:szCs w:val="28"/>
          <w:shd w:val="clear" w:color="auto" w:fill="FFFFFF"/>
        </w:rPr>
        <w:t xml:space="preserve"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</w:t>
      </w:r>
      <w:r w:rsidR="006C6C33">
        <w:rPr>
          <w:sz w:val="28"/>
          <w:szCs w:val="28"/>
          <w:shd w:val="clear" w:color="auto" w:fill="FFFFFF"/>
        </w:rPr>
        <w:t>"</w:t>
      </w:r>
      <w:r w:rsidRPr="00D25662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6C6C33">
        <w:rPr>
          <w:sz w:val="28"/>
          <w:szCs w:val="28"/>
          <w:shd w:val="clear" w:color="auto" w:fill="FFFFFF"/>
        </w:rPr>
        <w:t>"</w:t>
      </w:r>
      <w:r w:rsidRPr="00D25662">
        <w:rPr>
          <w:sz w:val="28"/>
          <w:szCs w:val="28"/>
          <w:shd w:val="clear" w:color="auto" w:fill="FFFFFF"/>
        </w:rPr>
        <w:t xml:space="preserve"> (комплексный запрос).</w:t>
      </w:r>
    </w:p>
    <w:p w:rsidR="00D25662" w:rsidRPr="00D25662" w:rsidRDefault="00D25662" w:rsidP="00D25662">
      <w:pPr>
        <w:pStyle w:val="af5"/>
        <w:ind w:firstLine="0"/>
        <w:jc w:val="center"/>
        <w:rPr>
          <w:b/>
          <w:bCs/>
          <w:sz w:val="28"/>
          <w:szCs w:val="28"/>
        </w:rPr>
      </w:pPr>
    </w:p>
    <w:p w:rsidR="00D25662" w:rsidRPr="00D25662" w:rsidRDefault="00D25662" w:rsidP="00D25662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2.11. Исчерпывающий перечень документов, необходимых для предоставления муниципальной услуги</w:t>
      </w:r>
    </w:p>
    <w:p w:rsidR="00D25662" w:rsidRPr="00D25662" w:rsidRDefault="00D25662" w:rsidP="00D25662">
      <w:pPr>
        <w:autoSpaceDE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</w:t>
      </w:r>
      <w:r w:rsidR="006C6C33" w:rsidRPr="009D16F9">
        <w:rPr>
          <w:sz w:val="28"/>
          <w:szCs w:val="28"/>
        </w:rPr>
        <w:t>приложении</w:t>
      </w:r>
      <w:r w:rsidR="009D16F9" w:rsidRPr="009D16F9">
        <w:rPr>
          <w:sz w:val="28"/>
          <w:szCs w:val="28"/>
        </w:rPr>
        <w:t xml:space="preserve"> 4</w:t>
      </w:r>
      <w:r w:rsidRPr="00D25662">
        <w:rPr>
          <w:sz w:val="28"/>
          <w:szCs w:val="28"/>
        </w:rPr>
        <w:t xml:space="preserve"> к регламенту,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lastRenderedPageBreak/>
        <w:t xml:space="preserve">2.11.2. Формы запроса о предоставлении муниципальной услуги и документов, необходимых для предоставления муниципальной услуги, приведены в </w:t>
      </w:r>
      <w:r w:rsidRPr="009D16F9">
        <w:rPr>
          <w:sz w:val="28"/>
          <w:szCs w:val="28"/>
        </w:rPr>
        <w:t>приложениях  1, 2</w:t>
      </w:r>
      <w:r w:rsidRPr="00D25662">
        <w:rPr>
          <w:sz w:val="28"/>
          <w:szCs w:val="28"/>
        </w:rPr>
        <w:t xml:space="preserve"> к настоящему регламенту.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2.11.3. Перечень способов подачи запроса о предоставлении муниципальной услуги и документов, необходимых для предоставления муниципальной услуги приведены в </w:t>
      </w:r>
      <w:r w:rsidR="006C6C33" w:rsidRPr="009D16F9">
        <w:rPr>
          <w:sz w:val="28"/>
          <w:szCs w:val="28"/>
        </w:rPr>
        <w:t>приложении</w:t>
      </w:r>
      <w:r w:rsidR="009D16F9">
        <w:rPr>
          <w:sz w:val="28"/>
          <w:szCs w:val="28"/>
        </w:rPr>
        <w:t xml:space="preserve"> 4</w:t>
      </w:r>
      <w:r w:rsidRPr="00D25662">
        <w:rPr>
          <w:sz w:val="28"/>
          <w:szCs w:val="28"/>
        </w:rPr>
        <w:t xml:space="preserve"> к регламенту.</w:t>
      </w:r>
    </w:p>
    <w:p w:rsidR="00D25662" w:rsidRPr="00D25662" w:rsidRDefault="00D25662" w:rsidP="00D25662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 xml:space="preserve">2.7. Исчерпывающий перечень оснований для отказа в приеме </w:t>
      </w:r>
      <w:r w:rsidRPr="00D25662">
        <w:rPr>
          <w:rFonts w:ascii="Times New Roman" w:hAnsi="Times New Roman"/>
          <w:b/>
          <w:sz w:val="28"/>
          <w:szCs w:val="28"/>
          <w:lang w:val="ru-RU"/>
        </w:rPr>
        <w:t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25662" w:rsidRPr="00D25662" w:rsidRDefault="00D25662" w:rsidP="00D25662">
      <w:pPr>
        <w:autoSpaceDE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sz w:val="28"/>
          <w:szCs w:val="28"/>
          <w:lang w:val="ru-RU"/>
        </w:rPr>
        <w:t xml:space="preserve">2.12.1. Перечень оснований для </w:t>
      </w:r>
      <w:r w:rsidRPr="009D16F9">
        <w:rPr>
          <w:rFonts w:ascii="Times New Roman" w:hAnsi="Times New Roman"/>
          <w:sz w:val="28"/>
          <w:szCs w:val="28"/>
          <w:lang w:val="ru-RU"/>
        </w:rPr>
        <w:t>отказа в приёме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запроса</w:t>
      </w:r>
      <w:r w:rsidRPr="00D25662">
        <w:rPr>
          <w:rFonts w:ascii="Times New Roman" w:hAnsi="Times New Roman"/>
          <w:sz w:val="28"/>
          <w:szCs w:val="28"/>
        </w:rPr>
        <w:t> </w:t>
      </w:r>
      <w:r w:rsidRPr="00D25662">
        <w:rPr>
          <w:rFonts w:ascii="Times New Roman" w:hAnsi="Times New Roman"/>
          <w:sz w:val="28"/>
          <w:szCs w:val="28"/>
          <w:lang w:val="ru-RU"/>
        </w:rPr>
        <w:t>о</w:t>
      </w:r>
      <w:r w:rsidRPr="00D25662">
        <w:rPr>
          <w:rFonts w:ascii="Times New Roman" w:hAnsi="Times New Roman"/>
          <w:sz w:val="28"/>
          <w:szCs w:val="28"/>
        </w:rPr>
        <w:t> 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предоставлении муниципальной услуги и документов, необходимых для предоставления муниципальной услуги, </w:t>
      </w:r>
      <w:r w:rsidRPr="009D16F9">
        <w:rPr>
          <w:rFonts w:ascii="Times New Roman" w:hAnsi="Times New Roman"/>
          <w:sz w:val="28"/>
          <w:szCs w:val="28"/>
          <w:lang w:val="ru-RU"/>
        </w:rPr>
        <w:t>оснований для отказа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в предоставлении муниципальной услуги приведены в </w:t>
      </w:r>
      <w:r w:rsidR="006C6C33" w:rsidRPr="009D16F9">
        <w:rPr>
          <w:rFonts w:ascii="Times New Roman" w:hAnsi="Times New Roman"/>
          <w:sz w:val="28"/>
          <w:szCs w:val="28"/>
          <w:lang w:val="ru-RU"/>
        </w:rPr>
        <w:t>приложении</w:t>
      </w:r>
      <w:r w:rsidR="009D16F9">
        <w:rPr>
          <w:rFonts w:ascii="Times New Roman" w:hAnsi="Times New Roman"/>
          <w:sz w:val="28"/>
          <w:szCs w:val="28"/>
          <w:lang w:val="ru-RU"/>
        </w:rPr>
        <w:t xml:space="preserve"> 5</w:t>
      </w:r>
      <w:r w:rsidRPr="00D25662">
        <w:rPr>
          <w:rFonts w:ascii="Times New Roman" w:hAnsi="Times New Roman"/>
          <w:sz w:val="28"/>
          <w:szCs w:val="28"/>
          <w:lang w:val="ru-RU"/>
        </w:rPr>
        <w:t xml:space="preserve"> к регламенту с учётом категории (признаков) заявителя.</w:t>
      </w:r>
    </w:p>
    <w:p w:rsidR="00D25662" w:rsidRPr="00D25662" w:rsidRDefault="00D25662" w:rsidP="00D25662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D2566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D25662" w:rsidRPr="00D25662" w:rsidRDefault="00D25662" w:rsidP="00D2566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Раздел 3</w:t>
      </w:r>
    </w:p>
    <w:p w:rsidR="00D25662" w:rsidRPr="00D25662" w:rsidRDefault="00D25662" w:rsidP="00D25662">
      <w:pPr>
        <w:tabs>
          <w:tab w:val="left" w:pos="1800"/>
        </w:tabs>
        <w:autoSpaceDE w:val="0"/>
        <w:ind w:right="-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ab/>
        <w:t>Состав, последовательность и сроки выполнения</w:t>
      </w:r>
    </w:p>
    <w:p w:rsidR="00D25662" w:rsidRPr="00D25662" w:rsidRDefault="00D25662" w:rsidP="00D25662">
      <w:pPr>
        <w:autoSpaceDE w:val="0"/>
        <w:ind w:right="-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 xml:space="preserve">административных процедур </w:t>
      </w:r>
    </w:p>
    <w:p w:rsidR="00D25662" w:rsidRPr="00D25662" w:rsidRDefault="00D25662" w:rsidP="00D25662">
      <w:pPr>
        <w:autoSpaceDE w:val="0"/>
        <w:ind w:right="-1"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25662" w:rsidRPr="00D25662" w:rsidRDefault="00D25662" w:rsidP="00D25662">
      <w:pPr>
        <w:autoSpaceDE w:val="0"/>
        <w:ind w:right="-1"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25662">
        <w:rPr>
          <w:rFonts w:ascii="Times New Roman" w:hAnsi="Times New Roman"/>
          <w:b/>
          <w:bCs/>
          <w:sz w:val="28"/>
          <w:szCs w:val="28"/>
          <w:lang w:val="ru-RU"/>
        </w:rPr>
        <w:t>3.1. Перечень осуществляемых при предоставлении муниципальной услуги административных процедур</w:t>
      </w:r>
    </w:p>
    <w:p w:rsidR="00D25662" w:rsidRPr="00D25662" w:rsidRDefault="00D25662" w:rsidP="00D25662">
      <w:pPr>
        <w:autoSpaceDE w:val="0"/>
        <w:ind w:right="-1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3.1.1. Перечень осуществляемых при предоставлении муниципальной услуги административных процедур: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1) приём заявления и прилагаемых документов, </w:t>
      </w:r>
      <w:r w:rsidRPr="00D25662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D25662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выдаче разрешения на строительство, о внесении изменений в ранее выданное разрешение на строительство (в том числе в связи с продлением срока действия разрешения на строительство),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</w:t>
      </w:r>
      <w:r w:rsidRPr="00D25662">
        <w:rPr>
          <w:sz w:val="28"/>
          <w:szCs w:val="28"/>
        </w:rPr>
        <w:lastRenderedPageBreak/>
        <w:t xml:space="preserve">подготовка результата предоставления муниципальной услуги, подписание результата предоставления муниципальной услуги; 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6" w:name="anchor1106"/>
      <w:bookmarkStart w:id="7" w:name="anchor1109"/>
      <w:bookmarkStart w:id="8" w:name="anchor1110"/>
      <w:bookmarkStart w:id="9" w:name="anchor1112"/>
      <w:bookmarkStart w:id="10" w:name="anchor535"/>
      <w:bookmarkEnd w:id="6"/>
      <w:bookmarkEnd w:id="7"/>
      <w:bookmarkEnd w:id="8"/>
      <w:bookmarkEnd w:id="9"/>
      <w:bookmarkEnd w:id="10"/>
      <w:r w:rsidRPr="00D25662">
        <w:rPr>
          <w:sz w:val="28"/>
          <w:szCs w:val="28"/>
        </w:rPr>
        <w:t xml:space="preserve">, </w:t>
      </w:r>
      <w:r w:rsidRPr="00D25662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D25662">
        <w:rPr>
          <w:sz w:val="28"/>
          <w:szCs w:val="28"/>
        </w:rPr>
        <w:t xml:space="preserve"> Портала). 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</w:p>
    <w:p w:rsidR="00D25662" w:rsidRPr="00D25662" w:rsidRDefault="00D25662" w:rsidP="00D25662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D25662">
        <w:rPr>
          <w:b/>
          <w:bCs/>
          <w:sz w:val="28"/>
          <w:szCs w:val="28"/>
        </w:rPr>
        <w:t>3.2. Описание административных процедур, осуществляемых при предоставлении муниципальной услуги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3.2.1. Настоящим регламентом не предусмотрено осуществление </w:t>
      </w:r>
      <w:r w:rsidRPr="00D25662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D25662">
        <w:rPr>
          <w:sz w:val="28"/>
          <w:szCs w:val="28"/>
        </w:rPr>
        <w:t>муниципальной</w:t>
      </w:r>
      <w:r w:rsidRPr="00D25662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D25662">
        <w:rPr>
          <w:sz w:val="28"/>
          <w:szCs w:val="28"/>
        </w:rPr>
        <w:t>муниципальной</w:t>
      </w:r>
      <w:r w:rsidRPr="00D25662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D25662">
        <w:rPr>
          <w:sz w:val="28"/>
          <w:szCs w:val="28"/>
        </w:rPr>
        <w:t>муниципальной</w:t>
      </w:r>
      <w:r w:rsidRPr="00D25662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D25662">
        <w:rPr>
          <w:sz w:val="28"/>
          <w:szCs w:val="28"/>
        </w:rPr>
        <w:t>муниципальной</w:t>
      </w:r>
      <w:r w:rsidRPr="00D25662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</w:p>
    <w:p w:rsidR="00D25662" w:rsidRPr="00D25662" w:rsidRDefault="00D25662" w:rsidP="00D25662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D25662">
        <w:rPr>
          <w:b/>
          <w:bCs/>
          <w:sz w:val="28"/>
          <w:szCs w:val="28"/>
        </w:rPr>
        <w:t>3.3. Описание муниципальной услуги в упреждающем (</w:t>
      </w:r>
      <w:proofErr w:type="spellStart"/>
      <w:r w:rsidRPr="00D25662">
        <w:rPr>
          <w:b/>
          <w:bCs/>
          <w:sz w:val="28"/>
          <w:szCs w:val="28"/>
        </w:rPr>
        <w:t>проактивном</w:t>
      </w:r>
      <w:proofErr w:type="spellEnd"/>
      <w:r w:rsidRPr="00D25662">
        <w:rPr>
          <w:b/>
          <w:bCs/>
          <w:sz w:val="28"/>
          <w:szCs w:val="28"/>
        </w:rPr>
        <w:t>) режиме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D25662">
        <w:rPr>
          <w:sz w:val="28"/>
          <w:szCs w:val="28"/>
        </w:rPr>
        <w:t>проактивном</w:t>
      </w:r>
      <w:proofErr w:type="spellEnd"/>
      <w:r w:rsidRPr="00D25662">
        <w:rPr>
          <w:sz w:val="28"/>
          <w:szCs w:val="28"/>
        </w:rPr>
        <w:t>) режиме не осуществляется.</w:t>
      </w:r>
      <w:bookmarkStart w:id="11" w:name="anchor1100"/>
      <w:bookmarkEnd w:id="11"/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</w:p>
    <w:p w:rsidR="00D25662" w:rsidRPr="00D25662" w:rsidRDefault="00D25662" w:rsidP="00D25662">
      <w:pPr>
        <w:pStyle w:val="af5"/>
        <w:ind w:firstLine="0"/>
        <w:jc w:val="center"/>
        <w:rPr>
          <w:sz w:val="28"/>
          <w:szCs w:val="28"/>
        </w:rPr>
      </w:pPr>
      <w:r w:rsidRPr="00D25662">
        <w:rPr>
          <w:b/>
          <w:sz w:val="28"/>
          <w:szCs w:val="28"/>
        </w:rPr>
        <w:t>3.4. Способы информирования заявителя об изменении статуса рассмотрения запроса о предоставлении муниципальной услуги</w:t>
      </w:r>
    </w:p>
    <w:p w:rsidR="00D25662" w:rsidRPr="00D25662" w:rsidRDefault="00D25662" w:rsidP="00D25662">
      <w:pPr>
        <w:pStyle w:val="af5"/>
        <w:ind w:firstLine="0"/>
        <w:rPr>
          <w:sz w:val="28"/>
          <w:szCs w:val="28"/>
        </w:rPr>
      </w:pPr>
      <w:bookmarkStart w:id="12" w:name="anchor1116"/>
      <w:bookmarkEnd w:id="12"/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3.4.1. </w:t>
      </w:r>
      <w:bookmarkStart w:id="13" w:name="anchor1091"/>
      <w:bookmarkEnd w:id="13"/>
      <w:r w:rsidRPr="00D25662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</w:t>
      </w:r>
      <w:r w:rsidRPr="00D25662">
        <w:rPr>
          <w:sz w:val="28"/>
          <w:szCs w:val="28"/>
        </w:rPr>
        <w:lastRenderedPageBreak/>
        <w:t>электронной почты или с использованием средств Портала по выбору заявителя.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r w:rsidRPr="00D25662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bookmarkStart w:id="14" w:name="anchor1092"/>
      <w:bookmarkEnd w:id="14"/>
      <w:r w:rsidRPr="00D25662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bookmarkStart w:id="15" w:name="anchor1093"/>
      <w:bookmarkEnd w:id="15"/>
      <w:r w:rsidRPr="00D25662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bookmarkStart w:id="16" w:name="anchor1094"/>
      <w:bookmarkEnd w:id="16"/>
      <w:r w:rsidRPr="00D25662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bookmarkStart w:id="17" w:name="anchor1095"/>
      <w:bookmarkEnd w:id="17"/>
      <w:r w:rsidRPr="00D25662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bookmarkStart w:id="18" w:name="anchor1096"/>
      <w:bookmarkEnd w:id="18"/>
      <w:proofErr w:type="spellStart"/>
      <w:r w:rsidRPr="00D25662">
        <w:rPr>
          <w:sz w:val="28"/>
          <w:szCs w:val="28"/>
        </w:rPr>
        <w:t>д</w:t>
      </w:r>
      <w:proofErr w:type="spellEnd"/>
      <w:r w:rsidRPr="00D25662"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  <w:bookmarkStart w:id="19" w:name="anchor1097"/>
      <w:bookmarkEnd w:id="19"/>
      <w:r w:rsidRPr="00D25662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20" w:name="anchor1098"/>
      <w:bookmarkEnd w:id="20"/>
    </w:p>
    <w:p w:rsidR="00D25662" w:rsidRPr="00D25662" w:rsidRDefault="00D25662" w:rsidP="00D25662">
      <w:pPr>
        <w:pStyle w:val="af5"/>
        <w:ind w:firstLine="709"/>
        <w:rPr>
          <w:sz w:val="28"/>
          <w:szCs w:val="28"/>
        </w:rPr>
      </w:pPr>
    </w:p>
    <w:p w:rsidR="00D25662" w:rsidRPr="00D25662" w:rsidRDefault="00D25662" w:rsidP="00D25662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5662" w:rsidRDefault="00D25662" w:rsidP="00D25662">
      <w:pPr>
        <w:autoSpaceDE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422F"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D25662" w:rsidRDefault="00D25662" w:rsidP="00D25662">
      <w:pPr>
        <w:autoSpaceDE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5662">
        <w:rPr>
          <w:rFonts w:ascii="Times New Roman" w:hAnsi="Times New Roman"/>
          <w:color w:val="000000"/>
          <w:sz w:val="28"/>
          <w:szCs w:val="28"/>
          <w:lang w:val="ru-RU"/>
        </w:rPr>
        <w:t>муниципальног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 w:rsidRPr="00D25662">
        <w:rPr>
          <w:rFonts w:ascii="Times New Roman" w:hAnsi="Times New Roman"/>
          <w:color w:val="000000"/>
          <w:sz w:val="28"/>
          <w:szCs w:val="28"/>
          <w:lang w:val="ru-RU"/>
        </w:rPr>
        <w:t xml:space="preserve">образования </w:t>
      </w:r>
    </w:p>
    <w:p w:rsidR="00D25662" w:rsidRPr="00D25662" w:rsidRDefault="00D25662" w:rsidP="00D25662">
      <w:pPr>
        <w:autoSpaceDE w:val="0"/>
        <w:rPr>
          <w:rFonts w:ascii="Times New Roman" w:hAnsi="Times New Roman"/>
          <w:sz w:val="28"/>
          <w:szCs w:val="28"/>
          <w:lang w:val="ru-RU"/>
        </w:rPr>
      </w:pPr>
      <w:r w:rsidRPr="00D25662">
        <w:rPr>
          <w:rFonts w:ascii="Times New Roman" w:hAnsi="Times New Roman"/>
          <w:color w:val="000000"/>
          <w:sz w:val="28"/>
          <w:szCs w:val="28"/>
          <w:lang w:val="ru-RU"/>
        </w:rPr>
        <w:t xml:space="preserve">Павловский район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</w:t>
      </w:r>
      <w:r w:rsidRPr="00D25662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А.С. Курилов</w:t>
      </w:r>
    </w:p>
    <w:sectPr w:rsidR="00D25662" w:rsidRPr="00D25662" w:rsidSect="00D256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979"/>
    <w:multiLevelType w:val="multilevel"/>
    <w:tmpl w:val="F8824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25662"/>
    <w:rsid w:val="0002305E"/>
    <w:rsid w:val="0006460B"/>
    <w:rsid w:val="000C39F7"/>
    <w:rsid w:val="00104C24"/>
    <w:rsid w:val="002A6AB1"/>
    <w:rsid w:val="002D20BC"/>
    <w:rsid w:val="00585A0A"/>
    <w:rsid w:val="006C6C33"/>
    <w:rsid w:val="006D05CA"/>
    <w:rsid w:val="007D6544"/>
    <w:rsid w:val="009D16F9"/>
    <w:rsid w:val="00A86DDB"/>
    <w:rsid w:val="00A90410"/>
    <w:rsid w:val="00C30ABA"/>
    <w:rsid w:val="00CA48F4"/>
    <w:rsid w:val="00D25662"/>
    <w:rsid w:val="00F0422F"/>
    <w:rsid w:val="00F15F55"/>
    <w:rsid w:val="00FC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56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6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6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6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6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6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6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6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6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56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56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256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56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56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56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56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566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256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56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256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2566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25662"/>
    <w:rPr>
      <w:b/>
      <w:bCs/>
    </w:rPr>
  </w:style>
  <w:style w:type="character" w:styleId="a8">
    <w:name w:val="Emphasis"/>
    <w:basedOn w:val="a0"/>
    <w:uiPriority w:val="20"/>
    <w:qFormat/>
    <w:rsid w:val="00D2566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25662"/>
    <w:rPr>
      <w:szCs w:val="32"/>
    </w:rPr>
  </w:style>
  <w:style w:type="paragraph" w:styleId="aa">
    <w:name w:val="List Paragraph"/>
    <w:basedOn w:val="a"/>
    <w:uiPriority w:val="34"/>
    <w:qFormat/>
    <w:rsid w:val="00D256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5662"/>
    <w:rPr>
      <w:i/>
    </w:rPr>
  </w:style>
  <w:style w:type="character" w:customStyle="1" w:styleId="22">
    <w:name w:val="Цитата 2 Знак"/>
    <w:basedOn w:val="a0"/>
    <w:link w:val="21"/>
    <w:uiPriority w:val="29"/>
    <w:rsid w:val="00D2566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2566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25662"/>
    <w:rPr>
      <w:b/>
      <w:i/>
      <w:sz w:val="24"/>
    </w:rPr>
  </w:style>
  <w:style w:type="character" w:styleId="ad">
    <w:name w:val="Subtle Emphasis"/>
    <w:uiPriority w:val="19"/>
    <w:qFormat/>
    <w:rsid w:val="00D2566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2566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2566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2566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2566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25662"/>
    <w:pPr>
      <w:outlineLvl w:val="9"/>
    </w:pPr>
  </w:style>
  <w:style w:type="paragraph" w:styleId="af3">
    <w:name w:val="Body Text"/>
    <w:basedOn w:val="a"/>
    <w:link w:val="af4"/>
    <w:rsid w:val="00D25662"/>
    <w:pPr>
      <w:suppressAutoHyphens/>
      <w:spacing w:after="120"/>
    </w:pPr>
    <w:rPr>
      <w:rFonts w:ascii="Times New Roman" w:eastAsia="Times New Roman" w:hAnsi="Times New Roman"/>
      <w:lang w:val="ru-RU" w:eastAsia="ar-SA" w:bidi="ar-SA"/>
    </w:rPr>
  </w:style>
  <w:style w:type="character" w:customStyle="1" w:styleId="af4">
    <w:name w:val="Основной текст Знак"/>
    <w:basedOn w:val="a0"/>
    <w:link w:val="af3"/>
    <w:rsid w:val="00D25662"/>
    <w:rPr>
      <w:rFonts w:ascii="Times New Roman" w:eastAsia="Times New Roman" w:hAnsi="Times New Roman"/>
      <w:sz w:val="24"/>
      <w:szCs w:val="24"/>
      <w:lang w:val="ru-RU" w:eastAsia="ar-SA" w:bidi="ar-SA"/>
    </w:rPr>
  </w:style>
  <w:style w:type="paragraph" w:customStyle="1" w:styleId="af5">
    <w:name w:val="Нормальный"/>
    <w:basedOn w:val="a"/>
    <w:rsid w:val="00D2566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Cs w:val="22"/>
      <w:lang w:val="ru-RU" w:eastAsia="ru-RU" w:bidi="ar-SA"/>
    </w:rPr>
  </w:style>
  <w:style w:type="character" w:styleId="af6">
    <w:name w:val="Hyperlink"/>
    <w:rsid w:val="009D16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vl23.ru" TargetMode="External"/><Relationship Id="rId5" Type="http://schemas.openxmlformats.org/officeDocument/2006/relationships/hyperlink" Target="http://www.pavl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2025-12-23T07:34:00Z</cp:lastPrinted>
  <dcterms:created xsi:type="dcterms:W3CDTF">2025-12-22T06:34:00Z</dcterms:created>
  <dcterms:modified xsi:type="dcterms:W3CDTF">2025-12-23T14:03:00Z</dcterms:modified>
</cp:coreProperties>
</file>