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5F59">
      <w:pPr>
        <w:shd w:val="clear" w:color="auto" w:fill="FFFFFF"/>
        <w:ind w:right="6"/>
        <w:contextualSpacing/>
        <w:jc w:val="center"/>
      </w:pPr>
      <w:r>
        <w:drawing>
          <wp:inline distT="0" distB="0" distL="114300" distR="114300">
            <wp:extent cx="866775" cy="1057275"/>
            <wp:effectExtent l="0" t="0" r="9525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F3191">
      <w:pPr>
        <w:shd w:val="clear" w:color="auto" w:fill="FFFFFF"/>
        <w:ind w:right="6"/>
        <w:contextualSpacing/>
        <w:jc w:val="center"/>
        <w:rPr>
          <w:b/>
        </w:rPr>
      </w:pPr>
    </w:p>
    <w:p w14:paraId="585D62CD">
      <w:pPr>
        <w:contextualSpacing/>
        <w:jc w:val="center"/>
        <w:rPr>
          <w:b/>
        </w:rPr>
      </w:pPr>
      <w:r>
        <w:rPr>
          <w:b/>
        </w:rPr>
        <w:t>АДМИНИСТРАЦИЯ СТАРОЛЕУШКОВСКОГО СЕЛЬСКОГО ПОСЕЛЕНИЯ ПАВЛОВСКОГО РАЙОНА</w:t>
      </w:r>
    </w:p>
    <w:p w14:paraId="365894E7">
      <w:pPr>
        <w:contextualSpacing/>
        <w:jc w:val="center"/>
        <w:rPr>
          <w:b/>
        </w:rPr>
      </w:pPr>
    </w:p>
    <w:p w14:paraId="34BE95A4">
      <w:pPr>
        <w:pStyle w:val="2"/>
        <w:spacing w:before="0" w:after="0"/>
        <w:contextualSpacing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ПОСТАНОВЛЕНИЕ</w:t>
      </w:r>
    </w:p>
    <w:p w14:paraId="7714A5A4"/>
    <w:p w14:paraId="3754160F">
      <w:pPr>
        <w:contextualSpacing/>
        <w:jc w:val="center"/>
        <w:rPr>
          <w:rFonts w:hint="default"/>
          <w:u w:val="single"/>
          <w:lang w:val="ru-RU"/>
        </w:rPr>
      </w:pPr>
      <w:r>
        <w:t xml:space="preserve">от </w:t>
      </w:r>
      <w:r>
        <w:rPr>
          <w:rFonts w:hint="default"/>
          <w:lang w:val="ru-RU"/>
        </w:rPr>
        <w:t>02.12.2025</w:t>
      </w:r>
      <w:bookmarkStart w:id="0" w:name="_GoBack"/>
      <w:bookmarkEnd w:id="0"/>
      <w:r>
        <w:t xml:space="preserve">                                                                                             №</w:t>
      </w:r>
      <w:r>
        <w:rPr>
          <w:rFonts w:hint="default"/>
          <w:lang w:val="ru-RU"/>
        </w:rPr>
        <w:t xml:space="preserve"> 214</w:t>
      </w:r>
    </w:p>
    <w:p w14:paraId="6ED60A35">
      <w:pPr>
        <w:contextualSpacing/>
        <w:jc w:val="center"/>
      </w:pPr>
    </w:p>
    <w:p w14:paraId="7B3BCEC7">
      <w:pPr>
        <w:contextualSpacing/>
        <w:jc w:val="center"/>
      </w:pPr>
      <w:r>
        <w:t>ст-ца Старолеушковская</w:t>
      </w:r>
    </w:p>
    <w:p w14:paraId="7C7EB78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</w:rPr>
      </w:pPr>
    </w:p>
    <w:p w14:paraId="4CEEAA2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</w:rPr>
      </w:pPr>
    </w:p>
    <w:p w14:paraId="1BF9445E">
      <w:pPr>
        <w:widowControl w:val="0"/>
        <w:autoSpaceDE w:val="0"/>
        <w:autoSpaceDN w:val="0"/>
        <w:adjustRightInd w:val="0"/>
        <w:jc w:val="center"/>
        <w:outlineLvl w:val="0"/>
        <w:rPr>
          <w:rFonts w:hint="default" w:ascii="Times New Roman CYR" w:hAnsi="Times New Roman CYR" w:cs="Times New Roman CYR"/>
          <w:b/>
          <w:lang w:val="ru-RU"/>
        </w:rPr>
      </w:pPr>
      <w:r>
        <w:rPr>
          <w:rFonts w:ascii="Times New Roman CYR" w:hAnsi="Times New Roman CYR" w:cs="Times New Roman CYR"/>
          <w:b/>
          <w:lang w:val="ru-RU"/>
        </w:rPr>
        <w:t>О</w:t>
      </w:r>
      <w:r>
        <w:rPr>
          <w:rFonts w:hint="default" w:ascii="Times New Roman CYR" w:hAnsi="Times New Roman CYR" w:cs="Times New Roman CYR"/>
          <w:b/>
          <w:lang w:val="ru-RU"/>
        </w:rPr>
        <w:t xml:space="preserve"> внесении изменений в постановление администрации Старолеушковского сельского поселения Павловского района от 16 марта 2023 года № 64 «</w:t>
      </w:r>
      <w:r>
        <w:rPr>
          <w:rFonts w:ascii="Times New Roman CYR" w:hAnsi="Times New Roman CYR" w:cs="Times New Roman CYR"/>
          <w:b/>
        </w:rPr>
        <w:t>Об утверждении порядка производства восстановительного озеленения, требования к информационному щиту о проведении работ по восстановительному озеленению  на территории Старолеушковского сельского поселения Павловского района Краснодарского края</w:t>
      </w:r>
      <w:r>
        <w:rPr>
          <w:rFonts w:hint="default" w:ascii="Times New Roman CYR" w:hAnsi="Times New Roman CYR" w:cs="Times New Roman CYR"/>
          <w:b/>
          <w:lang w:val="ru-RU"/>
        </w:rPr>
        <w:t>»</w:t>
      </w:r>
    </w:p>
    <w:p w14:paraId="5DF414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3E9684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2BC84AD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соответствии с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Закон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Краснодарского края от 28 июля 2025 г.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№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 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5392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-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КЗ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"О внесении изменений в Закон Краснодарского края "Об охране зеленых насаждений в Краснодарском крае"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и протестом прокуратуры Павловского района от 26 сентября 2025 года № 07-02-2025/2162</w:t>
      </w:r>
      <w:r>
        <w:rPr>
          <w:rFonts w:ascii="Times New Roman CYR" w:hAnsi="Times New Roman CYR" w:cs="Times New Roman CYR"/>
        </w:rPr>
        <w:t>, п о с т а н о в л я ю:</w:t>
      </w:r>
    </w:p>
    <w:p w14:paraId="7FCEDB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7" w:leftChars="0" w:firstLine="567" w:firstLineChars="0"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cs="Times New Roman"/>
          <w:lang w:val="ru-RU"/>
        </w:rPr>
        <w:t xml:space="preserve">Внести в </w:t>
      </w:r>
      <w:r>
        <w:rPr>
          <w:rFonts w:hint="default" w:ascii="Times New Roman CYR" w:hAnsi="Times New Roman CYR" w:cs="Times New Roman CYR"/>
          <w:b w:val="0"/>
          <w:bCs/>
          <w:lang w:val="ru-RU"/>
        </w:rPr>
        <w:t>постановление администрации Старолеушковского сельского поселения Павловского района от 16 марта 2023 года №64 «</w:t>
      </w:r>
      <w:r>
        <w:rPr>
          <w:rFonts w:ascii="Times New Roman CYR" w:hAnsi="Times New Roman CYR" w:cs="Times New Roman CYR"/>
          <w:b w:val="0"/>
          <w:bCs/>
        </w:rPr>
        <w:t>Об утверждении порядка производства восстановительного озеленения, требования к информационному щиту о проведении работ по восстановительному озеленению  на территории Старолеушковского сельского поселения Павловского района Краснодарского края</w:t>
      </w:r>
      <w:r>
        <w:rPr>
          <w:rFonts w:hint="default" w:ascii="Times New Roman CYR" w:hAnsi="Times New Roman CYR" w:cs="Times New Roman CYR"/>
          <w:b w:val="0"/>
          <w:bCs/>
          <w:lang w:val="ru-RU"/>
        </w:rPr>
        <w:t xml:space="preserve">» (далее- постановление) следующие </w:t>
      </w:r>
      <w:r>
        <w:rPr>
          <w:rFonts w:hint="default" w:ascii="Times New Roman" w:hAnsi="Times New Roman" w:cs="Times New Roman"/>
          <w:lang w:val="ru-RU"/>
        </w:rPr>
        <w:t>изменения:</w:t>
      </w:r>
    </w:p>
    <w:p w14:paraId="0122D1DC">
      <w:pPr>
        <w:widowControl w:val="0"/>
        <w:numPr>
          <w:ilvl w:val="0"/>
          <w:numId w:val="0"/>
        </w:numPr>
        <w:autoSpaceDE w:val="0"/>
        <w:autoSpaceDN w:val="0"/>
        <w:adjustRightInd w:val="0"/>
        <w:ind w:firstLine="708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lang w:val="ru-RU"/>
        </w:rPr>
        <w:t>1) изложить пункт 2.2 раздела 2 приложения к постановлению в следующей редакции: «</w:t>
      </w:r>
      <w:r>
        <w:rPr>
          <w:rFonts w:hint="default" w:ascii="Times New Roman" w:hAnsi="Times New Roman" w:cs="Times New Roman"/>
        </w:rPr>
        <w:t xml:space="preserve">2.2.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 поселения;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».</w:t>
      </w:r>
    </w:p>
    <w:p w14:paraId="7A7D63B2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Обнародовать настоящее постановление путем его официального опубликования на официальном сайте администрации муниципального образования Павловский район в информационно - телекоммуникационной сети «Интернет» www.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pavl</w:t>
      </w:r>
      <w:r>
        <w:rPr>
          <w:rFonts w:hint="default" w:ascii="Times New Roman" w:hAnsi="Times New Roman" w:cs="Times New Roman"/>
          <w:sz w:val="28"/>
          <w:szCs w:val="28"/>
        </w:rPr>
        <w:t>23.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ru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234E325">
      <w:pPr>
        <w:widowControl w:val="0"/>
        <w:autoSpaceDE w:val="0"/>
        <w:autoSpaceDN w:val="0"/>
        <w:adjustRightInd w:val="0"/>
        <w:ind w:left="0" w:leftChars="0" w:firstLine="560" w:firstLineChars="20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 Постановление вступает в силу после его официального обнародования.</w:t>
      </w:r>
    </w:p>
    <w:p w14:paraId="65B9A7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5466450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1F11BC3C"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Временно</w:t>
      </w:r>
      <w:r>
        <w:rPr>
          <w:rFonts w:hint="default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sz w:val="28"/>
          <w:szCs w:val="28"/>
          <w:lang w:val="ru-RU"/>
        </w:rPr>
        <w:t>сполняющий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ru-RU"/>
        </w:rPr>
        <w:t>полномочия</w:t>
      </w:r>
    </w:p>
    <w:p w14:paraId="4714DA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Старолеушковского сельского </w:t>
      </w:r>
    </w:p>
    <w:p w14:paraId="1267DED6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.Ф.Денисенко</w:t>
      </w:r>
    </w:p>
    <w:p w14:paraId="181211B1"/>
    <w:sectPr>
      <w:pgSz w:w="11906" w:h="16838"/>
      <w:pgMar w:top="1440" w:right="586" w:bottom="1440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84A47"/>
    <w:multiLevelType w:val="singleLevel"/>
    <w:tmpl w:val="EA584A47"/>
    <w:lvl w:ilvl="0" w:tentative="0">
      <w:start w:val="1"/>
      <w:numFmt w:val="decimal"/>
      <w:suff w:val="space"/>
      <w:lvlText w:val="%1."/>
      <w:lvlJc w:val="left"/>
      <w:pPr>
        <w:ind w:left="-7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44399"/>
    <w:rsid w:val="06844399"/>
    <w:rsid w:val="354A52EF"/>
    <w:rsid w:val="48CC1C90"/>
    <w:rsid w:val="69B1626F"/>
    <w:rsid w:val="78BA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2"/>
    <w:basedOn w:val="1"/>
    <w:next w:val="1"/>
    <w:qFormat/>
    <w:uiPriority w:val="9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2025-10-08T09:23:00Z</dcterms:created>
  <dc:creator>Zam</dc:creator>
  <cp:lastModifiedBy>Zam</cp:lastModifiedBy>
  <cp:lastPrinted>2025-12-02T05:50:00Z</cp:lastPrinted>
  <dcterms:modified xsi:type="dcterms:W3CDTF">2025-12-02T08:55:23Z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A29815CC1982403792F4DEEACCCDFE5F_11</vt:lpwstr>
  </property>
</Properties>
</file>