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F5" w:rsidRPr="00281463" w:rsidRDefault="00641554" w:rsidP="00641554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1</w:t>
      </w:r>
    </w:p>
    <w:p w:rsidR="003F21F5" w:rsidRPr="00281463" w:rsidRDefault="003F21F5" w:rsidP="00641554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</w:p>
    <w:p w:rsidR="003F21F5" w:rsidRPr="00281463" w:rsidRDefault="003F21F5" w:rsidP="00641554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3F21F5" w:rsidRPr="00281463" w:rsidRDefault="003F21F5" w:rsidP="00641554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3F21F5" w:rsidRPr="00281463" w:rsidRDefault="003F21F5" w:rsidP="00641554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F21F5" w:rsidRPr="00281463" w:rsidRDefault="003F21F5" w:rsidP="00641554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F21F5" w:rsidRPr="00281463" w:rsidRDefault="003F21F5" w:rsidP="00641554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641554" w:rsidRDefault="00641554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ПЕРЕЧЕНЬ </w:t>
      </w:r>
    </w:p>
    <w:p w:rsidR="00623619" w:rsidRDefault="00623619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 землепользований и застройки</w:t>
      </w:r>
    </w:p>
    <w:p w:rsidR="00623619" w:rsidRDefault="00623619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сельских поселений Павловского района, по которым принято решение</w:t>
      </w:r>
    </w:p>
    <w:p w:rsidR="003D43D4" w:rsidRDefault="00623619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 подготовке проектов внесения изменений</w:t>
      </w:r>
    </w:p>
    <w:p w:rsidR="00623619" w:rsidRPr="00623619" w:rsidRDefault="00623619" w:rsidP="0062361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23619" w:rsidRPr="00623619" w:rsidRDefault="00623619" w:rsidP="006236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3619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BD62B6" w:rsidRPr="00BD62B6" w:rsidRDefault="00BD62B6" w:rsidP="00BD62B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62B6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62B6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 Атаманского СП  утверждены решением Совета муниципального образования Павловский район </w:t>
      </w:r>
      <w:r w:rsidR="004D45BC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Pr="00BD62B6">
        <w:rPr>
          <w:rFonts w:ascii="Times New Roman" w:hAnsi="Times New Roman"/>
          <w:sz w:val="28"/>
          <w:szCs w:val="28"/>
          <w:lang w:val="ru-RU"/>
        </w:rPr>
        <w:t>от 22 апреля 2021 года № 10/69 «Об утверждении правил землепользования и застройки Атаманского сельского поселения Павловского района Краснода</w:t>
      </w:r>
      <w:r w:rsidRPr="00BD62B6">
        <w:rPr>
          <w:rFonts w:ascii="Times New Roman" w:hAnsi="Times New Roman"/>
          <w:sz w:val="28"/>
          <w:szCs w:val="28"/>
          <w:lang w:val="ru-RU"/>
        </w:rPr>
        <w:t>р</w:t>
      </w:r>
      <w:r w:rsidRPr="00BD62B6">
        <w:rPr>
          <w:rFonts w:ascii="Times New Roman" w:hAnsi="Times New Roman"/>
          <w:sz w:val="28"/>
          <w:szCs w:val="28"/>
          <w:lang w:val="ru-RU"/>
        </w:rPr>
        <w:t>ского края»;</w:t>
      </w:r>
    </w:p>
    <w:p w:rsidR="00BD62B6" w:rsidRPr="00BD62B6" w:rsidRDefault="00BD62B6" w:rsidP="00BD62B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BD62B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 Веселовского сельского пос</w:t>
      </w:r>
      <w:r w:rsidRPr="00BD62B6">
        <w:rPr>
          <w:rFonts w:ascii="Times New Roman" w:hAnsi="Times New Roman"/>
          <w:sz w:val="28"/>
          <w:szCs w:val="28"/>
          <w:lang w:val="ru-RU"/>
        </w:rPr>
        <w:t>е</w:t>
      </w:r>
      <w:r w:rsidRPr="00BD62B6">
        <w:rPr>
          <w:rFonts w:ascii="Times New Roman" w:hAnsi="Times New Roman"/>
          <w:sz w:val="28"/>
          <w:szCs w:val="28"/>
          <w:lang w:val="ru-RU"/>
        </w:rPr>
        <w:t>ления  утверждены решением Совета муниципального образования Павловский район от 26 мая 2022 года № 30/185 «Об утверждении правил землепользования и застройки Веселовского сельского поселения Павловского района Краснода</w:t>
      </w:r>
      <w:r w:rsidRPr="00BD62B6">
        <w:rPr>
          <w:rFonts w:ascii="Times New Roman" w:hAnsi="Times New Roman"/>
          <w:sz w:val="28"/>
          <w:szCs w:val="28"/>
          <w:lang w:val="ru-RU"/>
        </w:rPr>
        <w:t>р</w:t>
      </w:r>
      <w:r w:rsidRPr="00BD62B6">
        <w:rPr>
          <w:rFonts w:ascii="Times New Roman" w:hAnsi="Times New Roman"/>
          <w:sz w:val="28"/>
          <w:szCs w:val="28"/>
          <w:lang w:val="ru-RU"/>
        </w:rPr>
        <w:t>ского края»;</w:t>
      </w:r>
    </w:p>
    <w:p w:rsidR="00BD62B6" w:rsidRPr="00BD62B6" w:rsidRDefault="00BD62B6" w:rsidP="00BD62B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BD62B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 Незамаевского сельского п</w:t>
      </w:r>
      <w:r w:rsidRPr="00BD62B6">
        <w:rPr>
          <w:rFonts w:ascii="Times New Roman" w:hAnsi="Times New Roman"/>
          <w:sz w:val="28"/>
          <w:szCs w:val="28"/>
          <w:lang w:val="ru-RU"/>
        </w:rPr>
        <w:t>о</w:t>
      </w:r>
      <w:r w:rsidRPr="00BD62B6">
        <w:rPr>
          <w:rFonts w:ascii="Times New Roman" w:hAnsi="Times New Roman"/>
          <w:sz w:val="28"/>
          <w:szCs w:val="28"/>
          <w:lang w:val="ru-RU"/>
        </w:rPr>
        <w:t>селения утверждены решением Совета муниципального образования Павло</w:t>
      </w:r>
      <w:r w:rsidRPr="00BD62B6">
        <w:rPr>
          <w:rFonts w:ascii="Times New Roman" w:hAnsi="Times New Roman"/>
          <w:sz w:val="28"/>
          <w:szCs w:val="28"/>
          <w:lang w:val="ru-RU"/>
        </w:rPr>
        <w:t>в</w:t>
      </w:r>
      <w:r w:rsidRPr="00BD62B6">
        <w:rPr>
          <w:rFonts w:ascii="Times New Roman" w:hAnsi="Times New Roman"/>
          <w:sz w:val="28"/>
          <w:szCs w:val="28"/>
          <w:lang w:val="ru-RU"/>
        </w:rPr>
        <w:t>ский район от 18 июня 2021 года № 12/86 «Об утверждении правил землепол</w:t>
      </w:r>
      <w:r w:rsidRPr="00BD62B6">
        <w:rPr>
          <w:rFonts w:ascii="Times New Roman" w:hAnsi="Times New Roman"/>
          <w:sz w:val="28"/>
          <w:szCs w:val="28"/>
          <w:lang w:val="ru-RU"/>
        </w:rPr>
        <w:t>ь</w:t>
      </w:r>
      <w:r w:rsidRPr="00BD62B6">
        <w:rPr>
          <w:rFonts w:ascii="Times New Roman" w:hAnsi="Times New Roman"/>
          <w:sz w:val="28"/>
          <w:szCs w:val="28"/>
          <w:lang w:val="ru-RU"/>
        </w:rPr>
        <w:t>зования и застройки Незамаевского сельского поселения Павловского района Краснодарского края»</w:t>
      </w:r>
      <w:r w:rsidR="00795C9E">
        <w:rPr>
          <w:rFonts w:ascii="Times New Roman" w:hAnsi="Times New Roman"/>
          <w:sz w:val="28"/>
          <w:szCs w:val="28"/>
          <w:lang w:val="ru-RU"/>
        </w:rPr>
        <w:t>;</w:t>
      </w:r>
    </w:p>
    <w:p w:rsidR="00BD62B6" w:rsidRPr="00BD62B6" w:rsidRDefault="00BD62B6" w:rsidP="00BD62B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795C9E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BD62B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  Новолеушковского сельского поселения, утвержденные решением Совета муниципального образования Па</w:t>
      </w:r>
      <w:r w:rsidRPr="00BD62B6">
        <w:rPr>
          <w:rFonts w:ascii="Times New Roman" w:hAnsi="Times New Roman"/>
          <w:sz w:val="28"/>
          <w:szCs w:val="28"/>
          <w:lang w:val="ru-RU"/>
        </w:rPr>
        <w:t>в</w:t>
      </w:r>
      <w:r w:rsidRPr="00BD62B6">
        <w:rPr>
          <w:rFonts w:ascii="Times New Roman" w:hAnsi="Times New Roman"/>
          <w:sz w:val="28"/>
          <w:szCs w:val="28"/>
          <w:lang w:val="ru-RU"/>
        </w:rPr>
        <w:t>ловский район от 21 октября 2021 г. 19/124 «Об утверждении правил земл</w:t>
      </w:r>
      <w:r w:rsidRPr="00BD62B6">
        <w:rPr>
          <w:rFonts w:ascii="Times New Roman" w:hAnsi="Times New Roman"/>
          <w:sz w:val="28"/>
          <w:szCs w:val="28"/>
          <w:lang w:val="ru-RU"/>
        </w:rPr>
        <w:t>е</w:t>
      </w:r>
      <w:r w:rsidRPr="00BD62B6">
        <w:rPr>
          <w:rFonts w:ascii="Times New Roman" w:hAnsi="Times New Roman"/>
          <w:sz w:val="28"/>
          <w:szCs w:val="28"/>
          <w:lang w:val="ru-RU"/>
        </w:rPr>
        <w:t>пользования и застройки Новолеушковского сельского поселения Павловского района Краснодарского края» (в редакции от 17 февраля 2022 г.);</w:t>
      </w:r>
    </w:p>
    <w:p w:rsidR="00BD62B6" w:rsidRPr="00BD62B6" w:rsidRDefault="00795C9E" w:rsidP="00BD62B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 Новопетровского СП утве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р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 xml:space="preserve">ждены решением Совета муниципального образования Павловский район от </w:t>
      </w:r>
      <w:r w:rsidR="00B2478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18 июня 2021 года № 12/87 «Об утверждении правил землепользования и з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а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стройки Новопетровского сельского поселения Павловского района Краснода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р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ского края»;</w:t>
      </w:r>
    </w:p>
    <w:p w:rsidR="00BD62B6" w:rsidRDefault="00BD62B6" w:rsidP="00BD62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62B6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795C9E">
        <w:rPr>
          <w:rFonts w:ascii="Times New Roman" w:hAnsi="Times New Roman"/>
          <w:sz w:val="28"/>
          <w:szCs w:val="28"/>
          <w:lang w:val="ru-RU"/>
        </w:rPr>
        <w:t xml:space="preserve"> 6. </w:t>
      </w:r>
      <w:r w:rsidRPr="00BD62B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  Новопластуновского сельск</w:t>
      </w:r>
      <w:r w:rsidRPr="00BD62B6">
        <w:rPr>
          <w:rFonts w:ascii="Times New Roman" w:hAnsi="Times New Roman"/>
          <w:sz w:val="28"/>
          <w:szCs w:val="28"/>
          <w:lang w:val="ru-RU"/>
        </w:rPr>
        <w:t>о</w:t>
      </w:r>
      <w:r w:rsidRPr="00BD62B6">
        <w:rPr>
          <w:rFonts w:ascii="Times New Roman" w:hAnsi="Times New Roman"/>
          <w:sz w:val="28"/>
          <w:szCs w:val="28"/>
          <w:lang w:val="ru-RU"/>
        </w:rPr>
        <w:t>го поселения  утверждены решением Совета муниципального образования Па</w:t>
      </w:r>
      <w:r w:rsidRPr="00BD62B6">
        <w:rPr>
          <w:rFonts w:ascii="Times New Roman" w:hAnsi="Times New Roman"/>
          <w:sz w:val="28"/>
          <w:szCs w:val="28"/>
          <w:lang w:val="ru-RU"/>
        </w:rPr>
        <w:t>в</w:t>
      </w:r>
      <w:r w:rsidRPr="00BD62B6">
        <w:rPr>
          <w:rFonts w:ascii="Times New Roman" w:hAnsi="Times New Roman"/>
          <w:sz w:val="28"/>
          <w:szCs w:val="28"/>
          <w:lang w:val="ru-RU"/>
        </w:rPr>
        <w:t>ловский район от 26 мая 2022 года № 30/186 «Об утверждении правил земл</w:t>
      </w:r>
      <w:r w:rsidRPr="00BD62B6">
        <w:rPr>
          <w:rFonts w:ascii="Times New Roman" w:hAnsi="Times New Roman"/>
          <w:sz w:val="28"/>
          <w:szCs w:val="28"/>
          <w:lang w:val="ru-RU"/>
        </w:rPr>
        <w:t>е</w:t>
      </w:r>
      <w:r w:rsidRPr="00BD62B6">
        <w:rPr>
          <w:rFonts w:ascii="Times New Roman" w:hAnsi="Times New Roman"/>
          <w:sz w:val="28"/>
          <w:szCs w:val="28"/>
          <w:lang w:val="ru-RU"/>
        </w:rPr>
        <w:t>пользования и застройки Новопластуновского сельского поселения Павловск</w:t>
      </w:r>
      <w:r w:rsidRPr="00BD62B6">
        <w:rPr>
          <w:rFonts w:ascii="Times New Roman" w:hAnsi="Times New Roman"/>
          <w:sz w:val="28"/>
          <w:szCs w:val="28"/>
          <w:lang w:val="ru-RU"/>
        </w:rPr>
        <w:t>о</w:t>
      </w:r>
      <w:r w:rsidRPr="00BD62B6">
        <w:rPr>
          <w:rFonts w:ascii="Times New Roman" w:hAnsi="Times New Roman"/>
          <w:sz w:val="28"/>
          <w:szCs w:val="28"/>
          <w:lang w:val="ru-RU"/>
        </w:rPr>
        <w:t>го района Краснодарского края»;</w:t>
      </w:r>
    </w:p>
    <w:p w:rsidR="00795C9E" w:rsidRDefault="00795C9E" w:rsidP="00BD62B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  <w:t xml:space="preserve"> 7. 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 Павловского сельского пос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е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ления утверждены решением Совета муниципального образования Павловский район от 21 апреля 2022 года № 29/177 «Об утверждении правил землепольз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о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вания и застройки Павловского сельского поселения Павловского района Кра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с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нодарского края»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BD62B6" w:rsidRPr="00BD62B6" w:rsidRDefault="00795C9E" w:rsidP="00BD62B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8. 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 Северного СП  утверждены решением Совета муниципального образования Павловский район </w:t>
      </w:r>
      <w:r w:rsidR="004D45BC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от 18 июня 2021 года № 12/89  «Об утверждении правил землепользования и з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а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стройки Северного сельского поселения Павловского района Краснодарского края»;</w:t>
      </w:r>
    </w:p>
    <w:p w:rsidR="00BD62B6" w:rsidRPr="00BD62B6" w:rsidRDefault="00795C9E" w:rsidP="004D45BC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  Среднечелбасского сельского поселения  утверждены решением Совета муниципального образования Па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в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ловский район от 27 мая 2021 года № 11/79 «Об утверждении правил земл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е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пользования и застройки Среднечелбасского сельского поселения Павловского района Краснодарского края»;</w:t>
      </w:r>
    </w:p>
    <w:p w:rsidR="00BD62B6" w:rsidRPr="00BD62B6" w:rsidRDefault="00795C9E" w:rsidP="00BD62B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10. 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 Старолеушковского СП  у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т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верждены решением Совета муниципального образования Павловский район от 18 июня 2021 года № 12/90 «Об утверждении правил землепользования и з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а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стройки Старолеушковского сельского поселения Павловского района Красн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о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дарского края»;</w:t>
      </w:r>
    </w:p>
    <w:p w:rsidR="00BD62B6" w:rsidRPr="00BD62B6" w:rsidRDefault="00795C9E" w:rsidP="00BD62B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11. 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 Упорненского СП утвержд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е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 xml:space="preserve">ны решением Совета муниципального образования Павловский район </w:t>
      </w:r>
      <w:r w:rsidR="004D45BC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от 20 января  2022 года № 23/152  «Об утверждении правил землепользования и застройки Упорненского сельского поселения Павловского района Краснода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р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ского края».</w:t>
      </w:r>
    </w:p>
    <w:p w:rsidR="003D43D4" w:rsidRPr="003D43D4" w:rsidRDefault="003D43D4" w:rsidP="003D43D4">
      <w:pPr>
        <w:ind w:right="-284"/>
        <w:rPr>
          <w:lang w:val="ru-RU"/>
        </w:rPr>
      </w:pPr>
    </w:p>
    <w:p w:rsidR="003D43D4" w:rsidRDefault="003D43D4" w:rsidP="003D43D4">
      <w:pPr>
        <w:ind w:right="-284"/>
        <w:rPr>
          <w:lang w:val="ru-RU"/>
        </w:rPr>
      </w:pPr>
    </w:p>
    <w:p w:rsidR="00640D7A" w:rsidRPr="00CA54B8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 w:rsidRPr="00CA54B8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640D7A" w:rsidRPr="00CA54B8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 w:rsidRPr="00CA54B8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640D7A" w:rsidRPr="006E5190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 w:rsidRPr="00CA54B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</w:t>
      </w:r>
      <w:r w:rsidR="00CA54B8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795C9E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623619">
        <w:rPr>
          <w:rFonts w:ascii="Times New Roman" w:hAnsi="Times New Roman"/>
          <w:sz w:val="28"/>
          <w:szCs w:val="28"/>
          <w:lang w:val="ru-RU"/>
        </w:rPr>
        <w:t>С.С. Букат</w:t>
      </w:r>
    </w:p>
    <w:p w:rsidR="005C1DFE" w:rsidRPr="006E5190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5C1DFE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795C9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E23" w:rsidRDefault="00DA1E23" w:rsidP="00795C9E">
      <w:r>
        <w:separator/>
      </w:r>
    </w:p>
  </w:endnote>
  <w:endnote w:type="continuationSeparator" w:id="1">
    <w:p w:rsidR="00DA1E23" w:rsidRDefault="00DA1E23" w:rsidP="00795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E23" w:rsidRDefault="00DA1E23" w:rsidP="00795C9E">
      <w:r>
        <w:separator/>
      </w:r>
    </w:p>
  </w:footnote>
  <w:footnote w:type="continuationSeparator" w:id="1">
    <w:p w:rsidR="00DA1E23" w:rsidRDefault="00DA1E23" w:rsidP="00795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353094"/>
      <w:docPartObj>
        <w:docPartGallery w:val="Page Numbers (Top of Page)"/>
        <w:docPartUnique/>
      </w:docPartObj>
    </w:sdtPr>
    <w:sdtContent>
      <w:p w:rsidR="00795C9E" w:rsidRDefault="007D39F7">
        <w:pPr>
          <w:pStyle w:val="afa"/>
          <w:jc w:val="center"/>
        </w:pPr>
        <w:r w:rsidRPr="00795C9E">
          <w:rPr>
            <w:rFonts w:ascii="Times New Roman" w:hAnsi="Times New Roman"/>
            <w:sz w:val="28"/>
            <w:szCs w:val="28"/>
          </w:rPr>
          <w:fldChar w:fldCharType="begin"/>
        </w:r>
        <w:r w:rsidR="00795C9E" w:rsidRPr="00795C9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95C9E">
          <w:rPr>
            <w:rFonts w:ascii="Times New Roman" w:hAnsi="Times New Roman"/>
            <w:sz w:val="28"/>
            <w:szCs w:val="28"/>
          </w:rPr>
          <w:fldChar w:fldCharType="separate"/>
        </w:r>
        <w:r w:rsidR="004D45BC">
          <w:rPr>
            <w:rFonts w:ascii="Times New Roman" w:hAnsi="Times New Roman"/>
            <w:noProof/>
            <w:sz w:val="28"/>
            <w:szCs w:val="28"/>
          </w:rPr>
          <w:t>2</w:t>
        </w:r>
        <w:r w:rsidRPr="00795C9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95C9E" w:rsidRDefault="00795C9E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005B9"/>
    <w:multiLevelType w:val="hybridMultilevel"/>
    <w:tmpl w:val="6BECBB76"/>
    <w:lvl w:ilvl="0" w:tplc="1416D9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5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4CBC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3B9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654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476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5BC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3A1F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5DDC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619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55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3DE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5C9E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39F7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541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9F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6BF8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BF0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5C0B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478B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3CDB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4FA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098F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2B6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990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4B8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2C3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81D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1E23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880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444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5F3C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795C9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795C9E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795C9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795C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8393-BF0D-494E-AE44-EC18B14F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23</cp:revision>
  <cp:lastPrinted>2022-06-22T13:29:00Z</cp:lastPrinted>
  <dcterms:created xsi:type="dcterms:W3CDTF">2018-03-13T12:54:00Z</dcterms:created>
  <dcterms:modified xsi:type="dcterms:W3CDTF">2022-06-22T13:33:00Z</dcterms:modified>
</cp:coreProperties>
</file>