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23877" w14:textId="77777777" w:rsidR="009A2666" w:rsidRPr="00F921B0" w:rsidRDefault="008557B2" w:rsidP="00F921B0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1B0">
        <w:rPr>
          <w:rFonts w:ascii="Times New Roman" w:hAnsi="Times New Roman" w:cs="Times New Roman"/>
          <w:b/>
          <w:sz w:val="28"/>
          <w:szCs w:val="28"/>
        </w:rPr>
        <w:t>Совет</w:t>
      </w:r>
    </w:p>
    <w:p w14:paraId="06ECFA30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Незамаевского сельского поселения </w:t>
      </w:r>
    </w:p>
    <w:p w14:paraId="4C46A574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Павловского района</w:t>
      </w:r>
    </w:p>
    <w:p w14:paraId="4D463ED0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AE48C14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РЕШЕНИЕ</w:t>
      </w:r>
    </w:p>
    <w:p w14:paraId="4CDE9EED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383C4C4" w14:textId="3642153E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="00B4746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921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11.08 2026 г</w:t>
      </w:r>
      <w:r w:rsidR="00D145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  <w:r w:rsidR="001C166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921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№22/79</w:t>
      </w:r>
      <w:bookmarkStart w:id="0" w:name="_GoBack"/>
      <w:bookmarkEnd w:id="0"/>
    </w:p>
    <w:p w14:paraId="41203E70" w14:textId="77777777" w:rsidR="008557B2" w:rsidRPr="008557B2" w:rsidRDefault="008557B2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8557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ст-ца</w:t>
      </w:r>
      <w:proofErr w:type="spellEnd"/>
      <w:r w:rsidRPr="008557B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Незамаевская</w:t>
      </w:r>
    </w:p>
    <w:p w14:paraId="0D08211D" w14:textId="77777777" w:rsidR="00841CD3" w:rsidRDefault="00841CD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BEB0186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A616B2" w14:textId="77777777" w:rsid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BC17A29" w14:textId="77777777" w:rsidR="008557B2" w:rsidRPr="008557B2" w:rsidRDefault="008557B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97E91" w:rsidRPr="008557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 исполнении бюджета </w:t>
      </w:r>
      <w:r w:rsidR="00841CD3" w:rsidRPr="008557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Незамаевского</w:t>
      </w:r>
      <w:r w:rsidR="00397E91" w:rsidRPr="008557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сельского поселения </w:t>
      </w:r>
    </w:p>
    <w:p w14:paraId="78786C61" w14:textId="509F5E19" w:rsidR="009A2666" w:rsidRPr="008557B2" w:rsidRDefault="00397E9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557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Павловского района за </w:t>
      </w:r>
      <w:r w:rsidR="004002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</w:t>
      </w:r>
      <w:r w:rsidR="00271D4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8557B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</w:t>
      </w:r>
    </w:p>
    <w:p w14:paraId="3EE2BE3F" w14:textId="77777777" w:rsidR="009A2666" w:rsidRDefault="009A2666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1" w:name="sub_1"/>
    </w:p>
    <w:p w14:paraId="1BA95E37" w14:textId="77777777" w:rsidR="008557B2" w:rsidRDefault="008557B2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B9029F7" w14:textId="77777777" w:rsidR="008557B2" w:rsidRDefault="008557B2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bookmarkEnd w:id="1"/>
    <w:p w14:paraId="74A6B53B" w14:textId="77777777" w:rsidR="001C1664" w:rsidRPr="001C1664" w:rsidRDefault="001C1664" w:rsidP="001C1664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соответствии с пунктом 5 статьи 264.2, статьей 264.6 Бюджетного кодекса Российской Федерации и раздел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ом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ешения Совета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Павловского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</w:t>
      </w:r>
      <w:r w:rsidR="00407E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08 апреля 2022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07E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29/90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Положения о бюджетном процессе в Незамаевском сельском поселении Павловского района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Совет </w:t>
      </w:r>
      <w:r w:rsid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 сельского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поселения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407E2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л:</w:t>
      </w:r>
    </w:p>
    <w:p w14:paraId="3A8383BB" w14:textId="51A734C7" w:rsidR="001C1664" w:rsidRPr="001C1664" w:rsidRDefault="001C1664" w:rsidP="001C1664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 Утвердить отчёт об исполнении бюджета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Павловского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за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по доходам в сумме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26459,8</w:t>
      </w:r>
      <w:r w:rsidR="0052312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тыс. рублей, по расходам в сумме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29603,6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тыс. рублей с превышением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расходов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над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доходами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(дефицит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бюджета поселения) в сумме 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3143,8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тыс. рублей и со следующими показателями:</w:t>
      </w:r>
    </w:p>
    <w:p w14:paraId="62617AF8" w14:textId="2B66DBC3" w:rsidR="001C1664" w:rsidRPr="001C1664" w:rsidRDefault="001C166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37181F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доход</w:t>
      </w:r>
      <w:r w:rsidR="00C255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="0037181F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бюджета </w:t>
      </w:r>
      <w:r w:rsidR="00C2550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Незамаевского сельского поселения Павловского района </w:t>
      </w:r>
      <w:r w:rsidR="0037181F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кодам классификации доходов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D145A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год согласно приложению 1 к настоящему решению;</w:t>
      </w:r>
    </w:p>
    <w:p w14:paraId="50B7545C" w14:textId="1FB1EBB7" w:rsidR="001C1664" w:rsidRPr="001C1664" w:rsidRDefault="001C166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37181F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расходов бюджета </w:t>
      </w:r>
      <w:r w:rsidR="009042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 сельского поселения Павловского района</w:t>
      </w:r>
      <w:r w:rsidR="00904211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7181F" w:rsidRP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разделам и подразделам классификации расходов бюджет</w:t>
      </w:r>
      <w:r w:rsidR="008D6D5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 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согласно приложению 2 к настоящему решению;</w:t>
      </w:r>
    </w:p>
    <w:p w14:paraId="242C2637" w14:textId="22B83E1B" w:rsidR="001C1664" w:rsidRPr="001C1664" w:rsidRDefault="007E1F7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расходов бюджета </w:t>
      </w:r>
      <w:r w:rsidR="009042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 сельского поселения Павловского района</w:t>
      </w:r>
      <w:r w:rsidR="00904211"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ведомственной структуре расходов </w:t>
      </w:r>
      <w:r w:rsidR="00904211"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бюджета </w:t>
      </w:r>
      <w:r w:rsidR="0090421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</w:t>
      </w:r>
      <w:r w:rsidR="001C1664"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1C1664"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согласно приложению 3 к настоящему решению;</w:t>
      </w:r>
    </w:p>
    <w:p w14:paraId="4CC2C8D2" w14:textId="513E5FB5" w:rsidR="001C1664" w:rsidRPr="001C1664" w:rsidRDefault="00523126" w:rsidP="001C166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  <w:r w:rsidR="001C1664"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7E1F74"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источников финансирования дефицита бюджета </w:t>
      </w:r>
      <w:r w:rsid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Незамаевского сельского поселения Павловского района </w:t>
      </w:r>
      <w:r w:rsidR="007E1F74" w:rsidRPr="007E1F7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кодам классификации источников финансирования дефицитов бюджетов</w:t>
      </w:r>
      <w:r w:rsidR="001C1664"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3D7DA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1C1664"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согласно приложению 4 к настоящему решению;</w:t>
      </w:r>
    </w:p>
    <w:p w14:paraId="679F0D02" w14:textId="77849793" w:rsidR="001C1664" w:rsidRPr="001C1664" w:rsidRDefault="001C166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="007B00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расходование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средств резервного фонда администрации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Незамаевского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сельского поселения за </w:t>
      </w:r>
      <w:r w:rsidR="004002D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</w:t>
      </w:r>
      <w:r w:rsidR="007C01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согласно приложению 5 к настоящему решению</w:t>
      </w:r>
      <w:r w:rsidR="00F81A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5BC2F512" w14:textId="77777777" w:rsidR="00D145A6" w:rsidRDefault="001C1664" w:rsidP="00D145A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="00D145A6" w:rsidRPr="00563630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(разместить) на официальном сайте </w:t>
      </w:r>
      <w:r w:rsidR="00D145A6" w:rsidRPr="00563630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 Павловский район в информационно-телекоммуника</w:t>
      </w:r>
      <w:r w:rsidR="00D145A6">
        <w:rPr>
          <w:rFonts w:ascii="Times New Roman" w:hAnsi="Times New Roman" w:cs="Times New Roman"/>
          <w:sz w:val="28"/>
          <w:szCs w:val="28"/>
        </w:rPr>
        <w:t>ционной сети «Интернет»: pavl23</w:t>
      </w:r>
      <w:r w:rsidR="00D145A6" w:rsidRPr="00417E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408A3B" w14:textId="77777777" w:rsidR="001C1664" w:rsidRPr="001C1664" w:rsidRDefault="001C166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</w:t>
      </w:r>
      <w:r w:rsidR="0037181F" w:rsidRPr="00A57B3B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постоянную комиссию Совета </w:t>
      </w:r>
      <w:r w:rsidR="0037181F">
        <w:rPr>
          <w:rFonts w:ascii="Times New Roman" w:hAnsi="Times New Roman"/>
          <w:sz w:val="28"/>
          <w:szCs w:val="28"/>
        </w:rPr>
        <w:t>Незамаевского</w:t>
      </w:r>
      <w:r w:rsidR="0037181F" w:rsidRPr="00A57B3B">
        <w:rPr>
          <w:rFonts w:ascii="Times New Roman" w:hAnsi="Times New Roman"/>
          <w:sz w:val="28"/>
          <w:szCs w:val="28"/>
        </w:rPr>
        <w:t xml:space="preserve"> сельского поселения Павловского района по финансам, бюджету и налогам (</w:t>
      </w:r>
      <w:r w:rsidR="002C00E9">
        <w:rPr>
          <w:rFonts w:ascii="Times New Roman" w:hAnsi="Times New Roman"/>
          <w:sz w:val="28"/>
          <w:szCs w:val="28"/>
        </w:rPr>
        <w:t>Локоть</w:t>
      </w:r>
      <w:r w:rsidR="0037181F" w:rsidRPr="00A57B3B">
        <w:rPr>
          <w:rFonts w:ascii="Times New Roman" w:hAnsi="Times New Roman"/>
          <w:sz w:val="28"/>
          <w:szCs w:val="28"/>
        </w:rPr>
        <w:t>).</w:t>
      </w:r>
    </w:p>
    <w:p w14:paraId="0403D959" w14:textId="77777777" w:rsidR="001C1664" w:rsidRPr="001C1664" w:rsidRDefault="001C1664" w:rsidP="0037181F">
      <w:pPr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4. Решение вступает в силу с момента его </w:t>
      </w:r>
      <w:r w:rsidR="0037181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обнародования</w:t>
      </w:r>
      <w:r w:rsidRPr="001C1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22B5CBA1" w14:textId="77777777" w:rsidR="001C1664" w:rsidRDefault="001C1664" w:rsidP="001C166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3519DFB" w14:textId="77777777" w:rsidR="0037181F" w:rsidRDefault="0037181F" w:rsidP="001C166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5D266C64" w14:textId="77777777" w:rsidR="009A2666" w:rsidRDefault="009A266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1919BD" w14:textId="77777777" w:rsidR="009A2666" w:rsidRDefault="00397E9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841CD3">
        <w:rPr>
          <w:rFonts w:ascii="Times New Roman" w:hAnsi="Times New Roman" w:cs="Times New Roman"/>
          <w:color w:val="000000" w:themeColor="text1"/>
          <w:sz w:val="28"/>
          <w:szCs w:val="28"/>
        </w:rPr>
        <w:t>Незамаевского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</w:t>
      </w:r>
    </w:p>
    <w:p w14:paraId="2BFD203C" w14:textId="77777777" w:rsidR="009A2666" w:rsidRDefault="00397E9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 Павловского района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41C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С.А. Левченко</w:t>
      </w:r>
    </w:p>
    <w:p w14:paraId="28CA5698" w14:textId="77777777" w:rsidR="009A2666" w:rsidRDefault="009A2666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68D2EB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706912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7BC05D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8F8E0C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49292B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BD230D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F667B0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F4AD18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A1499C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91C1FC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CBB1FE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784820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73A801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00E090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B3F47A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B6CDCD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021760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4798EA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21715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C64CE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B42D7F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4221F4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1D45B0" w14:textId="77777777" w:rsidR="008E22B1" w:rsidRDefault="008E22B1"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0745AE" w14:textId="77777777" w:rsidR="00AC65AF" w:rsidRPr="00AC65AF" w:rsidRDefault="00AC65AF" w:rsidP="002041A4">
      <w:pPr>
        <w:widowControl/>
        <w:autoSpaceDE/>
        <w:autoSpaceDN/>
        <w:adjustRightInd/>
        <w:jc w:val="center"/>
        <w:rPr>
          <w:rFonts w:ascii="Times New Roman" w:eastAsia="Calibri Light" w:hAnsi="Times New Roman" w:cs="Times New Roman"/>
          <w:color w:val="000000" w:themeColor="text1"/>
          <w:sz w:val="24"/>
          <w:szCs w:val="24"/>
        </w:rPr>
      </w:pPr>
    </w:p>
    <w:sectPr w:rsidR="00AC65AF" w:rsidRPr="00AC65AF" w:rsidSect="002041A4">
      <w:headerReference w:type="default" r:id="rId9"/>
      <w:pgSz w:w="11905" w:h="16837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C557A" w14:textId="77777777" w:rsidR="00050E3E" w:rsidRDefault="00050E3E" w:rsidP="008E22B1">
      <w:r>
        <w:separator/>
      </w:r>
    </w:p>
  </w:endnote>
  <w:endnote w:type="continuationSeparator" w:id="0">
    <w:p w14:paraId="0EF9B450" w14:textId="77777777" w:rsidR="00050E3E" w:rsidRDefault="00050E3E" w:rsidP="008E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BEAB0" w14:textId="77777777" w:rsidR="00050E3E" w:rsidRDefault="00050E3E" w:rsidP="008E22B1">
      <w:r>
        <w:separator/>
      </w:r>
    </w:p>
  </w:footnote>
  <w:footnote w:type="continuationSeparator" w:id="0">
    <w:p w14:paraId="0BBF2BBE" w14:textId="77777777" w:rsidR="00050E3E" w:rsidRDefault="00050E3E" w:rsidP="008E2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87653"/>
      <w:docPartObj>
        <w:docPartGallery w:val="Page Numbers (Top of Page)"/>
        <w:docPartUnique/>
      </w:docPartObj>
    </w:sdtPr>
    <w:sdtEndPr/>
    <w:sdtContent>
      <w:p w14:paraId="7C804A44" w14:textId="77777777" w:rsidR="002041A4" w:rsidRDefault="002041A4">
        <w:pPr>
          <w:pStyle w:val="a6"/>
          <w:jc w:val="center"/>
        </w:pPr>
        <w:r w:rsidRPr="00481A14">
          <w:rPr>
            <w:rFonts w:ascii="Times New Roman" w:hAnsi="Times New Roman"/>
          </w:rPr>
          <w:fldChar w:fldCharType="begin"/>
        </w:r>
        <w:r w:rsidRPr="00481A14">
          <w:rPr>
            <w:rFonts w:ascii="Times New Roman" w:hAnsi="Times New Roman"/>
          </w:rPr>
          <w:instrText>PAGE   \* MERGEFORMAT</w:instrText>
        </w:r>
        <w:r w:rsidRPr="00481A14">
          <w:rPr>
            <w:rFonts w:ascii="Times New Roman" w:hAnsi="Times New Roman"/>
          </w:rPr>
          <w:fldChar w:fldCharType="separate"/>
        </w:r>
        <w:r w:rsidR="00F921B0">
          <w:rPr>
            <w:rFonts w:ascii="Times New Roman" w:hAnsi="Times New Roman"/>
            <w:noProof/>
          </w:rPr>
          <w:t>2</w:t>
        </w:r>
        <w:r w:rsidRPr="00481A14">
          <w:rPr>
            <w:rFonts w:ascii="Times New Roman" w:hAnsi="Times New Roman"/>
          </w:rPr>
          <w:fldChar w:fldCharType="end"/>
        </w:r>
      </w:p>
    </w:sdtContent>
  </w:sdt>
  <w:p w14:paraId="60AE1B85" w14:textId="77777777" w:rsidR="001C1664" w:rsidRDefault="001C166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6E"/>
    <w:rsid w:val="00004A6C"/>
    <w:rsid w:val="00005357"/>
    <w:rsid w:val="00010511"/>
    <w:rsid w:val="00010A94"/>
    <w:rsid w:val="0002043D"/>
    <w:rsid w:val="0002065D"/>
    <w:rsid w:val="000271AA"/>
    <w:rsid w:val="000310FE"/>
    <w:rsid w:val="000353BD"/>
    <w:rsid w:val="00041BC7"/>
    <w:rsid w:val="00042622"/>
    <w:rsid w:val="00044651"/>
    <w:rsid w:val="0004528B"/>
    <w:rsid w:val="00045657"/>
    <w:rsid w:val="00045B70"/>
    <w:rsid w:val="0004601A"/>
    <w:rsid w:val="00046494"/>
    <w:rsid w:val="00050A2C"/>
    <w:rsid w:val="00050E1F"/>
    <w:rsid w:val="00050E3E"/>
    <w:rsid w:val="00053136"/>
    <w:rsid w:val="00054B46"/>
    <w:rsid w:val="0005627E"/>
    <w:rsid w:val="000574C7"/>
    <w:rsid w:val="00062232"/>
    <w:rsid w:val="0006617D"/>
    <w:rsid w:val="00070522"/>
    <w:rsid w:val="00071D9A"/>
    <w:rsid w:val="00072875"/>
    <w:rsid w:val="00080651"/>
    <w:rsid w:val="00081A84"/>
    <w:rsid w:val="00083A84"/>
    <w:rsid w:val="0008464C"/>
    <w:rsid w:val="00084C2A"/>
    <w:rsid w:val="0009040C"/>
    <w:rsid w:val="0009246A"/>
    <w:rsid w:val="000A2464"/>
    <w:rsid w:val="000A4A4F"/>
    <w:rsid w:val="000A51E4"/>
    <w:rsid w:val="000A6E3F"/>
    <w:rsid w:val="000A7425"/>
    <w:rsid w:val="000B0114"/>
    <w:rsid w:val="000B237B"/>
    <w:rsid w:val="000B3F72"/>
    <w:rsid w:val="000B4EC8"/>
    <w:rsid w:val="000B71F3"/>
    <w:rsid w:val="000B799A"/>
    <w:rsid w:val="000B7B2F"/>
    <w:rsid w:val="000B7C5D"/>
    <w:rsid w:val="000D32CC"/>
    <w:rsid w:val="000D6F9A"/>
    <w:rsid w:val="000E1F98"/>
    <w:rsid w:val="000E68F0"/>
    <w:rsid w:val="000F3EF3"/>
    <w:rsid w:val="001002D9"/>
    <w:rsid w:val="001070FB"/>
    <w:rsid w:val="00107E5C"/>
    <w:rsid w:val="001124E2"/>
    <w:rsid w:val="0011348B"/>
    <w:rsid w:val="00123A80"/>
    <w:rsid w:val="001329FA"/>
    <w:rsid w:val="00135976"/>
    <w:rsid w:val="00142792"/>
    <w:rsid w:val="0014553C"/>
    <w:rsid w:val="00145BBD"/>
    <w:rsid w:val="00146F22"/>
    <w:rsid w:val="00156665"/>
    <w:rsid w:val="0016105D"/>
    <w:rsid w:val="00165223"/>
    <w:rsid w:val="00165CB5"/>
    <w:rsid w:val="00170B6C"/>
    <w:rsid w:val="00172B85"/>
    <w:rsid w:val="00174E32"/>
    <w:rsid w:val="00174E69"/>
    <w:rsid w:val="00176268"/>
    <w:rsid w:val="00181D38"/>
    <w:rsid w:val="0018248C"/>
    <w:rsid w:val="001845FC"/>
    <w:rsid w:val="001861E6"/>
    <w:rsid w:val="00186680"/>
    <w:rsid w:val="00191754"/>
    <w:rsid w:val="00194978"/>
    <w:rsid w:val="00196E3E"/>
    <w:rsid w:val="001A64B3"/>
    <w:rsid w:val="001B32A7"/>
    <w:rsid w:val="001B7A99"/>
    <w:rsid w:val="001C1664"/>
    <w:rsid w:val="001C45B7"/>
    <w:rsid w:val="001C5B91"/>
    <w:rsid w:val="001D1A7C"/>
    <w:rsid w:val="001D276E"/>
    <w:rsid w:val="001D4DDF"/>
    <w:rsid w:val="001D6B31"/>
    <w:rsid w:val="001E0705"/>
    <w:rsid w:val="001E3060"/>
    <w:rsid w:val="001E3890"/>
    <w:rsid w:val="001E536D"/>
    <w:rsid w:val="001F15D7"/>
    <w:rsid w:val="001F55F8"/>
    <w:rsid w:val="001F692F"/>
    <w:rsid w:val="002000B8"/>
    <w:rsid w:val="002041A4"/>
    <w:rsid w:val="00214BD6"/>
    <w:rsid w:val="00215692"/>
    <w:rsid w:val="00215CC4"/>
    <w:rsid w:val="0022279E"/>
    <w:rsid w:val="00224048"/>
    <w:rsid w:val="002308FD"/>
    <w:rsid w:val="002328B7"/>
    <w:rsid w:val="00240120"/>
    <w:rsid w:val="00244D08"/>
    <w:rsid w:val="002515C7"/>
    <w:rsid w:val="0025218F"/>
    <w:rsid w:val="00254174"/>
    <w:rsid w:val="00255F0B"/>
    <w:rsid w:val="002602E1"/>
    <w:rsid w:val="0026117A"/>
    <w:rsid w:val="00263ABC"/>
    <w:rsid w:val="00265C21"/>
    <w:rsid w:val="00267B8E"/>
    <w:rsid w:val="00271D49"/>
    <w:rsid w:val="00272D2B"/>
    <w:rsid w:val="00273038"/>
    <w:rsid w:val="00273C5D"/>
    <w:rsid w:val="0028762F"/>
    <w:rsid w:val="00292BDD"/>
    <w:rsid w:val="00295D32"/>
    <w:rsid w:val="00296201"/>
    <w:rsid w:val="00296E90"/>
    <w:rsid w:val="002A3B1E"/>
    <w:rsid w:val="002A6808"/>
    <w:rsid w:val="002B01FF"/>
    <w:rsid w:val="002B181F"/>
    <w:rsid w:val="002B4A7D"/>
    <w:rsid w:val="002B57CA"/>
    <w:rsid w:val="002C00E9"/>
    <w:rsid w:val="002C014B"/>
    <w:rsid w:val="002C2A8B"/>
    <w:rsid w:val="002C2C0F"/>
    <w:rsid w:val="002C73B1"/>
    <w:rsid w:val="002D490D"/>
    <w:rsid w:val="002D62BC"/>
    <w:rsid w:val="002D6DA1"/>
    <w:rsid w:val="002E081F"/>
    <w:rsid w:val="002E23EB"/>
    <w:rsid w:val="002E4654"/>
    <w:rsid w:val="002E4DAB"/>
    <w:rsid w:val="002E55A3"/>
    <w:rsid w:val="002E59DA"/>
    <w:rsid w:val="002E6347"/>
    <w:rsid w:val="002F1674"/>
    <w:rsid w:val="002F198D"/>
    <w:rsid w:val="002F758C"/>
    <w:rsid w:val="00300A05"/>
    <w:rsid w:val="00300BD3"/>
    <w:rsid w:val="00300E52"/>
    <w:rsid w:val="003056E0"/>
    <w:rsid w:val="00305769"/>
    <w:rsid w:val="003075D8"/>
    <w:rsid w:val="00307F0D"/>
    <w:rsid w:val="0031305C"/>
    <w:rsid w:val="003134E7"/>
    <w:rsid w:val="00314034"/>
    <w:rsid w:val="00316AE9"/>
    <w:rsid w:val="00317098"/>
    <w:rsid w:val="0032376E"/>
    <w:rsid w:val="00324DA6"/>
    <w:rsid w:val="003253F7"/>
    <w:rsid w:val="00326829"/>
    <w:rsid w:val="00330115"/>
    <w:rsid w:val="003312CB"/>
    <w:rsid w:val="00333AD8"/>
    <w:rsid w:val="00335C85"/>
    <w:rsid w:val="00340A84"/>
    <w:rsid w:val="00351C7A"/>
    <w:rsid w:val="00352D74"/>
    <w:rsid w:val="003536D4"/>
    <w:rsid w:val="00355036"/>
    <w:rsid w:val="00355FC3"/>
    <w:rsid w:val="003563B5"/>
    <w:rsid w:val="003564FA"/>
    <w:rsid w:val="00357960"/>
    <w:rsid w:val="003665B2"/>
    <w:rsid w:val="00367669"/>
    <w:rsid w:val="0037181F"/>
    <w:rsid w:val="00373735"/>
    <w:rsid w:val="00380187"/>
    <w:rsid w:val="00386806"/>
    <w:rsid w:val="0039284F"/>
    <w:rsid w:val="00392B2C"/>
    <w:rsid w:val="003975B6"/>
    <w:rsid w:val="00397E91"/>
    <w:rsid w:val="003A2378"/>
    <w:rsid w:val="003A2B1E"/>
    <w:rsid w:val="003A360E"/>
    <w:rsid w:val="003A382D"/>
    <w:rsid w:val="003A4D48"/>
    <w:rsid w:val="003A58FE"/>
    <w:rsid w:val="003B0390"/>
    <w:rsid w:val="003B0CDB"/>
    <w:rsid w:val="003B16BF"/>
    <w:rsid w:val="003B44A6"/>
    <w:rsid w:val="003B6BA6"/>
    <w:rsid w:val="003C1F64"/>
    <w:rsid w:val="003C3386"/>
    <w:rsid w:val="003C5D2C"/>
    <w:rsid w:val="003C648F"/>
    <w:rsid w:val="003C6973"/>
    <w:rsid w:val="003D1ABD"/>
    <w:rsid w:val="003D1D33"/>
    <w:rsid w:val="003D51E8"/>
    <w:rsid w:val="003D7DA2"/>
    <w:rsid w:val="003E1076"/>
    <w:rsid w:val="003E3F56"/>
    <w:rsid w:val="003E4435"/>
    <w:rsid w:val="003E5150"/>
    <w:rsid w:val="003F1A0B"/>
    <w:rsid w:val="003F1B3F"/>
    <w:rsid w:val="003F67A2"/>
    <w:rsid w:val="004002D3"/>
    <w:rsid w:val="004005E1"/>
    <w:rsid w:val="00402F2D"/>
    <w:rsid w:val="00403082"/>
    <w:rsid w:val="00406BD3"/>
    <w:rsid w:val="00407A07"/>
    <w:rsid w:val="00407E21"/>
    <w:rsid w:val="00411E86"/>
    <w:rsid w:val="00413372"/>
    <w:rsid w:val="00413C9C"/>
    <w:rsid w:val="00413EDF"/>
    <w:rsid w:val="004157E7"/>
    <w:rsid w:val="004158AF"/>
    <w:rsid w:val="004248B7"/>
    <w:rsid w:val="00426D12"/>
    <w:rsid w:val="00430108"/>
    <w:rsid w:val="00431B28"/>
    <w:rsid w:val="004329D8"/>
    <w:rsid w:val="00433183"/>
    <w:rsid w:val="0044226C"/>
    <w:rsid w:val="0044415D"/>
    <w:rsid w:val="00444C44"/>
    <w:rsid w:val="00446ABE"/>
    <w:rsid w:val="00453921"/>
    <w:rsid w:val="00454E32"/>
    <w:rsid w:val="004576F4"/>
    <w:rsid w:val="00462C37"/>
    <w:rsid w:val="00466228"/>
    <w:rsid w:val="004719D7"/>
    <w:rsid w:val="00471ACA"/>
    <w:rsid w:val="00474AAC"/>
    <w:rsid w:val="00481A14"/>
    <w:rsid w:val="0048500A"/>
    <w:rsid w:val="004908E7"/>
    <w:rsid w:val="00491A9D"/>
    <w:rsid w:val="00491E9F"/>
    <w:rsid w:val="00493A6A"/>
    <w:rsid w:val="004955A6"/>
    <w:rsid w:val="00496315"/>
    <w:rsid w:val="00496FB5"/>
    <w:rsid w:val="00497D14"/>
    <w:rsid w:val="004A0D13"/>
    <w:rsid w:val="004A5D98"/>
    <w:rsid w:val="004B0AF7"/>
    <w:rsid w:val="004B0D16"/>
    <w:rsid w:val="004B37DC"/>
    <w:rsid w:val="004B4E31"/>
    <w:rsid w:val="004B6ECD"/>
    <w:rsid w:val="004C203E"/>
    <w:rsid w:val="004C2AE4"/>
    <w:rsid w:val="004C42E0"/>
    <w:rsid w:val="004C637D"/>
    <w:rsid w:val="004C7820"/>
    <w:rsid w:val="004C7B22"/>
    <w:rsid w:val="004D0979"/>
    <w:rsid w:val="004D34D3"/>
    <w:rsid w:val="004E0777"/>
    <w:rsid w:val="004E20DE"/>
    <w:rsid w:val="004E3CA0"/>
    <w:rsid w:val="004F32CC"/>
    <w:rsid w:val="0050329E"/>
    <w:rsid w:val="005046BC"/>
    <w:rsid w:val="0050625E"/>
    <w:rsid w:val="00510EA7"/>
    <w:rsid w:val="00513BFA"/>
    <w:rsid w:val="00514024"/>
    <w:rsid w:val="00514428"/>
    <w:rsid w:val="005146F0"/>
    <w:rsid w:val="00514BA4"/>
    <w:rsid w:val="00514F8D"/>
    <w:rsid w:val="00521C5D"/>
    <w:rsid w:val="00523126"/>
    <w:rsid w:val="00531843"/>
    <w:rsid w:val="00533E49"/>
    <w:rsid w:val="0053613A"/>
    <w:rsid w:val="00536BAC"/>
    <w:rsid w:val="005378B0"/>
    <w:rsid w:val="00540079"/>
    <w:rsid w:val="00540E6C"/>
    <w:rsid w:val="00542E4B"/>
    <w:rsid w:val="00543DC5"/>
    <w:rsid w:val="00546F8B"/>
    <w:rsid w:val="00550FFB"/>
    <w:rsid w:val="00554C30"/>
    <w:rsid w:val="0055736F"/>
    <w:rsid w:val="00563B7A"/>
    <w:rsid w:val="005758A2"/>
    <w:rsid w:val="00576401"/>
    <w:rsid w:val="00580A1E"/>
    <w:rsid w:val="00581142"/>
    <w:rsid w:val="00581A01"/>
    <w:rsid w:val="00583617"/>
    <w:rsid w:val="00585354"/>
    <w:rsid w:val="005B2BCA"/>
    <w:rsid w:val="005B685A"/>
    <w:rsid w:val="005C1E1F"/>
    <w:rsid w:val="005C3E81"/>
    <w:rsid w:val="005C428E"/>
    <w:rsid w:val="005D12A5"/>
    <w:rsid w:val="005D1578"/>
    <w:rsid w:val="005D2B75"/>
    <w:rsid w:val="005D7F20"/>
    <w:rsid w:val="005E1E34"/>
    <w:rsid w:val="005E2144"/>
    <w:rsid w:val="005E2C54"/>
    <w:rsid w:val="005E7E19"/>
    <w:rsid w:val="005F05AA"/>
    <w:rsid w:val="005F3CC7"/>
    <w:rsid w:val="005F554F"/>
    <w:rsid w:val="005F5D3F"/>
    <w:rsid w:val="005F6EDC"/>
    <w:rsid w:val="005F72CD"/>
    <w:rsid w:val="00600B43"/>
    <w:rsid w:val="00602E18"/>
    <w:rsid w:val="00605A22"/>
    <w:rsid w:val="00605F7B"/>
    <w:rsid w:val="00606008"/>
    <w:rsid w:val="00612B16"/>
    <w:rsid w:val="006142E4"/>
    <w:rsid w:val="0062227D"/>
    <w:rsid w:val="00623D14"/>
    <w:rsid w:val="00623DCB"/>
    <w:rsid w:val="0063226A"/>
    <w:rsid w:val="006350DE"/>
    <w:rsid w:val="00640B95"/>
    <w:rsid w:val="00646CFC"/>
    <w:rsid w:val="0064774F"/>
    <w:rsid w:val="00650651"/>
    <w:rsid w:val="006564DD"/>
    <w:rsid w:val="00662C13"/>
    <w:rsid w:val="006666B7"/>
    <w:rsid w:val="006675F3"/>
    <w:rsid w:val="00667B05"/>
    <w:rsid w:val="006705EE"/>
    <w:rsid w:val="0067156A"/>
    <w:rsid w:val="0067271D"/>
    <w:rsid w:val="00672A9C"/>
    <w:rsid w:val="00674886"/>
    <w:rsid w:val="00681883"/>
    <w:rsid w:val="00684EB4"/>
    <w:rsid w:val="00690ABC"/>
    <w:rsid w:val="006912C3"/>
    <w:rsid w:val="00691D9A"/>
    <w:rsid w:val="0069355D"/>
    <w:rsid w:val="0069364E"/>
    <w:rsid w:val="006960B8"/>
    <w:rsid w:val="0069653A"/>
    <w:rsid w:val="0069783F"/>
    <w:rsid w:val="006B1754"/>
    <w:rsid w:val="006B1AA8"/>
    <w:rsid w:val="006B1BE7"/>
    <w:rsid w:val="006B1C79"/>
    <w:rsid w:val="006B2F25"/>
    <w:rsid w:val="006B393F"/>
    <w:rsid w:val="006B7EF6"/>
    <w:rsid w:val="006C0AC4"/>
    <w:rsid w:val="006C0CD2"/>
    <w:rsid w:val="006C1358"/>
    <w:rsid w:val="006C1EEA"/>
    <w:rsid w:val="006C3208"/>
    <w:rsid w:val="006C63B1"/>
    <w:rsid w:val="006C7D75"/>
    <w:rsid w:val="006D5EF7"/>
    <w:rsid w:val="006E04DE"/>
    <w:rsid w:val="006E2672"/>
    <w:rsid w:val="006E2A05"/>
    <w:rsid w:val="006E5FC1"/>
    <w:rsid w:val="006F079A"/>
    <w:rsid w:val="006F099F"/>
    <w:rsid w:val="006F1BC3"/>
    <w:rsid w:val="006F39AF"/>
    <w:rsid w:val="006F6366"/>
    <w:rsid w:val="00700AC5"/>
    <w:rsid w:val="00701BF3"/>
    <w:rsid w:val="0070428F"/>
    <w:rsid w:val="00705E79"/>
    <w:rsid w:val="00707B1B"/>
    <w:rsid w:val="00711B0B"/>
    <w:rsid w:val="00715917"/>
    <w:rsid w:val="00720519"/>
    <w:rsid w:val="0072111B"/>
    <w:rsid w:val="007227F1"/>
    <w:rsid w:val="00727364"/>
    <w:rsid w:val="00727FA4"/>
    <w:rsid w:val="007312F0"/>
    <w:rsid w:val="007325E6"/>
    <w:rsid w:val="007332C9"/>
    <w:rsid w:val="007353D1"/>
    <w:rsid w:val="007369F9"/>
    <w:rsid w:val="007379D0"/>
    <w:rsid w:val="00743E56"/>
    <w:rsid w:val="00755492"/>
    <w:rsid w:val="007557A5"/>
    <w:rsid w:val="0076030A"/>
    <w:rsid w:val="00764891"/>
    <w:rsid w:val="00767758"/>
    <w:rsid w:val="00767D8E"/>
    <w:rsid w:val="00777940"/>
    <w:rsid w:val="00780696"/>
    <w:rsid w:val="00780C0E"/>
    <w:rsid w:val="00783648"/>
    <w:rsid w:val="0078384F"/>
    <w:rsid w:val="00783DDE"/>
    <w:rsid w:val="007906A5"/>
    <w:rsid w:val="00792D65"/>
    <w:rsid w:val="00795AE4"/>
    <w:rsid w:val="00797DA6"/>
    <w:rsid w:val="007A47C5"/>
    <w:rsid w:val="007A5DFB"/>
    <w:rsid w:val="007A6B3A"/>
    <w:rsid w:val="007A7AAF"/>
    <w:rsid w:val="007B0094"/>
    <w:rsid w:val="007B0B0B"/>
    <w:rsid w:val="007C0116"/>
    <w:rsid w:val="007C130A"/>
    <w:rsid w:val="007C13C5"/>
    <w:rsid w:val="007C25C1"/>
    <w:rsid w:val="007C35C1"/>
    <w:rsid w:val="007C5588"/>
    <w:rsid w:val="007C62DC"/>
    <w:rsid w:val="007D31E0"/>
    <w:rsid w:val="007D3384"/>
    <w:rsid w:val="007D3BEA"/>
    <w:rsid w:val="007D40AD"/>
    <w:rsid w:val="007D5D2B"/>
    <w:rsid w:val="007D781A"/>
    <w:rsid w:val="007E1F74"/>
    <w:rsid w:val="007E3473"/>
    <w:rsid w:val="007E5713"/>
    <w:rsid w:val="007E640F"/>
    <w:rsid w:val="007F1D56"/>
    <w:rsid w:val="007F6C02"/>
    <w:rsid w:val="0080593C"/>
    <w:rsid w:val="008102A5"/>
    <w:rsid w:val="008161E0"/>
    <w:rsid w:val="00816347"/>
    <w:rsid w:val="0083352F"/>
    <w:rsid w:val="00836800"/>
    <w:rsid w:val="008400C3"/>
    <w:rsid w:val="008408C9"/>
    <w:rsid w:val="00841CD3"/>
    <w:rsid w:val="0084316D"/>
    <w:rsid w:val="00850293"/>
    <w:rsid w:val="00851405"/>
    <w:rsid w:val="008516F9"/>
    <w:rsid w:val="00851752"/>
    <w:rsid w:val="008528F6"/>
    <w:rsid w:val="008557B2"/>
    <w:rsid w:val="008625CB"/>
    <w:rsid w:val="00867BB6"/>
    <w:rsid w:val="0087086D"/>
    <w:rsid w:val="00871A80"/>
    <w:rsid w:val="00873094"/>
    <w:rsid w:val="00873CED"/>
    <w:rsid w:val="00876F7C"/>
    <w:rsid w:val="00885269"/>
    <w:rsid w:val="00885F6A"/>
    <w:rsid w:val="008866BE"/>
    <w:rsid w:val="00887808"/>
    <w:rsid w:val="00890A5C"/>
    <w:rsid w:val="008918D7"/>
    <w:rsid w:val="00891AB7"/>
    <w:rsid w:val="00891FCA"/>
    <w:rsid w:val="00893188"/>
    <w:rsid w:val="00894DB9"/>
    <w:rsid w:val="0089527F"/>
    <w:rsid w:val="00896ACB"/>
    <w:rsid w:val="00896D22"/>
    <w:rsid w:val="00897521"/>
    <w:rsid w:val="008A2E3C"/>
    <w:rsid w:val="008A7C04"/>
    <w:rsid w:val="008B2ADE"/>
    <w:rsid w:val="008B4CF4"/>
    <w:rsid w:val="008B5470"/>
    <w:rsid w:val="008B69A4"/>
    <w:rsid w:val="008D16CF"/>
    <w:rsid w:val="008D62C1"/>
    <w:rsid w:val="008D6D5D"/>
    <w:rsid w:val="008E22B1"/>
    <w:rsid w:val="008E387A"/>
    <w:rsid w:val="008E5725"/>
    <w:rsid w:val="008E5B0C"/>
    <w:rsid w:val="008E6E49"/>
    <w:rsid w:val="008E79D1"/>
    <w:rsid w:val="008F184A"/>
    <w:rsid w:val="008F37B1"/>
    <w:rsid w:val="008F46D2"/>
    <w:rsid w:val="008F49C2"/>
    <w:rsid w:val="00901DC6"/>
    <w:rsid w:val="00904211"/>
    <w:rsid w:val="00911704"/>
    <w:rsid w:val="00915123"/>
    <w:rsid w:val="009179AB"/>
    <w:rsid w:val="00923B09"/>
    <w:rsid w:val="00925626"/>
    <w:rsid w:val="00925F95"/>
    <w:rsid w:val="00931FCB"/>
    <w:rsid w:val="00942023"/>
    <w:rsid w:val="0094411D"/>
    <w:rsid w:val="00945117"/>
    <w:rsid w:val="00945C03"/>
    <w:rsid w:val="00952A67"/>
    <w:rsid w:val="00954D1D"/>
    <w:rsid w:val="00956F46"/>
    <w:rsid w:val="00971A87"/>
    <w:rsid w:val="00973B70"/>
    <w:rsid w:val="00982EDB"/>
    <w:rsid w:val="009871BC"/>
    <w:rsid w:val="00987A85"/>
    <w:rsid w:val="00990B6C"/>
    <w:rsid w:val="009944BE"/>
    <w:rsid w:val="00994A60"/>
    <w:rsid w:val="00995B5C"/>
    <w:rsid w:val="009A1147"/>
    <w:rsid w:val="009A1D16"/>
    <w:rsid w:val="009A2666"/>
    <w:rsid w:val="009A2CD0"/>
    <w:rsid w:val="009A432E"/>
    <w:rsid w:val="009A5528"/>
    <w:rsid w:val="009A6494"/>
    <w:rsid w:val="009B13E6"/>
    <w:rsid w:val="009B293B"/>
    <w:rsid w:val="009B5F2D"/>
    <w:rsid w:val="009C64B2"/>
    <w:rsid w:val="009D2EFB"/>
    <w:rsid w:val="009D36D2"/>
    <w:rsid w:val="009D39DE"/>
    <w:rsid w:val="009D51AC"/>
    <w:rsid w:val="009D6D7F"/>
    <w:rsid w:val="009E485B"/>
    <w:rsid w:val="009F7D1A"/>
    <w:rsid w:val="00A14A53"/>
    <w:rsid w:val="00A2140A"/>
    <w:rsid w:val="00A23CED"/>
    <w:rsid w:val="00A2470E"/>
    <w:rsid w:val="00A32EA9"/>
    <w:rsid w:val="00A33C47"/>
    <w:rsid w:val="00A41CB5"/>
    <w:rsid w:val="00A46F4F"/>
    <w:rsid w:val="00A478B6"/>
    <w:rsid w:val="00A50808"/>
    <w:rsid w:val="00A52689"/>
    <w:rsid w:val="00A5410A"/>
    <w:rsid w:val="00A546AB"/>
    <w:rsid w:val="00A54ACB"/>
    <w:rsid w:val="00A567F5"/>
    <w:rsid w:val="00A5700B"/>
    <w:rsid w:val="00A57AFE"/>
    <w:rsid w:val="00A7229A"/>
    <w:rsid w:val="00A74062"/>
    <w:rsid w:val="00A75881"/>
    <w:rsid w:val="00A76AE7"/>
    <w:rsid w:val="00A77B60"/>
    <w:rsid w:val="00A80329"/>
    <w:rsid w:val="00A924DE"/>
    <w:rsid w:val="00A94B82"/>
    <w:rsid w:val="00A95CE1"/>
    <w:rsid w:val="00AA6913"/>
    <w:rsid w:val="00AB0253"/>
    <w:rsid w:val="00AC0658"/>
    <w:rsid w:val="00AC1E87"/>
    <w:rsid w:val="00AC2D39"/>
    <w:rsid w:val="00AC65AF"/>
    <w:rsid w:val="00AD09C6"/>
    <w:rsid w:val="00AD218D"/>
    <w:rsid w:val="00AD52F2"/>
    <w:rsid w:val="00AD73BC"/>
    <w:rsid w:val="00AE2352"/>
    <w:rsid w:val="00AE4799"/>
    <w:rsid w:val="00AE5A34"/>
    <w:rsid w:val="00AE61F1"/>
    <w:rsid w:val="00AE70F1"/>
    <w:rsid w:val="00AF043B"/>
    <w:rsid w:val="00AF13DE"/>
    <w:rsid w:val="00AF4207"/>
    <w:rsid w:val="00AF5303"/>
    <w:rsid w:val="00AF79C5"/>
    <w:rsid w:val="00B0256A"/>
    <w:rsid w:val="00B031A9"/>
    <w:rsid w:val="00B048E7"/>
    <w:rsid w:val="00B04B0B"/>
    <w:rsid w:val="00B07805"/>
    <w:rsid w:val="00B078C6"/>
    <w:rsid w:val="00B13F97"/>
    <w:rsid w:val="00B17E9E"/>
    <w:rsid w:val="00B2603E"/>
    <w:rsid w:val="00B30167"/>
    <w:rsid w:val="00B30826"/>
    <w:rsid w:val="00B3325C"/>
    <w:rsid w:val="00B3693B"/>
    <w:rsid w:val="00B464D1"/>
    <w:rsid w:val="00B4706B"/>
    <w:rsid w:val="00B47224"/>
    <w:rsid w:val="00B47468"/>
    <w:rsid w:val="00B47697"/>
    <w:rsid w:val="00B53423"/>
    <w:rsid w:val="00B56C87"/>
    <w:rsid w:val="00B57402"/>
    <w:rsid w:val="00B62D59"/>
    <w:rsid w:val="00B638C9"/>
    <w:rsid w:val="00B65866"/>
    <w:rsid w:val="00B71CA9"/>
    <w:rsid w:val="00B73E65"/>
    <w:rsid w:val="00B74E25"/>
    <w:rsid w:val="00B760F2"/>
    <w:rsid w:val="00B8010D"/>
    <w:rsid w:val="00B858B4"/>
    <w:rsid w:val="00B9721F"/>
    <w:rsid w:val="00BA08CB"/>
    <w:rsid w:val="00BA4BE7"/>
    <w:rsid w:val="00BB3130"/>
    <w:rsid w:val="00BB49C7"/>
    <w:rsid w:val="00BB6C7D"/>
    <w:rsid w:val="00BC49F9"/>
    <w:rsid w:val="00BC61C2"/>
    <w:rsid w:val="00BC7D66"/>
    <w:rsid w:val="00BC7DB2"/>
    <w:rsid w:val="00BC7E07"/>
    <w:rsid w:val="00BD1D6B"/>
    <w:rsid w:val="00BD280A"/>
    <w:rsid w:val="00BD46C6"/>
    <w:rsid w:val="00BD6BC4"/>
    <w:rsid w:val="00BE371F"/>
    <w:rsid w:val="00BE3CF9"/>
    <w:rsid w:val="00BE4EC7"/>
    <w:rsid w:val="00BE5C36"/>
    <w:rsid w:val="00BF5EA1"/>
    <w:rsid w:val="00C00D53"/>
    <w:rsid w:val="00C04708"/>
    <w:rsid w:val="00C106AA"/>
    <w:rsid w:val="00C11E9F"/>
    <w:rsid w:val="00C22218"/>
    <w:rsid w:val="00C239ED"/>
    <w:rsid w:val="00C25502"/>
    <w:rsid w:val="00C32524"/>
    <w:rsid w:val="00C3417A"/>
    <w:rsid w:val="00C343F6"/>
    <w:rsid w:val="00C34E7C"/>
    <w:rsid w:val="00C411F1"/>
    <w:rsid w:val="00C42702"/>
    <w:rsid w:val="00C504A2"/>
    <w:rsid w:val="00C51FFA"/>
    <w:rsid w:val="00C52E59"/>
    <w:rsid w:val="00C53A24"/>
    <w:rsid w:val="00C613E6"/>
    <w:rsid w:val="00C6459D"/>
    <w:rsid w:val="00C65EA6"/>
    <w:rsid w:val="00C66208"/>
    <w:rsid w:val="00C71F9B"/>
    <w:rsid w:val="00C75662"/>
    <w:rsid w:val="00C7570E"/>
    <w:rsid w:val="00C826A4"/>
    <w:rsid w:val="00C82A52"/>
    <w:rsid w:val="00C853DF"/>
    <w:rsid w:val="00C934FD"/>
    <w:rsid w:val="00C94244"/>
    <w:rsid w:val="00CA1993"/>
    <w:rsid w:val="00CA321F"/>
    <w:rsid w:val="00CB2CBE"/>
    <w:rsid w:val="00CB40A7"/>
    <w:rsid w:val="00CC1BF6"/>
    <w:rsid w:val="00CC2DAB"/>
    <w:rsid w:val="00CC3DD5"/>
    <w:rsid w:val="00CC4872"/>
    <w:rsid w:val="00CC752D"/>
    <w:rsid w:val="00CC76FE"/>
    <w:rsid w:val="00CD2266"/>
    <w:rsid w:val="00CD5A74"/>
    <w:rsid w:val="00CE131F"/>
    <w:rsid w:val="00CE2C50"/>
    <w:rsid w:val="00CE3B85"/>
    <w:rsid w:val="00CE4613"/>
    <w:rsid w:val="00CE4927"/>
    <w:rsid w:val="00CF1436"/>
    <w:rsid w:val="00CF1964"/>
    <w:rsid w:val="00CF666F"/>
    <w:rsid w:val="00D00497"/>
    <w:rsid w:val="00D04657"/>
    <w:rsid w:val="00D07A3E"/>
    <w:rsid w:val="00D145A6"/>
    <w:rsid w:val="00D170E4"/>
    <w:rsid w:val="00D176C5"/>
    <w:rsid w:val="00D30918"/>
    <w:rsid w:val="00D31641"/>
    <w:rsid w:val="00D334C7"/>
    <w:rsid w:val="00D34E96"/>
    <w:rsid w:val="00D37F50"/>
    <w:rsid w:val="00D45908"/>
    <w:rsid w:val="00D47867"/>
    <w:rsid w:val="00D50182"/>
    <w:rsid w:val="00D5206A"/>
    <w:rsid w:val="00D543FA"/>
    <w:rsid w:val="00D5792C"/>
    <w:rsid w:val="00D60940"/>
    <w:rsid w:val="00D60F31"/>
    <w:rsid w:val="00D64013"/>
    <w:rsid w:val="00D67AE0"/>
    <w:rsid w:val="00D67CF1"/>
    <w:rsid w:val="00D72DAB"/>
    <w:rsid w:val="00D730D6"/>
    <w:rsid w:val="00D76C03"/>
    <w:rsid w:val="00D84A3B"/>
    <w:rsid w:val="00D86EF8"/>
    <w:rsid w:val="00D90801"/>
    <w:rsid w:val="00D90FB2"/>
    <w:rsid w:val="00D91833"/>
    <w:rsid w:val="00D91AB0"/>
    <w:rsid w:val="00D95C66"/>
    <w:rsid w:val="00DA19E0"/>
    <w:rsid w:val="00DA4694"/>
    <w:rsid w:val="00DB107A"/>
    <w:rsid w:val="00DB2016"/>
    <w:rsid w:val="00DB7672"/>
    <w:rsid w:val="00DC3ED1"/>
    <w:rsid w:val="00DC6661"/>
    <w:rsid w:val="00DD2EAA"/>
    <w:rsid w:val="00DD3236"/>
    <w:rsid w:val="00DE0869"/>
    <w:rsid w:val="00DE428C"/>
    <w:rsid w:val="00DE52F0"/>
    <w:rsid w:val="00DE703C"/>
    <w:rsid w:val="00DE7817"/>
    <w:rsid w:val="00DF0CCF"/>
    <w:rsid w:val="00DF15A7"/>
    <w:rsid w:val="00E01B39"/>
    <w:rsid w:val="00E07E72"/>
    <w:rsid w:val="00E1017A"/>
    <w:rsid w:val="00E10CE9"/>
    <w:rsid w:val="00E124A8"/>
    <w:rsid w:val="00E17117"/>
    <w:rsid w:val="00E2006B"/>
    <w:rsid w:val="00E20AF6"/>
    <w:rsid w:val="00E20DA1"/>
    <w:rsid w:val="00E21066"/>
    <w:rsid w:val="00E23FC5"/>
    <w:rsid w:val="00E262C0"/>
    <w:rsid w:val="00E273D7"/>
    <w:rsid w:val="00E30989"/>
    <w:rsid w:val="00E3359A"/>
    <w:rsid w:val="00E403C2"/>
    <w:rsid w:val="00E41F5C"/>
    <w:rsid w:val="00E42858"/>
    <w:rsid w:val="00E42972"/>
    <w:rsid w:val="00E47EB0"/>
    <w:rsid w:val="00E5063C"/>
    <w:rsid w:val="00E57471"/>
    <w:rsid w:val="00E60978"/>
    <w:rsid w:val="00E626F7"/>
    <w:rsid w:val="00E62CDD"/>
    <w:rsid w:val="00E6400D"/>
    <w:rsid w:val="00E67245"/>
    <w:rsid w:val="00E67703"/>
    <w:rsid w:val="00E711E9"/>
    <w:rsid w:val="00E716C8"/>
    <w:rsid w:val="00E729F7"/>
    <w:rsid w:val="00E7312B"/>
    <w:rsid w:val="00E77671"/>
    <w:rsid w:val="00E81039"/>
    <w:rsid w:val="00E85D24"/>
    <w:rsid w:val="00E86752"/>
    <w:rsid w:val="00E906D2"/>
    <w:rsid w:val="00E932A6"/>
    <w:rsid w:val="00E946E1"/>
    <w:rsid w:val="00E94C8A"/>
    <w:rsid w:val="00E95D04"/>
    <w:rsid w:val="00E9710C"/>
    <w:rsid w:val="00E97937"/>
    <w:rsid w:val="00EA4D59"/>
    <w:rsid w:val="00EA54ED"/>
    <w:rsid w:val="00EA5C9A"/>
    <w:rsid w:val="00EA6482"/>
    <w:rsid w:val="00EB0400"/>
    <w:rsid w:val="00EB3424"/>
    <w:rsid w:val="00EB646D"/>
    <w:rsid w:val="00EC02B8"/>
    <w:rsid w:val="00EC030A"/>
    <w:rsid w:val="00EC7C5F"/>
    <w:rsid w:val="00ED30BA"/>
    <w:rsid w:val="00ED3AAE"/>
    <w:rsid w:val="00ED3E5A"/>
    <w:rsid w:val="00ED6804"/>
    <w:rsid w:val="00ED6F3E"/>
    <w:rsid w:val="00EE16E2"/>
    <w:rsid w:val="00EE3356"/>
    <w:rsid w:val="00EF3DFC"/>
    <w:rsid w:val="00EF633A"/>
    <w:rsid w:val="00EF6F35"/>
    <w:rsid w:val="00F040DF"/>
    <w:rsid w:val="00F06C67"/>
    <w:rsid w:val="00F10076"/>
    <w:rsid w:val="00F13DA3"/>
    <w:rsid w:val="00F17C99"/>
    <w:rsid w:val="00F2417B"/>
    <w:rsid w:val="00F35886"/>
    <w:rsid w:val="00F5093E"/>
    <w:rsid w:val="00F50F56"/>
    <w:rsid w:val="00F51FB0"/>
    <w:rsid w:val="00F54471"/>
    <w:rsid w:val="00F54ADC"/>
    <w:rsid w:val="00F60D59"/>
    <w:rsid w:val="00F664FE"/>
    <w:rsid w:val="00F75A65"/>
    <w:rsid w:val="00F75FE9"/>
    <w:rsid w:val="00F77B97"/>
    <w:rsid w:val="00F81104"/>
    <w:rsid w:val="00F81ABC"/>
    <w:rsid w:val="00F83A8F"/>
    <w:rsid w:val="00F83F73"/>
    <w:rsid w:val="00F84C4B"/>
    <w:rsid w:val="00F907CE"/>
    <w:rsid w:val="00F90C66"/>
    <w:rsid w:val="00F91AB9"/>
    <w:rsid w:val="00F921B0"/>
    <w:rsid w:val="00F95149"/>
    <w:rsid w:val="00F9527A"/>
    <w:rsid w:val="00FA4E39"/>
    <w:rsid w:val="00FA794E"/>
    <w:rsid w:val="00FB19E9"/>
    <w:rsid w:val="00FB54D1"/>
    <w:rsid w:val="00FB73D6"/>
    <w:rsid w:val="00FD09C1"/>
    <w:rsid w:val="00FD1192"/>
    <w:rsid w:val="00FD3EC9"/>
    <w:rsid w:val="00FD5BCC"/>
    <w:rsid w:val="00FE0A19"/>
    <w:rsid w:val="00FE5782"/>
    <w:rsid w:val="00FE794E"/>
    <w:rsid w:val="00FF097A"/>
    <w:rsid w:val="00FF2AB7"/>
    <w:rsid w:val="00FF499F"/>
    <w:rsid w:val="00FF5CE6"/>
    <w:rsid w:val="2CF30F14"/>
    <w:rsid w:val="33BE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E1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semiHidden/>
    <w:qFormat/>
    <w:rPr>
      <w:rFonts w:ascii="Tahoma" w:hAnsi="Tahoma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8">
    <w:name w:val="Body Text"/>
    <w:basedOn w:val="a"/>
    <w:link w:val="a9"/>
    <w:uiPriority w:val="99"/>
    <w:qFormat/>
    <w:pPr>
      <w:autoSpaceDN/>
      <w:adjustRightInd/>
      <w:spacing w:after="120"/>
    </w:pPr>
    <w:rPr>
      <w:rFonts w:ascii="Times New Roman" w:eastAsia="Arial Unicode MS" w:hAnsi="Times New Roman" w:cs="Tahoma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c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Цветовое выделение"/>
    <w:qFormat/>
    <w:rPr>
      <w:b/>
      <w:bCs/>
      <w:color w:val="26282F"/>
      <w:sz w:val="26"/>
      <w:szCs w:val="26"/>
    </w:rPr>
  </w:style>
  <w:style w:type="character" w:customStyle="1" w:styleId="ae">
    <w:name w:val="Гипертекстовая ссылка"/>
    <w:qFormat/>
    <w:rPr>
      <w:b/>
      <w:bCs/>
      <w:color w:val="106BBE"/>
      <w:sz w:val="26"/>
      <w:szCs w:val="26"/>
    </w:rPr>
  </w:style>
  <w:style w:type="character" w:customStyle="1" w:styleId="af">
    <w:name w:val="Активная гипертекстовая ссылка"/>
    <w:qFormat/>
    <w:rPr>
      <w:b/>
      <w:bCs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qFormat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1">
    <w:name w:val="Внимание: криминал!!"/>
    <w:basedOn w:val="af0"/>
    <w:next w:val="a"/>
    <w:qFormat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2">
    <w:name w:val="Внимание: недобросовестность!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3">
    <w:name w:val="Выделение для Базового Поиска"/>
    <w:rPr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rPr>
      <w:b/>
      <w:bCs/>
      <w:i/>
      <w:iCs/>
      <w:color w:val="0058A9"/>
      <w:sz w:val="26"/>
      <w:szCs w:val="26"/>
    </w:rPr>
  </w:style>
  <w:style w:type="paragraph" w:customStyle="1" w:styleId="af5">
    <w:name w:val="Основное меню (преемственное)"/>
    <w:basedOn w:val="a"/>
    <w:next w:val="a"/>
    <w:qFormat/>
    <w:pPr>
      <w:jc w:val="both"/>
    </w:pPr>
    <w:rPr>
      <w:rFonts w:ascii="Verdana" w:hAnsi="Verdana" w:cs="Verdana"/>
      <w:sz w:val="24"/>
      <w:szCs w:val="24"/>
    </w:rPr>
  </w:style>
  <w:style w:type="paragraph" w:customStyle="1" w:styleId="10">
    <w:name w:val="Заголовок1"/>
    <w:basedOn w:val="af5"/>
    <w:next w:val="a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f6">
    <w:name w:val="Заголовок группы контролов"/>
    <w:basedOn w:val="a"/>
    <w:next w:val="a"/>
    <w:pPr>
      <w:jc w:val="both"/>
    </w:pPr>
    <w:rPr>
      <w:b/>
      <w:bCs/>
      <w:color w:val="000000"/>
      <w:sz w:val="24"/>
      <w:szCs w:val="24"/>
    </w:rPr>
  </w:style>
  <w:style w:type="paragraph" w:customStyle="1" w:styleId="af7">
    <w:name w:val="Заголовок для информации об изменениях"/>
    <w:basedOn w:val="1"/>
    <w:next w:val="a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8">
    <w:name w:val="Заголовок приложения"/>
    <w:basedOn w:val="a"/>
    <w:next w:val="a"/>
    <w:pPr>
      <w:jc w:val="right"/>
    </w:pPr>
    <w:rPr>
      <w:sz w:val="24"/>
      <w:szCs w:val="24"/>
    </w:rPr>
  </w:style>
  <w:style w:type="paragraph" w:customStyle="1" w:styleId="af9">
    <w:name w:val="Заголовок распахивающейся части диалога"/>
    <w:basedOn w:val="a"/>
    <w:next w:val="a"/>
    <w:qFormat/>
    <w:pPr>
      <w:jc w:val="both"/>
    </w:pPr>
    <w:rPr>
      <w:i/>
      <w:iCs/>
      <w:color w:val="000080"/>
      <w:sz w:val="24"/>
      <w:szCs w:val="24"/>
    </w:rPr>
  </w:style>
  <w:style w:type="character" w:customStyle="1" w:styleId="afa">
    <w:name w:val="Заголовок своего сообщения"/>
    <w:basedOn w:val="ad"/>
    <w:rPr>
      <w:b/>
      <w:bCs/>
      <w:color w:val="26282F"/>
      <w:sz w:val="26"/>
      <w:szCs w:val="26"/>
    </w:rPr>
  </w:style>
  <w:style w:type="paragraph" w:customStyle="1" w:styleId="afb">
    <w:name w:val="Заголовок статьи"/>
    <w:basedOn w:val="a"/>
    <w:next w:val="a"/>
    <w:qFormat/>
    <w:pPr>
      <w:ind w:left="1612" w:hanging="892"/>
      <w:jc w:val="both"/>
    </w:pPr>
    <w:rPr>
      <w:sz w:val="24"/>
      <w:szCs w:val="24"/>
    </w:rPr>
  </w:style>
  <w:style w:type="character" w:customStyle="1" w:styleId="afc">
    <w:name w:val="Заголовок чужого сообщения"/>
    <w:rPr>
      <w:b/>
      <w:bCs/>
      <w:color w:val="FF0000"/>
      <w:sz w:val="26"/>
      <w:szCs w:val="26"/>
    </w:rPr>
  </w:style>
  <w:style w:type="paragraph" w:customStyle="1" w:styleId="afd">
    <w:name w:val="Заголовок ЭР (левое окно)"/>
    <w:basedOn w:val="a"/>
    <w:next w:val="a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e">
    <w:name w:val="Заголовок ЭР (правое окно)"/>
    <w:basedOn w:val="afd"/>
    <w:next w:val="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">
    <w:name w:val="Интерактивный заголовок"/>
    <w:basedOn w:val="10"/>
    <w:next w:val="a"/>
    <w:rPr>
      <w:b w:val="0"/>
      <w:bCs w:val="0"/>
      <w:color w:val="auto"/>
      <w:u w:val="single"/>
      <w:shd w:val="clear" w:color="auto" w:fill="auto"/>
    </w:rPr>
  </w:style>
  <w:style w:type="paragraph" w:customStyle="1" w:styleId="aff0">
    <w:name w:val="Текст информации об изменениях"/>
    <w:basedOn w:val="a"/>
    <w:next w:val="a"/>
    <w:qFormat/>
    <w:pPr>
      <w:jc w:val="both"/>
    </w:pPr>
    <w:rPr>
      <w:color w:val="353842"/>
      <w:sz w:val="20"/>
      <w:szCs w:val="20"/>
    </w:rPr>
  </w:style>
  <w:style w:type="paragraph" w:customStyle="1" w:styleId="aff1">
    <w:name w:val="Информация об изменениях"/>
    <w:basedOn w:val="aff0"/>
    <w:next w:val="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2">
    <w:name w:val="Текст (справка)"/>
    <w:basedOn w:val="a"/>
    <w:next w:val="a"/>
    <w:pPr>
      <w:ind w:left="170" w:right="170"/>
    </w:pPr>
    <w:rPr>
      <w:sz w:val="24"/>
      <w:szCs w:val="24"/>
    </w:rPr>
  </w:style>
  <w:style w:type="paragraph" w:customStyle="1" w:styleId="aff3">
    <w:name w:val="Комментарий"/>
    <w:basedOn w:val="aff2"/>
    <w:next w:val="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pPr>
      <w:spacing w:before="0"/>
    </w:pPr>
    <w:rPr>
      <w:i/>
      <w:iCs/>
    </w:rPr>
  </w:style>
  <w:style w:type="paragraph" w:customStyle="1" w:styleId="aff5">
    <w:name w:val="Текст (лев. подпись)"/>
    <w:basedOn w:val="a"/>
    <w:next w:val="a"/>
    <w:rPr>
      <w:sz w:val="24"/>
      <w:szCs w:val="24"/>
    </w:rPr>
  </w:style>
  <w:style w:type="paragraph" w:customStyle="1" w:styleId="aff6">
    <w:name w:val="Колонтитул (левый)"/>
    <w:basedOn w:val="aff5"/>
    <w:next w:val="a"/>
    <w:pPr>
      <w:jc w:val="both"/>
    </w:pPr>
    <w:rPr>
      <w:sz w:val="16"/>
      <w:szCs w:val="16"/>
    </w:rPr>
  </w:style>
  <w:style w:type="paragraph" w:customStyle="1" w:styleId="aff7">
    <w:name w:val="Текст (прав. подпись)"/>
    <w:basedOn w:val="a"/>
    <w:next w:val="a"/>
    <w:pPr>
      <w:jc w:val="right"/>
    </w:pPr>
    <w:rPr>
      <w:sz w:val="24"/>
      <w:szCs w:val="24"/>
    </w:rPr>
  </w:style>
  <w:style w:type="paragraph" w:customStyle="1" w:styleId="aff8">
    <w:name w:val="Колонтитул (правый)"/>
    <w:basedOn w:val="aff7"/>
    <w:next w:val="a"/>
    <w:pPr>
      <w:jc w:val="both"/>
    </w:pPr>
    <w:rPr>
      <w:sz w:val="16"/>
      <w:szCs w:val="16"/>
    </w:rPr>
  </w:style>
  <w:style w:type="paragraph" w:customStyle="1" w:styleId="aff9">
    <w:name w:val="Комментарий пользователя"/>
    <w:basedOn w:val="aff3"/>
    <w:next w:val="a"/>
    <w:pPr>
      <w:spacing w:before="0"/>
      <w:jc w:val="left"/>
    </w:pPr>
    <w:rPr>
      <w:shd w:val="clear" w:color="auto" w:fill="FFDFE0"/>
    </w:rPr>
  </w:style>
  <w:style w:type="paragraph" w:customStyle="1" w:styleId="affa">
    <w:name w:val="Куда обратиться?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b">
    <w:name w:val="Моноширинный"/>
    <w:basedOn w:val="a"/>
    <w:next w:val="a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c">
    <w:name w:val="Найденные слова"/>
    <w:rPr>
      <w:b/>
      <w:bCs/>
      <w:color w:val="26282F"/>
      <w:sz w:val="26"/>
      <w:szCs w:val="26"/>
      <w:shd w:val="clear" w:color="auto" w:fill="auto"/>
    </w:rPr>
  </w:style>
  <w:style w:type="character" w:customStyle="1" w:styleId="affd">
    <w:name w:val="Не вступил в силу"/>
    <w:rPr>
      <w:b/>
      <w:bCs/>
      <w:color w:val="000000"/>
      <w:sz w:val="26"/>
      <w:szCs w:val="26"/>
      <w:shd w:val="clear" w:color="auto" w:fill="auto"/>
    </w:rPr>
  </w:style>
  <w:style w:type="paragraph" w:customStyle="1" w:styleId="affe">
    <w:name w:val="Необходимые документы"/>
    <w:basedOn w:val="af0"/>
    <w:next w:val="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">
    <w:name w:val="Нормальный (таблица)"/>
    <w:basedOn w:val="a"/>
    <w:next w:val="a"/>
    <w:pPr>
      <w:jc w:val="both"/>
    </w:pPr>
    <w:rPr>
      <w:sz w:val="24"/>
      <w:szCs w:val="24"/>
    </w:rPr>
  </w:style>
  <w:style w:type="paragraph" w:customStyle="1" w:styleId="afff0">
    <w:name w:val="Объект"/>
    <w:basedOn w:val="a"/>
    <w:next w:val="a"/>
    <w:pPr>
      <w:jc w:val="both"/>
    </w:pPr>
  </w:style>
  <w:style w:type="paragraph" w:customStyle="1" w:styleId="afff1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2">
    <w:name w:val="Оглавление"/>
    <w:basedOn w:val="afff1"/>
    <w:next w:val="a"/>
    <w:pPr>
      <w:ind w:left="140"/>
    </w:pPr>
    <w:rPr>
      <w:rFonts w:ascii="Arial" w:hAnsi="Arial" w:cs="Arial"/>
      <w:sz w:val="24"/>
      <w:szCs w:val="24"/>
    </w:rPr>
  </w:style>
  <w:style w:type="character" w:customStyle="1" w:styleId="afff3">
    <w:name w:val="Опечатки"/>
    <w:qFormat/>
    <w:rPr>
      <w:color w:val="FF0000"/>
      <w:sz w:val="26"/>
      <w:szCs w:val="26"/>
    </w:rPr>
  </w:style>
  <w:style w:type="paragraph" w:customStyle="1" w:styleId="afff4">
    <w:name w:val="Переменная часть"/>
    <w:basedOn w:val="af5"/>
    <w:next w:val="a"/>
    <w:rPr>
      <w:rFonts w:ascii="Arial" w:hAnsi="Arial" w:cs="Arial"/>
      <w:sz w:val="20"/>
      <w:szCs w:val="20"/>
    </w:rPr>
  </w:style>
  <w:style w:type="paragraph" w:customStyle="1" w:styleId="afff5">
    <w:name w:val="Подвал для информации об изменениях"/>
    <w:basedOn w:val="1"/>
    <w:next w:val="a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6">
    <w:name w:val="Подзаголовок для информации об изменениях"/>
    <w:basedOn w:val="aff0"/>
    <w:next w:val="a"/>
    <w:rPr>
      <w:b/>
      <w:bCs/>
      <w:sz w:val="24"/>
      <w:szCs w:val="24"/>
    </w:rPr>
  </w:style>
  <w:style w:type="paragraph" w:customStyle="1" w:styleId="afff7">
    <w:name w:val="Подчёркнуный текст"/>
    <w:basedOn w:val="a"/>
    <w:next w:val="a"/>
    <w:pPr>
      <w:jc w:val="both"/>
    </w:pPr>
    <w:rPr>
      <w:sz w:val="24"/>
      <w:szCs w:val="24"/>
    </w:rPr>
  </w:style>
  <w:style w:type="paragraph" w:customStyle="1" w:styleId="afff8">
    <w:name w:val="Постоянная часть"/>
    <w:basedOn w:val="af5"/>
    <w:next w:val="a"/>
    <w:qFormat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Pr>
      <w:sz w:val="24"/>
      <w:szCs w:val="24"/>
    </w:rPr>
  </w:style>
  <w:style w:type="paragraph" w:customStyle="1" w:styleId="afffa">
    <w:name w:val="Пример.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b">
    <w:name w:val="Примечание."/>
    <w:basedOn w:val="af0"/>
    <w:next w:val="a"/>
    <w:qFormat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c">
    <w:name w:val="Продолжение ссылки"/>
    <w:basedOn w:val="ae"/>
    <w:rPr>
      <w:b/>
      <w:bCs/>
      <w:color w:val="106BBE"/>
      <w:sz w:val="26"/>
      <w:szCs w:val="26"/>
    </w:rPr>
  </w:style>
  <w:style w:type="paragraph" w:customStyle="1" w:styleId="afffd">
    <w:name w:val="Словарная статья"/>
    <w:basedOn w:val="a"/>
    <w:next w:val="a"/>
    <w:pPr>
      <w:ind w:right="118"/>
      <w:jc w:val="both"/>
    </w:pPr>
    <w:rPr>
      <w:sz w:val="24"/>
      <w:szCs w:val="24"/>
    </w:rPr>
  </w:style>
  <w:style w:type="character" w:customStyle="1" w:styleId="afffe">
    <w:name w:val="Сравнение редакций"/>
    <w:basedOn w:val="ad"/>
    <w:qFormat/>
    <w:rPr>
      <w:b/>
      <w:bCs/>
      <w:color w:val="26282F"/>
      <w:sz w:val="26"/>
      <w:szCs w:val="26"/>
    </w:rPr>
  </w:style>
  <w:style w:type="character" w:customStyle="1" w:styleId="affff">
    <w:name w:val="Сравнение редакций. Добавленный фрагмент"/>
    <w:rPr>
      <w:color w:val="000000"/>
      <w:shd w:val="clear" w:color="auto" w:fill="auto"/>
    </w:rPr>
  </w:style>
  <w:style w:type="character" w:customStyle="1" w:styleId="affff0">
    <w:name w:val="Сравнение редакций. Удаленный фрагмент"/>
    <w:rPr>
      <w:color w:val="000000"/>
      <w:shd w:val="clear" w:color="auto" w:fill="auto"/>
    </w:rPr>
  </w:style>
  <w:style w:type="paragraph" w:customStyle="1" w:styleId="affff1">
    <w:name w:val="Ссылка на официальную публикацию"/>
    <w:basedOn w:val="a"/>
    <w:next w:val="a"/>
    <w:qFormat/>
    <w:pPr>
      <w:jc w:val="both"/>
    </w:pPr>
    <w:rPr>
      <w:sz w:val="24"/>
      <w:szCs w:val="24"/>
    </w:rPr>
  </w:style>
  <w:style w:type="paragraph" w:customStyle="1" w:styleId="affff2">
    <w:name w:val="Текст в таблице"/>
    <w:basedOn w:val="afff"/>
    <w:next w:val="a"/>
    <w:pPr>
      <w:ind w:firstLine="500"/>
    </w:pPr>
  </w:style>
  <w:style w:type="paragraph" w:customStyle="1" w:styleId="affff3">
    <w:name w:val="Текст ЭР (см. также)"/>
    <w:basedOn w:val="a"/>
    <w:next w:val="a"/>
    <w:pPr>
      <w:spacing w:before="200"/>
    </w:pPr>
    <w:rPr>
      <w:sz w:val="22"/>
      <w:szCs w:val="22"/>
    </w:rPr>
  </w:style>
  <w:style w:type="paragraph" w:customStyle="1" w:styleId="affff4">
    <w:name w:val="Технический комментарий"/>
    <w:basedOn w:val="a"/>
    <w:next w:val="a"/>
    <w:qFormat/>
    <w:rPr>
      <w:color w:val="463F31"/>
      <w:sz w:val="24"/>
      <w:szCs w:val="24"/>
      <w:shd w:val="clear" w:color="auto" w:fill="FFFFA6"/>
    </w:rPr>
  </w:style>
  <w:style w:type="character" w:customStyle="1" w:styleId="affff5">
    <w:name w:val="Утратил силу"/>
    <w:rPr>
      <w:b/>
      <w:bCs/>
      <w:strike/>
      <w:color w:val="auto"/>
      <w:sz w:val="26"/>
      <w:szCs w:val="26"/>
    </w:rPr>
  </w:style>
  <w:style w:type="paragraph" w:customStyle="1" w:styleId="affff6">
    <w:name w:val="Формула"/>
    <w:basedOn w:val="a"/>
    <w:next w:val="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7">
    <w:name w:val="Центрированный (таблица)"/>
    <w:basedOn w:val="afff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</w:pPr>
  </w:style>
  <w:style w:type="character" w:customStyle="1" w:styleId="a7">
    <w:name w:val="Верхний колонтитул Знак"/>
    <w:link w:val="a6"/>
    <w:uiPriority w:val="99"/>
    <w:rPr>
      <w:rFonts w:ascii="Arial" w:hAnsi="Arial" w:cs="Arial"/>
      <w:sz w:val="26"/>
      <w:szCs w:val="26"/>
    </w:rPr>
  </w:style>
  <w:style w:type="character" w:customStyle="1" w:styleId="ab">
    <w:name w:val="Нижний колонтитул Знак"/>
    <w:link w:val="aa"/>
    <w:uiPriority w:val="99"/>
    <w:qFormat/>
    <w:rPr>
      <w:rFonts w:ascii="Arial" w:hAnsi="Arial" w:cs="Arial"/>
      <w:sz w:val="26"/>
      <w:szCs w:val="26"/>
    </w:rPr>
  </w:style>
  <w:style w:type="paragraph" w:customStyle="1" w:styleId="TableContents">
    <w:name w:val="Table Contents"/>
    <w:basedOn w:val="a"/>
    <w:rPr>
      <w:rFonts w:ascii="Times New Roman" w:eastAsia="Arial Unicode MS" w:hAnsi="Times New Roman" w:cs="Tahoma"/>
      <w:sz w:val="24"/>
      <w:szCs w:val="24"/>
    </w:rPr>
  </w:style>
  <w:style w:type="character" w:customStyle="1" w:styleId="a5">
    <w:name w:val="Текст выноски Знак"/>
    <w:link w:val="a4"/>
    <w:semiHidden/>
    <w:rPr>
      <w:rFonts w:ascii="Tahoma" w:hAnsi="Tahoma" w:cs="Tahoma"/>
      <w:sz w:val="16"/>
      <w:szCs w:val="16"/>
    </w:rPr>
  </w:style>
  <w:style w:type="paragraph" w:customStyle="1" w:styleId="affff8">
    <w:name w:val="Содержимое таблицы"/>
    <w:basedOn w:val="a"/>
    <w:pPr>
      <w:suppressLineNumbers/>
      <w:suppressAutoHyphens/>
      <w:autoSpaceDE/>
      <w:autoSpaceDN/>
      <w:adjustRightInd/>
    </w:pPr>
    <w:rPr>
      <w:rFonts w:eastAsia="Arial Unicode MS" w:cs="Times New Roman"/>
      <w:kern w:val="1"/>
      <w:sz w:val="20"/>
      <w:szCs w:val="24"/>
    </w:rPr>
  </w:style>
  <w:style w:type="character" w:customStyle="1" w:styleId="a9">
    <w:name w:val="Основной текст Знак"/>
    <w:basedOn w:val="a0"/>
    <w:link w:val="a8"/>
    <w:uiPriority w:val="99"/>
    <w:rPr>
      <w:rFonts w:eastAsia="Arial Unicode MS" w:cs="Tahoma"/>
      <w:sz w:val="24"/>
      <w:szCs w:val="24"/>
      <w:lang w:eastAsia="zh-CN"/>
    </w:rPr>
  </w:style>
  <w:style w:type="table" w:styleId="affff9">
    <w:name w:val="Table Grid"/>
    <w:basedOn w:val="a1"/>
    <w:uiPriority w:val="39"/>
    <w:unhideWhenUsed/>
    <w:rsid w:val="0084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FollowedHyperlink"/>
    <w:basedOn w:val="a0"/>
    <w:uiPriority w:val="99"/>
    <w:semiHidden/>
    <w:unhideWhenUsed/>
    <w:rsid w:val="00AC65AF"/>
    <w:rPr>
      <w:color w:val="954F72"/>
      <w:u w:val="single"/>
    </w:rPr>
  </w:style>
  <w:style w:type="paragraph" w:customStyle="1" w:styleId="xl65">
    <w:name w:val="xl65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semiHidden/>
    <w:qFormat/>
    <w:rPr>
      <w:rFonts w:ascii="Tahoma" w:hAnsi="Tahoma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8">
    <w:name w:val="Body Text"/>
    <w:basedOn w:val="a"/>
    <w:link w:val="a9"/>
    <w:uiPriority w:val="99"/>
    <w:qFormat/>
    <w:pPr>
      <w:autoSpaceDN/>
      <w:adjustRightInd/>
      <w:spacing w:after="120"/>
    </w:pPr>
    <w:rPr>
      <w:rFonts w:ascii="Times New Roman" w:eastAsia="Arial Unicode MS" w:hAnsi="Times New Roman" w:cs="Tahoma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  <w:rPr>
      <w:rFonts w:cs="Times New Roman"/>
    </w:rPr>
  </w:style>
  <w:style w:type="paragraph" w:styleId="ac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Цветовое выделение"/>
    <w:qFormat/>
    <w:rPr>
      <w:b/>
      <w:bCs/>
      <w:color w:val="26282F"/>
      <w:sz w:val="26"/>
      <w:szCs w:val="26"/>
    </w:rPr>
  </w:style>
  <w:style w:type="character" w:customStyle="1" w:styleId="ae">
    <w:name w:val="Гипертекстовая ссылка"/>
    <w:qFormat/>
    <w:rPr>
      <w:b/>
      <w:bCs/>
      <w:color w:val="106BBE"/>
      <w:sz w:val="26"/>
      <w:szCs w:val="26"/>
    </w:rPr>
  </w:style>
  <w:style w:type="character" w:customStyle="1" w:styleId="af">
    <w:name w:val="Активная гипертекстовая ссылка"/>
    <w:qFormat/>
    <w:rPr>
      <w:b/>
      <w:bCs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qFormat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1">
    <w:name w:val="Внимание: криминал!!"/>
    <w:basedOn w:val="af0"/>
    <w:next w:val="a"/>
    <w:qFormat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2">
    <w:name w:val="Внимание: недобросовестность!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3">
    <w:name w:val="Выделение для Базового Поиска"/>
    <w:rPr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rPr>
      <w:b/>
      <w:bCs/>
      <w:i/>
      <w:iCs/>
      <w:color w:val="0058A9"/>
      <w:sz w:val="26"/>
      <w:szCs w:val="26"/>
    </w:rPr>
  </w:style>
  <w:style w:type="paragraph" w:customStyle="1" w:styleId="af5">
    <w:name w:val="Основное меню (преемственное)"/>
    <w:basedOn w:val="a"/>
    <w:next w:val="a"/>
    <w:qFormat/>
    <w:pPr>
      <w:jc w:val="both"/>
    </w:pPr>
    <w:rPr>
      <w:rFonts w:ascii="Verdana" w:hAnsi="Verdana" w:cs="Verdana"/>
      <w:sz w:val="24"/>
      <w:szCs w:val="24"/>
    </w:rPr>
  </w:style>
  <w:style w:type="paragraph" w:customStyle="1" w:styleId="10">
    <w:name w:val="Заголовок1"/>
    <w:basedOn w:val="af5"/>
    <w:next w:val="a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f6">
    <w:name w:val="Заголовок группы контролов"/>
    <w:basedOn w:val="a"/>
    <w:next w:val="a"/>
    <w:pPr>
      <w:jc w:val="both"/>
    </w:pPr>
    <w:rPr>
      <w:b/>
      <w:bCs/>
      <w:color w:val="000000"/>
      <w:sz w:val="24"/>
      <w:szCs w:val="24"/>
    </w:rPr>
  </w:style>
  <w:style w:type="paragraph" w:customStyle="1" w:styleId="af7">
    <w:name w:val="Заголовок для информации об изменениях"/>
    <w:basedOn w:val="1"/>
    <w:next w:val="a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8">
    <w:name w:val="Заголовок приложения"/>
    <w:basedOn w:val="a"/>
    <w:next w:val="a"/>
    <w:pPr>
      <w:jc w:val="right"/>
    </w:pPr>
    <w:rPr>
      <w:sz w:val="24"/>
      <w:szCs w:val="24"/>
    </w:rPr>
  </w:style>
  <w:style w:type="paragraph" w:customStyle="1" w:styleId="af9">
    <w:name w:val="Заголовок распахивающейся части диалога"/>
    <w:basedOn w:val="a"/>
    <w:next w:val="a"/>
    <w:qFormat/>
    <w:pPr>
      <w:jc w:val="both"/>
    </w:pPr>
    <w:rPr>
      <w:i/>
      <w:iCs/>
      <w:color w:val="000080"/>
      <w:sz w:val="24"/>
      <w:szCs w:val="24"/>
    </w:rPr>
  </w:style>
  <w:style w:type="character" w:customStyle="1" w:styleId="afa">
    <w:name w:val="Заголовок своего сообщения"/>
    <w:basedOn w:val="ad"/>
    <w:rPr>
      <w:b/>
      <w:bCs/>
      <w:color w:val="26282F"/>
      <w:sz w:val="26"/>
      <w:szCs w:val="26"/>
    </w:rPr>
  </w:style>
  <w:style w:type="paragraph" w:customStyle="1" w:styleId="afb">
    <w:name w:val="Заголовок статьи"/>
    <w:basedOn w:val="a"/>
    <w:next w:val="a"/>
    <w:qFormat/>
    <w:pPr>
      <w:ind w:left="1612" w:hanging="892"/>
      <w:jc w:val="both"/>
    </w:pPr>
    <w:rPr>
      <w:sz w:val="24"/>
      <w:szCs w:val="24"/>
    </w:rPr>
  </w:style>
  <w:style w:type="character" w:customStyle="1" w:styleId="afc">
    <w:name w:val="Заголовок чужого сообщения"/>
    <w:rPr>
      <w:b/>
      <w:bCs/>
      <w:color w:val="FF0000"/>
      <w:sz w:val="26"/>
      <w:szCs w:val="26"/>
    </w:rPr>
  </w:style>
  <w:style w:type="paragraph" w:customStyle="1" w:styleId="afd">
    <w:name w:val="Заголовок ЭР (левое окно)"/>
    <w:basedOn w:val="a"/>
    <w:next w:val="a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e">
    <w:name w:val="Заголовок ЭР (правое окно)"/>
    <w:basedOn w:val="afd"/>
    <w:next w:val="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">
    <w:name w:val="Интерактивный заголовок"/>
    <w:basedOn w:val="10"/>
    <w:next w:val="a"/>
    <w:rPr>
      <w:b w:val="0"/>
      <w:bCs w:val="0"/>
      <w:color w:val="auto"/>
      <w:u w:val="single"/>
      <w:shd w:val="clear" w:color="auto" w:fill="auto"/>
    </w:rPr>
  </w:style>
  <w:style w:type="paragraph" w:customStyle="1" w:styleId="aff0">
    <w:name w:val="Текст информации об изменениях"/>
    <w:basedOn w:val="a"/>
    <w:next w:val="a"/>
    <w:qFormat/>
    <w:pPr>
      <w:jc w:val="both"/>
    </w:pPr>
    <w:rPr>
      <w:color w:val="353842"/>
      <w:sz w:val="20"/>
      <w:szCs w:val="20"/>
    </w:rPr>
  </w:style>
  <w:style w:type="paragraph" w:customStyle="1" w:styleId="aff1">
    <w:name w:val="Информация об изменениях"/>
    <w:basedOn w:val="aff0"/>
    <w:next w:val="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2">
    <w:name w:val="Текст (справка)"/>
    <w:basedOn w:val="a"/>
    <w:next w:val="a"/>
    <w:pPr>
      <w:ind w:left="170" w:right="170"/>
    </w:pPr>
    <w:rPr>
      <w:sz w:val="24"/>
      <w:szCs w:val="24"/>
    </w:rPr>
  </w:style>
  <w:style w:type="paragraph" w:customStyle="1" w:styleId="aff3">
    <w:name w:val="Комментарий"/>
    <w:basedOn w:val="aff2"/>
    <w:next w:val="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pPr>
      <w:spacing w:before="0"/>
    </w:pPr>
    <w:rPr>
      <w:i/>
      <w:iCs/>
    </w:rPr>
  </w:style>
  <w:style w:type="paragraph" w:customStyle="1" w:styleId="aff5">
    <w:name w:val="Текст (лев. подпись)"/>
    <w:basedOn w:val="a"/>
    <w:next w:val="a"/>
    <w:rPr>
      <w:sz w:val="24"/>
      <w:szCs w:val="24"/>
    </w:rPr>
  </w:style>
  <w:style w:type="paragraph" w:customStyle="1" w:styleId="aff6">
    <w:name w:val="Колонтитул (левый)"/>
    <w:basedOn w:val="aff5"/>
    <w:next w:val="a"/>
    <w:pPr>
      <w:jc w:val="both"/>
    </w:pPr>
    <w:rPr>
      <w:sz w:val="16"/>
      <w:szCs w:val="16"/>
    </w:rPr>
  </w:style>
  <w:style w:type="paragraph" w:customStyle="1" w:styleId="aff7">
    <w:name w:val="Текст (прав. подпись)"/>
    <w:basedOn w:val="a"/>
    <w:next w:val="a"/>
    <w:pPr>
      <w:jc w:val="right"/>
    </w:pPr>
    <w:rPr>
      <w:sz w:val="24"/>
      <w:szCs w:val="24"/>
    </w:rPr>
  </w:style>
  <w:style w:type="paragraph" w:customStyle="1" w:styleId="aff8">
    <w:name w:val="Колонтитул (правый)"/>
    <w:basedOn w:val="aff7"/>
    <w:next w:val="a"/>
    <w:pPr>
      <w:jc w:val="both"/>
    </w:pPr>
    <w:rPr>
      <w:sz w:val="16"/>
      <w:szCs w:val="16"/>
    </w:rPr>
  </w:style>
  <w:style w:type="paragraph" w:customStyle="1" w:styleId="aff9">
    <w:name w:val="Комментарий пользователя"/>
    <w:basedOn w:val="aff3"/>
    <w:next w:val="a"/>
    <w:pPr>
      <w:spacing w:before="0"/>
      <w:jc w:val="left"/>
    </w:pPr>
    <w:rPr>
      <w:shd w:val="clear" w:color="auto" w:fill="FFDFE0"/>
    </w:rPr>
  </w:style>
  <w:style w:type="paragraph" w:customStyle="1" w:styleId="affa">
    <w:name w:val="Куда обратиться?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b">
    <w:name w:val="Моноширинный"/>
    <w:basedOn w:val="a"/>
    <w:next w:val="a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c">
    <w:name w:val="Найденные слова"/>
    <w:rPr>
      <w:b/>
      <w:bCs/>
      <w:color w:val="26282F"/>
      <w:sz w:val="26"/>
      <w:szCs w:val="26"/>
      <w:shd w:val="clear" w:color="auto" w:fill="auto"/>
    </w:rPr>
  </w:style>
  <w:style w:type="character" w:customStyle="1" w:styleId="affd">
    <w:name w:val="Не вступил в силу"/>
    <w:rPr>
      <w:b/>
      <w:bCs/>
      <w:color w:val="000000"/>
      <w:sz w:val="26"/>
      <w:szCs w:val="26"/>
      <w:shd w:val="clear" w:color="auto" w:fill="auto"/>
    </w:rPr>
  </w:style>
  <w:style w:type="paragraph" w:customStyle="1" w:styleId="affe">
    <w:name w:val="Необходимые документы"/>
    <w:basedOn w:val="af0"/>
    <w:next w:val="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">
    <w:name w:val="Нормальный (таблица)"/>
    <w:basedOn w:val="a"/>
    <w:next w:val="a"/>
    <w:pPr>
      <w:jc w:val="both"/>
    </w:pPr>
    <w:rPr>
      <w:sz w:val="24"/>
      <w:szCs w:val="24"/>
    </w:rPr>
  </w:style>
  <w:style w:type="paragraph" w:customStyle="1" w:styleId="afff0">
    <w:name w:val="Объект"/>
    <w:basedOn w:val="a"/>
    <w:next w:val="a"/>
    <w:pPr>
      <w:jc w:val="both"/>
    </w:pPr>
  </w:style>
  <w:style w:type="paragraph" w:customStyle="1" w:styleId="afff1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f2">
    <w:name w:val="Оглавление"/>
    <w:basedOn w:val="afff1"/>
    <w:next w:val="a"/>
    <w:pPr>
      <w:ind w:left="140"/>
    </w:pPr>
    <w:rPr>
      <w:rFonts w:ascii="Arial" w:hAnsi="Arial" w:cs="Arial"/>
      <w:sz w:val="24"/>
      <w:szCs w:val="24"/>
    </w:rPr>
  </w:style>
  <w:style w:type="character" w:customStyle="1" w:styleId="afff3">
    <w:name w:val="Опечатки"/>
    <w:qFormat/>
    <w:rPr>
      <w:color w:val="FF0000"/>
      <w:sz w:val="26"/>
      <w:szCs w:val="26"/>
    </w:rPr>
  </w:style>
  <w:style w:type="paragraph" w:customStyle="1" w:styleId="afff4">
    <w:name w:val="Переменная часть"/>
    <w:basedOn w:val="af5"/>
    <w:next w:val="a"/>
    <w:rPr>
      <w:rFonts w:ascii="Arial" w:hAnsi="Arial" w:cs="Arial"/>
      <w:sz w:val="20"/>
      <w:szCs w:val="20"/>
    </w:rPr>
  </w:style>
  <w:style w:type="paragraph" w:customStyle="1" w:styleId="afff5">
    <w:name w:val="Подвал для информации об изменениях"/>
    <w:basedOn w:val="1"/>
    <w:next w:val="a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f6">
    <w:name w:val="Подзаголовок для информации об изменениях"/>
    <w:basedOn w:val="aff0"/>
    <w:next w:val="a"/>
    <w:rPr>
      <w:b/>
      <w:bCs/>
      <w:sz w:val="24"/>
      <w:szCs w:val="24"/>
    </w:rPr>
  </w:style>
  <w:style w:type="paragraph" w:customStyle="1" w:styleId="afff7">
    <w:name w:val="Подчёркнуный текст"/>
    <w:basedOn w:val="a"/>
    <w:next w:val="a"/>
    <w:pPr>
      <w:jc w:val="both"/>
    </w:pPr>
    <w:rPr>
      <w:sz w:val="24"/>
      <w:szCs w:val="24"/>
    </w:rPr>
  </w:style>
  <w:style w:type="paragraph" w:customStyle="1" w:styleId="afff8">
    <w:name w:val="Постоянная часть"/>
    <w:basedOn w:val="af5"/>
    <w:next w:val="a"/>
    <w:qFormat/>
    <w:rPr>
      <w:rFonts w:ascii="Arial" w:hAnsi="Arial" w:cs="Arial"/>
      <w:sz w:val="22"/>
      <w:szCs w:val="22"/>
    </w:rPr>
  </w:style>
  <w:style w:type="paragraph" w:customStyle="1" w:styleId="afff9">
    <w:name w:val="Прижатый влево"/>
    <w:basedOn w:val="a"/>
    <w:next w:val="a"/>
    <w:rPr>
      <w:sz w:val="24"/>
      <w:szCs w:val="24"/>
    </w:rPr>
  </w:style>
  <w:style w:type="paragraph" w:customStyle="1" w:styleId="afffa">
    <w:name w:val="Пример."/>
    <w:basedOn w:val="af0"/>
    <w:next w:val="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b">
    <w:name w:val="Примечание."/>
    <w:basedOn w:val="af0"/>
    <w:next w:val="a"/>
    <w:qFormat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c">
    <w:name w:val="Продолжение ссылки"/>
    <w:basedOn w:val="ae"/>
    <w:rPr>
      <w:b/>
      <w:bCs/>
      <w:color w:val="106BBE"/>
      <w:sz w:val="26"/>
      <w:szCs w:val="26"/>
    </w:rPr>
  </w:style>
  <w:style w:type="paragraph" w:customStyle="1" w:styleId="afffd">
    <w:name w:val="Словарная статья"/>
    <w:basedOn w:val="a"/>
    <w:next w:val="a"/>
    <w:pPr>
      <w:ind w:right="118"/>
      <w:jc w:val="both"/>
    </w:pPr>
    <w:rPr>
      <w:sz w:val="24"/>
      <w:szCs w:val="24"/>
    </w:rPr>
  </w:style>
  <w:style w:type="character" w:customStyle="1" w:styleId="afffe">
    <w:name w:val="Сравнение редакций"/>
    <w:basedOn w:val="ad"/>
    <w:qFormat/>
    <w:rPr>
      <w:b/>
      <w:bCs/>
      <w:color w:val="26282F"/>
      <w:sz w:val="26"/>
      <w:szCs w:val="26"/>
    </w:rPr>
  </w:style>
  <w:style w:type="character" w:customStyle="1" w:styleId="affff">
    <w:name w:val="Сравнение редакций. Добавленный фрагмент"/>
    <w:rPr>
      <w:color w:val="000000"/>
      <w:shd w:val="clear" w:color="auto" w:fill="auto"/>
    </w:rPr>
  </w:style>
  <w:style w:type="character" w:customStyle="1" w:styleId="affff0">
    <w:name w:val="Сравнение редакций. Удаленный фрагмент"/>
    <w:rPr>
      <w:color w:val="000000"/>
      <w:shd w:val="clear" w:color="auto" w:fill="auto"/>
    </w:rPr>
  </w:style>
  <w:style w:type="paragraph" w:customStyle="1" w:styleId="affff1">
    <w:name w:val="Ссылка на официальную публикацию"/>
    <w:basedOn w:val="a"/>
    <w:next w:val="a"/>
    <w:qFormat/>
    <w:pPr>
      <w:jc w:val="both"/>
    </w:pPr>
    <w:rPr>
      <w:sz w:val="24"/>
      <w:szCs w:val="24"/>
    </w:rPr>
  </w:style>
  <w:style w:type="paragraph" w:customStyle="1" w:styleId="affff2">
    <w:name w:val="Текст в таблице"/>
    <w:basedOn w:val="afff"/>
    <w:next w:val="a"/>
    <w:pPr>
      <w:ind w:firstLine="500"/>
    </w:pPr>
  </w:style>
  <w:style w:type="paragraph" w:customStyle="1" w:styleId="affff3">
    <w:name w:val="Текст ЭР (см. также)"/>
    <w:basedOn w:val="a"/>
    <w:next w:val="a"/>
    <w:pPr>
      <w:spacing w:before="200"/>
    </w:pPr>
    <w:rPr>
      <w:sz w:val="22"/>
      <w:szCs w:val="22"/>
    </w:rPr>
  </w:style>
  <w:style w:type="paragraph" w:customStyle="1" w:styleId="affff4">
    <w:name w:val="Технический комментарий"/>
    <w:basedOn w:val="a"/>
    <w:next w:val="a"/>
    <w:qFormat/>
    <w:rPr>
      <w:color w:val="463F31"/>
      <w:sz w:val="24"/>
      <w:szCs w:val="24"/>
      <w:shd w:val="clear" w:color="auto" w:fill="FFFFA6"/>
    </w:rPr>
  </w:style>
  <w:style w:type="character" w:customStyle="1" w:styleId="affff5">
    <w:name w:val="Утратил силу"/>
    <w:rPr>
      <w:b/>
      <w:bCs/>
      <w:strike/>
      <w:color w:val="auto"/>
      <w:sz w:val="26"/>
      <w:szCs w:val="26"/>
    </w:rPr>
  </w:style>
  <w:style w:type="paragraph" w:customStyle="1" w:styleId="affff6">
    <w:name w:val="Формула"/>
    <w:basedOn w:val="a"/>
    <w:next w:val="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7">
    <w:name w:val="Центрированный (таблица)"/>
    <w:basedOn w:val="afff"/>
    <w:next w:val="a"/>
    <w:qFormat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</w:pPr>
  </w:style>
  <w:style w:type="character" w:customStyle="1" w:styleId="a7">
    <w:name w:val="Верхний колонтитул Знак"/>
    <w:link w:val="a6"/>
    <w:uiPriority w:val="99"/>
    <w:rPr>
      <w:rFonts w:ascii="Arial" w:hAnsi="Arial" w:cs="Arial"/>
      <w:sz w:val="26"/>
      <w:szCs w:val="26"/>
    </w:rPr>
  </w:style>
  <w:style w:type="character" w:customStyle="1" w:styleId="ab">
    <w:name w:val="Нижний колонтитул Знак"/>
    <w:link w:val="aa"/>
    <w:uiPriority w:val="99"/>
    <w:qFormat/>
    <w:rPr>
      <w:rFonts w:ascii="Arial" w:hAnsi="Arial" w:cs="Arial"/>
      <w:sz w:val="26"/>
      <w:szCs w:val="26"/>
    </w:rPr>
  </w:style>
  <w:style w:type="paragraph" w:customStyle="1" w:styleId="TableContents">
    <w:name w:val="Table Contents"/>
    <w:basedOn w:val="a"/>
    <w:rPr>
      <w:rFonts w:ascii="Times New Roman" w:eastAsia="Arial Unicode MS" w:hAnsi="Times New Roman" w:cs="Tahoma"/>
      <w:sz w:val="24"/>
      <w:szCs w:val="24"/>
    </w:rPr>
  </w:style>
  <w:style w:type="character" w:customStyle="1" w:styleId="a5">
    <w:name w:val="Текст выноски Знак"/>
    <w:link w:val="a4"/>
    <w:semiHidden/>
    <w:rPr>
      <w:rFonts w:ascii="Tahoma" w:hAnsi="Tahoma" w:cs="Tahoma"/>
      <w:sz w:val="16"/>
      <w:szCs w:val="16"/>
    </w:rPr>
  </w:style>
  <w:style w:type="paragraph" w:customStyle="1" w:styleId="affff8">
    <w:name w:val="Содержимое таблицы"/>
    <w:basedOn w:val="a"/>
    <w:pPr>
      <w:suppressLineNumbers/>
      <w:suppressAutoHyphens/>
      <w:autoSpaceDE/>
      <w:autoSpaceDN/>
      <w:adjustRightInd/>
    </w:pPr>
    <w:rPr>
      <w:rFonts w:eastAsia="Arial Unicode MS" w:cs="Times New Roman"/>
      <w:kern w:val="1"/>
      <w:sz w:val="20"/>
      <w:szCs w:val="24"/>
    </w:rPr>
  </w:style>
  <w:style w:type="character" w:customStyle="1" w:styleId="a9">
    <w:name w:val="Основной текст Знак"/>
    <w:basedOn w:val="a0"/>
    <w:link w:val="a8"/>
    <w:uiPriority w:val="99"/>
    <w:rPr>
      <w:rFonts w:eastAsia="Arial Unicode MS" w:cs="Tahoma"/>
      <w:sz w:val="24"/>
      <w:szCs w:val="24"/>
      <w:lang w:eastAsia="zh-CN"/>
    </w:rPr>
  </w:style>
  <w:style w:type="table" w:styleId="affff9">
    <w:name w:val="Table Grid"/>
    <w:basedOn w:val="a1"/>
    <w:uiPriority w:val="39"/>
    <w:unhideWhenUsed/>
    <w:rsid w:val="0084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FollowedHyperlink"/>
    <w:basedOn w:val="a0"/>
    <w:uiPriority w:val="99"/>
    <w:semiHidden/>
    <w:unhideWhenUsed/>
    <w:rsid w:val="00AC65AF"/>
    <w:rPr>
      <w:color w:val="954F72"/>
      <w:u w:val="single"/>
    </w:rPr>
  </w:style>
  <w:style w:type="paragraph" w:customStyle="1" w:styleId="xl65">
    <w:name w:val="xl65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6">
    <w:name w:val="xl66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7">
    <w:name w:val="xl67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2">
    <w:name w:val="xl72"/>
    <w:basedOn w:val="a"/>
    <w:rsid w:val="00AC65AF"/>
    <w:pPr>
      <w:widowControl/>
      <w:pBdr>
        <w:left w:val="single" w:sz="4" w:space="0" w:color="000000"/>
        <w:bottom w:val="single" w:sz="4" w:space="0" w:color="000000"/>
        <w:right w:val="single" w:sz="8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3">
    <w:name w:val="xl73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AC65AF"/>
    <w:pPr>
      <w:widowControl/>
      <w:pBdr>
        <w:top w:val="single" w:sz="4" w:space="0" w:color="000000"/>
        <w:left w:val="single" w:sz="4" w:space="0" w:color="000000"/>
        <w:right w:val="single" w:sz="8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AC65A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E1767A-7B5D-453C-8126-71159F41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1 августа 2012 г</vt:lpstr>
    </vt:vector>
  </TitlesOfParts>
  <Company>НПП "Гарант-Сервис"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1 августа 2012 г</dc:title>
  <dc:creator>НПП "Гарант-Сервис"</dc:creator>
  <cp:lastModifiedBy>User</cp:lastModifiedBy>
  <cp:revision>22</cp:revision>
  <cp:lastPrinted>2026-06-18T07:33:00Z</cp:lastPrinted>
  <dcterms:created xsi:type="dcterms:W3CDTF">2024-03-26T07:26:00Z</dcterms:created>
  <dcterms:modified xsi:type="dcterms:W3CDTF">2026-08-13T04:59:00Z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AC2E2D8D576D4935B7B5F7EB9999B6D1</vt:lpwstr>
  </property>
</Properties>
</file>