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47000" cy="10668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200" w:h="1680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47000" cy="106680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00" w:h="1680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MRV958.jpg, MRV9581.jpg</cp:keywords>
  <dc:subject>Images converted to PDF format.</dc:subject>
  <dc:title>Automatically generated PDF from existing images.</dc:title>
  <dcterms:created xsi:type="dcterms:W3CDTF">2026-06-18T11:10:31Z</dcterms:created>
  <dcterms:modified xsi:type="dcterms:W3CDTF">2026-06-18T11:10:31Z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Marvell Semiconductor, Inc.  -- http://www.marvell.com</vt:lpwstr>
  </property>
</Properties>
</file>