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45E5B14A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D44703">
        <w:rPr>
          <w:rFonts w:cs="Arial"/>
          <w:b/>
          <w:szCs w:val="28"/>
        </w:rPr>
        <w:t>4</w:t>
      </w:r>
      <w:r w:rsidR="000D52FD">
        <w:rPr>
          <w:rFonts w:cs="Arial"/>
          <w:b/>
          <w:szCs w:val="28"/>
        </w:rPr>
        <w:t>5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07281D2D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0D52FD">
        <w:rPr>
          <w:b/>
          <w:szCs w:val="28"/>
        </w:rPr>
        <w:t xml:space="preserve">Елены Александровны </w:t>
      </w:r>
      <w:proofErr w:type="spellStart"/>
      <w:r w:rsidR="000D52FD">
        <w:rPr>
          <w:b/>
          <w:szCs w:val="28"/>
        </w:rPr>
        <w:t>Максюковой</w:t>
      </w:r>
      <w:proofErr w:type="spellEnd"/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7E6B39D5" w:rsidR="005B68FD" w:rsidRDefault="00072390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0D52FD">
        <w:rPr>
          <w:szCs w:val="28"/>
        </w:rPr>
        <w:t>7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0D52FD">
        <w:rPr>
          <w:szCs w:val="28"/>
        </w:rPr>
        <w:t xml:space="preserve">Е.А. </w:t>
      </w:r>
      <w:proofErr w:type="spellStart"/>
      <w:r w:rsidR="000D52FD">
        <w:rPr>
          <w:szCs w:val="28"/>
        </w:rPr>
        <w:t>Максюкова</w:t>
      </w:r>
      <w:proofErr w:type="spellEnd"/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2C1D6297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0D52FD">
        <w:rPr>
          <w:szCs w:val="28"/>
        </w:rPr>
        <w:t xml:space="preserve">Е.А. </w:t>
      </w:r>
      <w:proofErr w:type="spellStart"/>
      <w:r w:rsidR="000D52FD">
        <w:rPr>
          <w:szCs w:val="28"/>
        </w:rPr>
        <w:t>Максюков</w:t>
      </w:r>
      <w:r w:rsidR="000D52FD">
        <w:rPr>
          <w:szCs w:val="28"/>
        </w:rPr>
        <w:t>ой</w:t>
      </w:r>
      <w:proofErr w:type="spellEnd"/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61BA915E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0D52FD">
        <w:rPr>
          <w:szCs w:val="28"/>
        </w:rPr>
        <w:t xml:space="preserve">Елену Александровну </w:t>
      </w:r>
      <w:proofErr w:type="spellStart"/>
      <w:r w:rsidR="000D52FD">
        <w:rPr>
          <w:szCs w:val="28"/>
        </w:rPr>
        <w:t>Максюкову</w:t>
      </w:r>
      <w:proofErr w:type="spellEnd"/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0D52FD">
        <w:rPr>
          <w:szCs w:val="28"/>
        </w:rPr>
        <w:t>75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4E159E">
        <w:rPr>
          <w:szCs w:val="28"/>
        </w:rPr>
        <w:t>5</w:t>
      </w:r>
      <w:r w:rsidR="000D52FD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57E86DDE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0D52FD">
        <w:rPr>
          <w:szCs w:val="28"/>
        </w:rPr>
        <w:t xml:space="preserve">Е.А. </w:t>
      </w:r>
      <w:proofErr w:type="spellStart"/>
      <w:r w:rsidR="000D52FD">
        <w:rPr>
          <w:szCs w:val="28"/>
        </w:rPr>
        <w:t>Максюков</w:t>
      </w:r>
      <w:r w:rsidR="000D52FD">
        <w:rPr>
          <w:szCs w:val="28"/>
        </w:rPr>
        <w:t>ой</w:t>
      </w:r>
      <w:proofErr w:type="spellEnd"/>
      <w:r w:rsidR="000D52FD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D52FD"/>
    <w:rsid w:val="001075D9"/>
    <w:rsid w:val="001B3570"/>
    <w:rsid w:val="001F6543"/>
    <w:rsid w:val="00207483"/>
    <w:rsid w:val="0036526E"/>
    <w:rsid w:val="003B17B7"/>
    <w:rsid w:val="003C039E"/>
    <w:rsid w:val="003F4A02"/>
    <w:rsid w:val="00434864"/>
    <w:rsid w:val="004606C5"/>
    <w:rsid w:val="004C6940"/>
    <w:rsid w:val="004E159E"/>
    <w:rsid w:val="004E171C"/>
    <w:rsid w:val="005046AD"/>
    <w:rsid w:val="00506631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E0A58"/>
    <w:rsid w:val="007F4BEF"/>
    <w:rsid w:val="008162DC"/>
    <w:rsid w:val="00816D65"/>
    <w:rsid w:val="008416DB"/>
    <w:rsid w:val="0086156D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7A7C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2025-07-25T11:51:00Z</cp:lastPrinted>
  <dcterms:created xsi:type="dcterms:W3CDTF">2025-07-25T11:52:00Z</dcterms:created>
  <dcterms:modified xsi:type="dcterms:W3CDTF">2025-07-25T11:53:00Z</dcterms:modified>
</cp:coreProperties>
</file>