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E2DD" w14:textId="105B6953" w:rsidR="008C030E" w:rsidRPr="005036E0" w:rsidRDefault="005036E0" w:rsidP="00692E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72485C0A" w14:textId="5CFFE218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91934D" w14:textId="6ECCCFFB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53B650" w14:textId="2085E4B8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A42F86" w14:textId="74C008DC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20D051" w14:textId="33E47896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F2DF11" w14:textId="26648171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C6A5F6" w14:textId="77D9CD5E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A88ADA" w14:textId="51E3C933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AA9B0C" w14:textId="6E0AD5F3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BECD21" w14:textId="22D03C96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B118EA" w14:textId="1E6A0A51" w:rsidR="00692E94" w:rsidRDefault="00692E94" w:rsidP="00692E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и ведения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на территории муниципального образования Павловский район</w:t>
      </w:r>
    </w:p>
    <w:p w14:paraId="651A9021" w14:textId="47181F80" w:rsidR="00692E94" w:rsidRDefault="00692E94" w:rsidP="00692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7D3F5B" w14:textId="7071E924" w:rsidR="00692E94" w:rsidRDefault="00692E94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информации в Министерство экономического развития Российской Федерации в соответствии </w:t>
      </w:r>
      <w:r w:rsidR="005F77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пунктом 2 протокола совещания у </w:t>
      </w:r>
      <w:r w:rsidR="005F77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</w:t>
      </w:r>
      <w:r w:rsidR="005F7752">
        <w:rPr>
          <w:rFonts w:ascii="Times New Roman" w:hAnsi="Times New Roman" w:cs="Times New Roman"/>
          <w:sz w:val="28"/>
          <w:szCs w:val="28"/>
        </w:rPr>
        <w:t xml:space="preserve"> заместителя 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5F77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Белоусова А.Р. от 20 марта 2023 г. № АБ-П1-62пр, в соответствии с распоряжением Губернатора Краснодарского края, уполномоченном на формирование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актов», постановлением Губернатора Краснодарского края</w:t>
      </w:r>
      <w:r w:rsidR="00A219BD">
        <w:rPr>
          <w:rFonts w:ascii="Times New Roman" w:hAnsi="Times New Roman" w:cs="Times New Roman"/>
          <w:sz w:val="28"/>
          <w:szCs w:val="28"/>
        </w:rPr>
        <w:t xml:space="preserve"> от 2 октября 2023 г. №774 «О департаменте развития бизнеса и внешнеэкономической деятельности». В соответствии с пунктом 7 приказа департамента развития бизнеса и внешнеэкономической деятельности Краснодарского края от 23 октября 2023 г. № 33 «Об утверждении порядка формирования и ведения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осуществляющих деятельность в Краснодарском крае», руководствуясь Уставом муниципального образования Павловский район,</w:t>
      </w:r>
      <w:r w:rsidR="009D34F3">
        <w:rPr>
          <w:rFonts w:ascii="Times New Roman" w:hAnsi="Times New Roman" w:cs="Times New Roman"/>
          <w:sz w:val="28"/>
          <w:szCs w:val="28"/>
        </w:rPr>
        <w:t xml:space="preserve">  п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о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с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т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а</w:t>
      </w:r>
      <w:r w:rsidR="00C06B72">
        <w:rPr>
          <w:rFonts w:ascii="Times New Roman" w:hAnsi="Times New Roman" w:cs="Times New Roman"/>
          <w:sz w:val="28"/>
          <w:szCs w:val="28"/>
        </w:rPr>
        <w:t xml:space="preserve">  </w:t>
      </w:r>
      <w:r w:rsidR="009D34F3">
        <w:rPr>
          <w:rFonts w:ascii="Times New Roman" w:hAnsi="Times New Roman" w:cs="Times New Roman"/>
          <w:sz w:val="28"/>
          <w:szCs w:val="28"/>
        </w:rPr>
        <w:t>н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о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в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л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я</w:t>
      </w:r>
      <w:r w:rsidR="00C06B72"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>ю</w:t>
      </w:r>
      <w:r w:rsidR="00A219BD">
        <w:rPr>
          <w:rFonts w:ascii="Times New Roman" w:hAnsi="Times New Roman" w:cs="Times New Roman"/>
          <w:sz w:val="28"/>
          <w:szCs w:val="28"/>
        </w:rPr>
        <w:t>:</w:t>
      </w:r>
    </w:p>
    <w:p w14:paraId="27ADF22D" w14:textId="76B7E572" w:rsidR="009D34F3" w:rsidRDefault="009D34F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C06B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формирования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Украины и террористических актов, на территории муниципального образования Павловский район, согласно приложению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</w:p>
    <w:p w14:paraId="794F6F7B" w14:textId="7CFA28FF" w:rsidR="009D34F3" w:rsidRDefault="009D34F3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B2E">
        <w:rPr>
          <w:rFonts w:ascii="Times New Roman" w:hAnsi="Times New Roman" w:cs="Times New Roman"/>
          <w:sz w:val="28"/>
          <w:szCs w:val="28"/>
        </w:rPr>
        <w:t xml:space="preserve">2. Определить управление экономики </w:t>
      </w:r>
      <w:r w:rsidR="004A4888">
        <w:rPr>
          <w:rFonts w:ascii="Times New Roman" w:hAnsi="Times New Roman" w:cs="Times New Roman"/>
          <w:sz w:val="28"/>
          <w:szCs w:val="28"/>
        </w:rPr>
        <w:t>а</w:t>
      </w:r>
      <w:r w:rsidR="00F14B2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Павловского района уполномоченным органом</w:t>
      </w:r>
      <w:r w:rsidR="004A48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</w:t>
      </w:r>
      <w:r w:rsidR="00F14B2E">
        <w:rPr>
          <w:rFonts w:ascii="Times New Roman" w:hAnsi="Times New Roman" w:cs="Times New Roman"/>
          <w:sz w:val="28"/>
          <w:szCs w:val="28"/>
        </w:rPr>
        <w:t xml:space="preserve">, ответственным за формирование реестра субъектов предпринимательской деятельности и физических лиц, применяющих специальный налоговый режим «Налог на профессиональный доход», </w:t>
      </w:r>
      <w:r w:rsidR="002C3665">
        <w:rPr>
          <w:rFonts w:ascii="Times New Roman" w:hAnsi="Times New Roman" w:cs="Times New Roman"/>
          <w:sz w:val="28"/>
          <w:szCs w:val="28"/>
        </w:rPr>
        <w:t>пострадавших в результате обстрелов со стороны вооруженных формирований Украины и террористических актов, на территории Павловского района.</w:t>
      </w:r>
    </w:p>
    <w:p w14:paraId="1D55ED5E" w14:textId="1C04A854" w:rsidR="002C3665" w:rsidRDefault="002C3665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Создать Комиссию при администрации</w:t>
      </w:r>
      <w:r w:rsidR="004A48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по обследования объектов, используемых для ведения предпринимательской деятельности, поврежденных в результате обстрелов со стороны </w:t>
      </w:r>
      <w:r w:rsidR="0030739E">
        <w:rPr>
          <w:rFonts w:ascii="Times New Roman" w:hAnsi="Times New Roman" w:cs="Times New Roman"/>
          <w:sz w:val="28"/>
          <w:szCs w:val="28"/>
        </w:rPr>
        <w:t>вооруженных формирований Украины и террористических актов в течении периода проведения специальной военной операции, утвердив</w:t>
      </w:r>
      <w:r w:rsidR="00C06B72">
        <w:rPr>
          <w:rFonts w:ascii="Times New Roman" w:hAnsi="Times New Roman" w:cs="Times New Roman"/>
          <w:sz w:val="28"/>
          <w:szCs w:val="28"/>
        </w:rPr>
        <w:t xml:space="preserve"> ее состав согласно приложению </w:t>
      </w:r>
      <w:r w:rsidR="0030739E">
        <w:rPr>
          <w:rFonts w:ascii="Times New Roman" w:hAnsi="Times New Roman" w:cs="Times New Roman"/>
          <w:sz w:val="28"/>
          <w:szCs w:val="28"/>
        </w:rPr>
        <w:t>2.</w:t>
      </w:r>
    </w:p>
    <w:p w14:paraId="252E829B" w14:textId="42273F65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06B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Положение о Комиссии при администрации Павловского района по обследованию объектов, используемых для ведения предпринимательской деятельности, повреждённых в результате обстрелов со стороны вооруженных формирований Украины и террористических актов в те</w:t>
      </w:r>
      <w:r w:rsidR="004A488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ении периода проведения специальной военной операции, согласно пр</w:t>
      </w:r>
      <w:r w:rsidR="00C06B72">
        <w:rPr>
          <w:rFonts w:ascii="Times New Roman" w:hAnsi="Times New Roman" w:cs="Times New Roman"/>
          <w:sz w:val="28"/>
          <w:szCs w:val="28"/>
        </w:rPr>
        <w:t xml:space="preserve">иложению 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6113FA4D" w14:textId="681F7593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заместителя главы администрации муниципального обр</w:t>
      </w:r>
      <w:r w:rsidR="00C06B72">
        <w:rPr>
          <w:rFonts w:ascii="Times New Roman" w:hAnsi="Times New Roman" w:cs="Times New Roman"/>
          <w:sz w:val="28"/>
          <w:szCs w:val="28"/>
        </w:rPr>
        <w:t>азования Павловского район Дзюба</w:t>
      </w:r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14:paraId="638CEF48" w14:textId="1ED66AC2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23C">
        <w:rPr>
          <w:rFonts w:ascii="Times New Roman" w:hAnsi="Times New Roman" w:cs="Times New Roman"/>
          <w:sz w:val="28"/>
          <w:szCs w:val="28"/>
        </w:rPr>
        <w:t>6</w:t>
      </w:r>
      <w:r w:rsidRPr="0030739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A4888">
        <w:rPr>
          <w:rFonts w:ascii="Times New Roman" w:hAnsi="Times New Roman" w:cs="Times New Roman"/>
          <w:sz w:val="28"/>
          <w:szCs w:val="28"/>
        </w:rPr>
        <w:t>после</w:t>
      </w:r>
      <w:r w:rsidRPr="0030739E">
        <w:rPr>
          <w:rFonts w:ascii="Times New Roman" w:hAnsi="Times New Roman" w:cs="Times New Roman"/>
          <w:sz w:val="28"/>
          <w:szCs w:val="28"/>
        </w:rPr>
        <w:t xml:space="preserve"> дня его официального о</w:t>
      </w:r>
      <w:r w:rsidR="0006023C">
        <w:rPr>
          <w:rFonts w:ascii="Times New Roman" w:hAnsi="Times New Roman" w:cs="Times New Roman"/>
          <w:sz w:val="28"/>
          <w:szCs w:val="28"/>
        </w:rPr>
        <w:t>бнародования</w:t>
      </w:r>
      <w:r w:rsidRPr="0030739E">
        <w:rPr>
          <w:rFonts w:ascii="Times New Roman" w:hAnsi="Times New Roman" w:cs="Times New Roman"/>
          <w:sz w:val="28"/>
          <w:szCs w:val="28"/>
        </w:rPr>
        <w:t>.</w:t>
      </w:r>
    </w:p>
    <w:p w14:paraId="135C774F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B115B2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41A09E" w14:textId="77777777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69F0E17" w14:textId="7AC5565F" w:rsidR="0030739E" w:rsidRDefault="0030739E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Р.А. Парахин </w:t>
      </w:r>
    </w:p>
    <w:p w14:paraId="185D8A7B" w14:textId="2972F763" w:rsidR="00A219BD" w:rsidRPr="00692E94" w:rsidRDefault="00A219BD" w:rsidP="0069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19BD" w:rsidRPr="0069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4"/>
    <w:rsid w:val="0006023C"/>
    <w:rsid w:val="002C3665"/>
    <w:rsid w:val="0030739E"/>
    <w:rsid w:val="004A4888"/>
    <w:rsid w:val="005036E0"/>
    <w:rsid w:val="005F7752"/>
    <w:rsid w:val="00680C64"/>
    <w:rsid w:val="00692E94"/>
    <w:rsid w:val="008C030E"/>
    <w:rsid w:val="009D34F3"/>
    <w:rsid w:val="00A219BD"/>
    <w:rsid w:val="00C06B72"/>
    <w:rsid w:val="00EF6DA2"/>
    <w:rsid w:val="00F1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5FE0"/>
  <w15:chartTrackingRefBased/>
  <w15:docId w15:val="{326F1C56-2805-4611-BC2E-E33C794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Литвиненко</cp:lastModifiedBy>
  <cp:revision>6</cp:revision>
  <cp:lastPrinted>2023-12-25T13:32:00Z</cp:lastPrinted>
  <dcterms:created xsi:type="dcterms:W3CDTF">2023-11-24T06:12:00Z</dcterms:created>
  <dcterms:modified xsi:type="dcterms:W3CDTF">2023-12-25T13:33:00Z</dcterms:modified>
</cp:coreProperties>
</file>