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B5A76">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r>
        <w:rPr>
          <w:rFonts w:hint="default" w:ascii="Arial" w:hAnsi="Arial" w:cs="Arial"/>
          <w:sz w:val="24"/>
          <w:szCs w:val="24"/>
        </w:rPr>
        <w:t xml:space="preserve"> </w:t>
      </w:r>
      <w:r>
        <w:rPr>
          <w:rFonts w:hint="default" w:ascii="Arial" w:hAnsi="Arial" w:cs="Arial"/>
          <w:b w:val="0"/>
          <w:bCs w:val="0"/>
          <w:sz w:val="24"/>
          <w:szCs w:val="24"/>
        </w:rPr>
        <w:t>КРАСНОДАРСКИЙ КРАЙ</w:t>
      </w:r>
    </w:p>
    <w:p w14:paraId="598AAFB5">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r>
        <w:rPr>
          <w:rFonts w:hint="default" w:ascii="Arial" w:hAnsi="Arial" w:cs="Arial"/>
          <w:b w:val="0"/>
          <w:bCs w:val="0"/>
          <w:sz w:val="24"/>
          <w:szCs w:val="24"/>
        </w:rPr>
        <w:t>ПАВЛОВСКИЙ РАЙОН</w:t>
      </w:r>
    </w:p>
    <w:p w14:paraId="738039A5">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r>
        <w:rPr>
          <w:rFonts w:hint="default" w:ascii="Arial" w:hAnsi="Arial" w:cs="Arial"/>
          <w:b w:val="0"/>
          <w:bCs w:val="0"/>
          <w:sz w:val="24"/>
          <w:szCs w:val="24"/>
        </w:rPr>
        <w:t>АДМИНИСТРАЦИЯ СТАРОЛЕУШКОВСКОГО СЕЛЬСКОГО ПОСЕЛЕНИЯ</w:t>
      </w:r>
    </w:p>
    <w:p w14:paraId="7E12D39E">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r>
        <w:rPr>
          <w:rFonts w:hint="default" w:ascii="Arial" w:hAnsi="Arial" w:cs="Arial"/>
          <w:b w:val="0"/>
          <w:bCs w:val="0"/>
          <w:sz w:val="24"/>
          <w:szCs w:val="24"/>
        </w:rPr>
        <w:t>ПАВЛОВСКОГО РАЙОНА</w:t>
      </w:r>
    </w:p>
    <w:p w14:paraId="7AB56063">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p>
    <w:p w14:paraId="4CA967AE">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rPr>
      </w:pPr>
      <w:r>
        <w:rPr>
          <w:rFonts w:hint="default" w:ascii="Arial" w:hAnsi="Arial" w:cs="Arial"/>
          <w:b w:val="0"/>
          <w:bCs w:val="0"/>
          <w:sz w:val="24"/>
          <w:szCs w:val="24"/>
        </w:rPr>
        <w:t>ПОСТАНОВЛЕНИЕ</w:t>
      </w:r>
    </w:p>
    <w:p w14:paraId="7580F03B">
      <w:pPr>
        <w:keepNext w:val="0"/>
        <w:keepLines w:val="0"/>
        <w:pageBreakBefore w:val="0"/>
        <w:kinsoku/>
        <w:wordWrap/>
        <w:overflowPunct/>
        <w:topLinePunct w:val="0"/>
        <w:bidi w:val="0"/>
        <w:adjustRightInd/>
        <w:snapToGrid/>
        <w:jc w:val="center"/>
        <w:textAlignment w:val="auto"/>
        <w:rPr>
          <w:rFonts w:hint="default" w:ascii="Arial" w:hAnsi="Arial" w:cs="Arial"/>
          <w:b w:val="0"/>
          <w:bCs w:val="0"/>
          <w:sz w:val="24"/>
          <w:szCs w:val="24"/>
          <w:lang w:val="ru-RU"/>
        </w:rPr>
      </w:pPr>
      <w:r>
        <w:rPr>
          <w:rFonts w:hint="default" w:ascii="Arial" w:hAnsi="Arial" w:cs="Arial"/>
          <w:b w:val="0"/>
          <w:bCs w:val="0"/>
          <w:sz w:val="24"/>
          <w:szCs w:val="24"/>
          <w:lang w:val="ru-RU"/>
        </w:rPr>
        <w:t xml:space="preserve"> </w:t>
      </w:r>
    </w:p>
    <w:p w14:paraId="5FF8BD39">
      <w:pPr>
        <w:keepNext w:val="0"/>
        <w:keepLines w:val="0"/>
        <w:pageBreakBefore w:val="0"/>
        <w:kinsoku/>
        <w:wordWrap/>
        <w:overflowPunct/>
        <w:topLinePunct w:val="0"/>
        <w:bidi w:val="0"/>
        <w:adjustRightInd/>
        <w:snapToGrid/>
        <w:jc w:val="both"/>
        <w:textAlignment w:val="auto"/>
        <w:rPr>
          <w:rFonts w:hint="default" w:ascii="Arial" w:hAnsi="Arial" w:cs="Arial"/>
          <w:b w:val="0"/>
          <w:bCs w:val="0"/>
          <w:sz w:val="24"/>
          <w:szCs w:val="24"/>
        </w:rPr>
      </w:pPr>
      <w:r>
        <w:rPr>
          <w:rFonts w:hint="default" w:ascii="Arial" w:hAnsi="Arial" w:cs="Arial"/>
          <w:b w:val="0"/>
          <w:bCs w:val="0"/>
          <w:sz w:val="24"/>
          <w:szCs w:val="24"/>
          <w:lang w:val="ru-RU"/>
        </w:rPr>
        <w:t xml:space="preserve">06 октября </w:t>
      </w:r>
      <w:r>
        <w:rPr>
          <w:rFonts w:hint="default" w:ascii="Arial" w:hAnsi="Arial" w:cs="Arial"/>
          <w:b w:val="0"/>
          <w:bCs w:val="0"/>
          <w:sz w:val="24"/>
          <w:szCs w:val="24"/>
        </w:rPr>
        <w:t xml:space="preserve">2026 года         </w:t>
      </w:r>
      <w:r>
        <w:rPr>
          <w:rFonts w:hint="default" w:ascii="Arial" w:hAnsi="Arial" w:cs="Arial"/>
          <w:b w:val="0"/>
          <w:bCs w:val="0"/>
          <w:sz w:val="24"/>
          <w:szCs w:val="24"/>
          <w:lang w:val="ru-RU"/>
        </w:rPr>
        <w:t xml:space="preserve">        </w:t>
      </w:r>
      <w:r>
        <w:rPr>
          <w:rFonts w:hint="default" w:ascii="Arial" w:hAnsi="Arial" w:cs="Arial"/>
          <w:b w:val="0"/>
          <w:bCs w:val="0"/>
          <w:sz w:val="24"/>
          <w:szCs w:val="24"/>
        </w:rPr>
        <w:t xml:space="preserve"> </w:t>
      </w:r>
      <w:r>
        <w:rPr>
          <w:rFonts w:hint="default" w:ascii="Arial" w:hAnsi="Arial" w:cs="Arial"/>
          <w:b w:val="0"/>
          <w:bCs w:val="0"/>
          <w:sz w:val="24"/>
          <w:szCs w:val="24"/>
          <w:lang w:val="ru-RU"/>
        </w:rPr>
        <w:t xml:space="preserve">           </w:t>
      </w:r>
      <w:r>
        <w:rPr>
          <w:rFonts w:hint="default" w:ascii="Arial" w:hAnsi="Arial" w:cs="Arial"/>
          <w:b w:val="0"/>
          <w:bCs w:val="0"/>
          <w:sz w:val="24"/>
          <w:szCs w:val="24"/>
        </w:rPr>
        <w:t xml:space="preserve"> № </w:t>
      </w:r>
      <w:r>
        <w:rPr>
          <w:rFonts w:hint="default" w:ascii="Arial" w:hAnsi="Arial" w:cs="Arial"/>
          <w:b w:val="0"/>
          <w:bCs w:val="0"/>
          <w:sz w:val="24"/>
          <w:szCs w:val="24"/>
          <w:lang w:val="ru-RU"/>
        </w:rPr>
        <w:t>193</w:t>
      </w:r>
      <w:r>
        <w:rPr>
          <w:rFonts w:hint="default" w:ascii="Arial" w:hAnsi="Arial" w:cs="Arial"/>
          <w:b w:val="0"/>
          <w:bCs w:val="0"/>
          <w:sz w:val="24"/>
          <w:szCs w:val="24"/>
        </w:rPr>
        <w:t xml:space="preserve">    </w:t>
      </w:r>
      <w:r>
        <w:rPr>
          <w:rFonts w:hint="default" w:ascii="Arial" w:hAnsi="Arial" w:cs="Arial"/>
          <w:b w:val="0"/>
          <w:bCs w:val="0"/>
          <w:sz w:val="24"/>
          <w:szCs w:val="24"/>
          <w:lang w:val="ru-RU"/>
        </w:rPr>
        <w:t xml:space="preserve">            </w:t>
      </w:r>
      <w:r>
        <w:rPr>
          <w:rFonts w:hint="default" w:ascii="Arial" w:hAnsi="Arial" w:cs="Arial"/>
          <w:b w:val="0"/>
          <w:bCs w:val="0"/>
          <w:sz w:val="24"/>
          <w:szCs w:val="24"/>
        </w:rPr>
        <w:t xml:space="preserve">         ст. Старолеушковская</w:t>
      </w:r>
    </w:p>
    <w:p w14:paraId="6F208C53">
      <w:pPr>
        <w:jc w:val="center"/>
        <w:rPr>
          <w:rFonts w:hint="default" w:ascii="Arial" w:hAnsi="Arial" w:cs="Arial"/>
          <w:sz w:val="24"/>
          <w:szCs w:val="24"/>
        </w:rPr>
      </w:pPr>
    </w:p>
    <w:p w14:paraId="7354AB61">
      <w:pPr>
        <w:ind w:firstLine="720"/>
        <w:jc w:val="center"/>
        <w:rPr>
          <w:rFonts w:hint="default" w:ascii="Arial" w:hAnsi="Arial" w:cs="Arial"/>
          <w:b/>
          <w:color w:val="000000"/>
          <w:sz w:val="24"/>
          <w:szCs w:val="24"/>
        </w:rPr>
      </w:pPr>
      <w:r>
        <w:rPr>
          <w:rFonts w:hint="default" w:ascii="Arial" w:hAnsi="Arial" w:cs="Arial"/>
          <w:b/>
          <w:color w:val="000000"/>
          <w:sz w:val="24"/>
          <w:szCs w:val="24"/>
        </w:rPr>
        <w:t>О внесении изменений в постановление администрации Старолеушковского сельского поселения Павловского района от 10 сентября 2018 года № 158 «Об утверждении Порядка и сроков заключения муниципальных контрактов, заключаемых от имени Старолеушковского сельского поселения Павловского района, 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w:t>
      </w:r>
    </w:p>
    <w:p w14:paraId="123F90B1">
      <w:pPr>
        <w:ind w:firstLine="720"/>
        <w:jc w:val="center"/>
        <w:rPr>
          <w:rFonts w:hint="default" w:ascii="Arial" w:hAnsi="Arial" w:cs="Arial"/>
          <w:color w:val="000000"/>
          <w:sz w:val="24"/>
          <w:szCs w:val="24"/>
        </w:rPr>
      </w:pPr>
    </w:p>
    <w:p w14:paraId="478F5927">
      <w:pPr>
        <w:ind w:firstLine="720"/>
        <w:jc w:val="center"/>
        <w:rPr>
          <w:rFonts w:hint="default" w:ascii="Arial" w:hAnsi="Arial" w:cs="Arial"/>
          <w:color w:val="000000"/>
          <w:sz w:val="24"/>
          <w:szCs w:val="24"/>
        </w:rPr>
      </w:pPr>
    </w:p>
    <w:p w14:paraId="2B9E91DF">
      <w:pPr>
        <w:ind w:left="0" w:leftChars="0" w:firstLine="480" w:firstLineChars="200"/>
        <w:jc w:val="both"/>
        <w:rPr>
          <w:rFonts w:hint="default" w:ascii="Arial" w:hAnsi="Arial" w:cs="Arial"/>
          <w:color w:val="000000"/>
          <w:sz w:val="24"/>
          <w:szCs w:val="24"/>
        </w:rPr>
      </w:pPr>
      <w:r>
        <w:rPr>
          <w:rFonts w:hint="default" w:ascii="Arial" w:hAnsi="Arial" w:cs="Arial"/>
          <w:sz w:val="24"/>
          <w:szCs w:val="24"/>
          <w:lang w:eastAsia="ar-SA"/>
        </w:rPr>
        <w:t>В целях приведения в соответствие с действующим законодательством Российской Федерации нормативно-правовых актов администрации Старолеушковского сельского поселения Павловского района</w:t>
      </w:r>
      <w:r>
        <w:rPr>
          <w:rFonts w:hint="default" w:ascii="Arial" w:hAnsi="Arial" w:cs="Arial"/>
          <w:color w:val="000000"/>
          <w:sz w:val="24"/>
          <w:szCs w:val="24"/>
        </w:rPr>
        <w:t>, постановляю:</w:t>
      </w:r>
    </w:p>
    <w:p w14:paraId="4FF49065">
      <w:pPr>
        <w:ind w:left="0" w:leftChars="0" w:firstLine="480" w:firstLineChars="200"/>
        <w:jc w:val="both"/>
        <w:rPr>
          <w:rFonts w:hint="default" w:ascii="Arial" w:hAnsi="Arial" w:cs="Arial"/>
          <w:sz w:val="24"/>
          <w:szCs w:val="24"/>
          <w:lang w:eastAsia="ar-SA"/>
        </w:rPr>
      </w:pPr>
      <w:r>
        <w:rPr>
          <w:rFonts w:hint="default" w:ascii="Arial" w:hAnsi="Arial" w:cs="Arial"/>
          <w:sz w:val="24"/>
          <w:szCs w:val="24"/>
          <w:lang w:eastAsia="ar-SA"/>
        </w:rPr>
        <w:t>1.Внести изменения в постановление администрации Старолеушковского сельского поселения Павловского района</w:t>
      </w:r>
      <w:r>
        <w:rPr>
          <w:rFonts w:hint="default" w:ascii="Arial" w:hAnsi="Arial" w:cs="Arial"/>
          <w:sz w:val="24"/>
          <w:szCs w:val="24"/>
        </w:rPr>
        <w:t xml:space="preserve"> </w:t>
      </w:r>
      <w:r>
        <w:rPr>
          <w:rFonts w:hint="default" w:ascii="Arial" w:hAnsi="Arial" w:cs="Arial"/>
          <w:sz w:val="24"/>
          <w:szCs w:val="24"/>
          <w:lang w:eastAsia="ar-SA"/>
        </w:rPr>
        <w:t>от 10 сентября 2018 года № 158 «Об утверждении Порядка и сроков заключения муниципальных контрактов, заключаемых от имени Старолеушковского сельского поселения Павловского района, 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 (далее- постановление):</w:t>
      </w:r>
    </w:p>
    <w:p w14:paraId="1FEDEE97">
      <w:pPr>
        <w:ind w:left="0" w:leftChars="0" w:firstLine="480" w:firstLineChars="200"/>
        <w:jc w:val="both"/>
        <w:rPr>
          <w:rFonts w:hint="default" w:ascii="Arial" w:hAnsi="Arial" w:cs="Arial"/>
          <w:color w:val="000000"/>
          <w:sz w:val="24"/>
          <w:szCs w:val="24"/>
        </w:rPr>
      </w:pPr>
      <w:r>
        <w:rPr>
          <w:rFonts w:hint="default" w:ascii="Arial" w:hAnsi="Arial" w:cs="Arial"/>
          <w:sz w:val="24"/>
          <w:szCs w:val="24"/>
          <w:lang w:eastAsia="ar-SA"/>
        </w:rPr>
        <w:t>1)</w:t>
      </w:r>
      <w:bookmarkStart w:id="0" w:name="_GoBack"/>
      <w:bookmarkEnd w:id="0"/>
      <w:r>
        <w:rPr>
          <w:rFonts w:hint="default" w:ascii="Arial" w:hAnsi="Arial" w:cs="Arial"/>
          <w:color w:val="000000"/>
          <w:sz w:val="24"/>
          <w:szCs w:val="24"/>
        </w:rPr>
        <w:t>)дополнить приложение к постановлению пунктом 9 следующего содержания:</w:t>
      </w:r>
    </w:p>
    <w:p w14:paraId="36BEF0AB">
      <w:pPr>
        <w:ind w:left="0" w:leftChars="0" w:firstLine="480" w:firstLineChars="200"/>
        <w:jc w:val="both"/>
        <w:rPr>
          <w:rFonts w:hint="default" w:ascii="Arial" w:hAnsi="Arial" w:cs="Arial"/>
          <w:color w:val="000000"/>
          <w:sz w:val="24"/>
          <w:szCs w:val="24"/>
        </w:rPr>
      </w:pPr>
      <w:r>
        <w:rPr>
          <w:rFonts w:hint="default" w:ascii="Arial" w:hAnsi="Arial" w:cs="Arial"/>
          <w:color w:val="000000"/>
          <w:sz w:val="24"/>
          <w:szCs w:val="24"/>
        </w:rPr>
        <w:t>«9.Решение администрации Старолеушковского сельского поселения Павловского района о заключении муниципальных контрактов,</w:t>
      </w:r>
      <w:r>
        <w:rPr>
          <w:rFonts w:hint="default" w:ascii="Arial" w:hAnsi="Arial" w:cs="Arial"/>
          <w:sz w:val="24"/>
          <w:szCs w:val="24"/>
        </w:rPr>
        <w:t xml:space="preserve"> </w:t>
      </w:r>
      <w:r>
        <w:rPr>
          <w:rFonts w:hint="default" w:ascii="Arial" w:hAnsi="Arial" w:cs="Arial"/>
          <w:color w:val="000000"/>
          <w:sz w:val="24"/>
          <w:szCs w:val="24"/>
        </w:rPr>
        <w:t>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 принимается в форме распоряжения.».</w:t>
      </w:r>
    </w:p>
    <w:p w14:paraId="4C5382E7">
      <w:pPr>
        <w:ind w:left="0" w:leftChars="0" w:firstLine="480" w:firstLineChars="200"/>
        <w:jc w:val="both"/>
        <w:rPr>
          <w:rFonts w:hint="default" w:ascii="Arial" w:hAnsi="Arial" w:cs="Arial"/>
          <w:sz w:val="24"/>
          <w:szCs w:val="24"/>
        </w:rPr>
      </w:pPr>
      <w:r>
        <w:rPr>
          <w:rFonts w:hint="default" w:ascii="Arial" w:hAnsi="Arial" w:cs="Arial"/>
          <w:sz w:val="24"/>
          <w:szCs w:val="24"/>
        </w:rPr>
        <w:t xml:space="preserve">2.Обнародовать настоящее постановление путем его официального опубликования на официальном сайте администрации муниципального образования Павловский район в информационно-телекоммуникационной сети «Интернет» </w:t>
      </w:r>
      <w:r>
        <w:rPr>
          <w:rFonts w:hint="default" w:ascii="Arial" w:hAnsi="Arial" w:cs="Arial"/>
          <w:sz w:val="24"/>
          <w:szCs w:val="24"/>
          <w:lang w:val="en-US"/>
        </w:rPr>
        <w:t>www</w:t>
      </w:r>
      <w:r>
        <w:rPr>
          <w:rFonts w:hint="default" w:ascii="Arial" w:hAnsi="Arial" w:cs="Arial"/>
          <w:sz w:val="24"/>
          <w:szCs w:val="24"/>
        </w:rPr>
        <w:t>.pavl23.ru.</w:t>
      </w:r>
    </w:p>
    <w:p w14:paraId="56B08D90">
      <w:pPr>
        <w:ind w:left="0" w:leftChars="0" w:firstLine="480" w:firstLineChars="200"/>
        <w:jc w:val="both"/>
        <w:rPr>
          <w:rFonts w:hint="default" w:ascii="Arial" w:hAnsi="Arial" w:cs="Arial"/>
          <w:sz w:val="24"/>
          <w:szCs w:val="24"/>
        </w:rPr>
      </w:pPr>
      <w:r>
        <w:rPr>
          <w:rFonts w:hint="default" w:ascii="Arial" w:hAnsi="Arial" w:cs="Arial"/>
          <w:sz w:val="24"/>
          <w:szCs w:val="24"/>
        </w:rPr>
        <w:t>3.Постановление вступает в силу после его официального обнародования.</w:t>
      </w:r>
    </w:p>
    <w:p w14:paraId="5A8768BE">
      <w:pPr>
        <w:ind w:left="0" w:leftChars="0" w:firstLine="480" w:firstLineChars="200"/>
        <w:jc w:val="both"/>
        <w:rPr>
          <w:rFonts w:hint="default" w:ascii="Arial" w:hAnsi="Arial" w:cs="Arial"/>
          <w:sz w:val="24"/>
          <w:szCs w:val="24"/>
        </w:rPr>
      </w:pPr>
    </w:p>
    <w:p w14:paraId="3C78ED4E">
      <w:pPr>
        <w:ind w:left="0" w:leftChars="0" w:firstLine="480" w:firstLineChars="200"/>
        <w:jc w:val="both"/>
        <w:rPr>
          <w:rFonts w:hint="default" w:ascii="Arial" w:hAnsi="Arial" w:cs="Arial"/>
          <w:sz w:val="24"/>
          <w:szCs w:val="24"/>
        </w:rPr>
      </w:pPr>
    </w:p>
    <w:p w14:paraId="684EAE73">
      <w:pPr>
        <w:ind w:left="0" w:leftChars="0" w:firstLine="480" w:firstLineChars="200"/>
        <w:jc w:val="both"/>
        <w:rPr>
          <w:rFonts w:hint="default" w:ascii="Arial" w:hAnsi="Arial" w:cs="Arial"/>
          <w:sz w:val="24"/>
          <w:szCs w:val="24"/>
        </w:rPr>
      </w:pPr>
    </w:p>
    <w:p w14:paraId="40850A8D">
      <w:pPr>
        <w:ind w:left="0" w:leftChars="0" w:firstLine="480" w:firstLineChars="200"/>
        <w:jc w:val="both"/>
        <w:rPr>
          <w:rFonts w:hint="default" w:ascii="Arial" w:hAnsi="Arial" w:cs="Arial"/>
          <w:sz w:val="24"/>
          <w:szCs w:val="24"/>
        </w:rPr>
      </w:pPr>
      <w:r>
        <w:rPr>
          <w:rFonts w:hint="default" w:ascii="Arial" w:hAnsi="Arial" w:cs="Arial"/>
          <w:sz w:val="24"/>
          <w:szCs w:val="24"/>
        </w:rPr>
        <w:t>Глава</w:t>
      </w:r>
    </w:p>
    <w:p w14:paraId="2FC587A6">
      <w:pPr>
        <w:ind w:left="0" w:leftChars="0" w:firstLine="480" w:firstLineChars="200"/>
        <w:jc w:val="both"/>
        <w:rPr>
          <w:rFonts w:hint="default" w:ascii="Arial" w:hAnsi="Arial" w:cs="Arial"/>
          <w:sz w:val="24"/>
          <w:szCs w:val="24"/>
        </w:rPr>
      </w:pPr>
      <w:r>
        <w:rPr>
          <w:rFonts w:hint="default" w:ascii="Arial" w:hAnsi="Arial" w:cs="Arial"/>
          <w:sz w:val="24"/>
          <w:szCs w:val="24"/>
        </w:rPr>
        <w:t>Старолеушковского сельского</w:t>
      </w:r>
    </w:p>
    <w:p w14:paraId="43431158">
      <w:pPr>
        <w:ind w:left="0" w:leftChars="0" w:firstLine="480" w:firstLineChars="200"/>
        <w:jc w:val="both"/>
        <w:rPr>
          <w:rFonts w:hint="default" w:ascii="Arial" w:hAnsi="Arial" w:cs="Arial"/>
          <w:sz w:val="24"/>
          <w:szCs w:val="24"/>
        </w:rPr>
      </w:pPr>
      <w:r>
        <w:rPr>
          <w:rFonts w:hint="default" w:ascii="Arial" w:hAnsi="Arial" w:cs="Arial"/>
          <w:sz w:val="24"/>
          <w:szCs w:val="24"/>
        </w:rPr>
        <w:t>поселения Павловского района</w:t>
      </w:r>
    </w:p>
    <w:p w14:paraId="47F1C658">
      <w:pPr>
        <w:ind w:left="0" w:leftChars="0" w:firstLine="480" w:firstLineChars="200"/>
        <w:jc w:val="both"/>
        <w:rPr>
          <w:rFonts w:hint="default" w:ascii="Arial" w:hAnsi="Arial" w:cs="Arial"/>
          <w:sz w:val="24"/>
          <w:szCs w:val="24"/>
        </w:rPr>
      </w:pPr>
      <w:r>
        <w:rPr>
          <w:rFonts w:hint="default" w:ascii="Arial" w:hAnsi="Arial" w:cs="Arial"/>
          <w:sz w:val="24"/>
          <w:szCs w:val="24"/>
        </w:rPr>
        <w:t>А.Ф.Денисенко</w:t>
      </w:r>
    </w:p>
    <w:sectPr>
      <w:headerReference r:id="rId5" w:type="default"/>
      <w:pgSz w:w="11906" w:h="16838"/>
      <w:pgMar w:top="1134" w:right="567" w:bottom="1134" w:left="1701"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6832021"/>
      <w:showingPlcHdr/>
      <w:docPartObj>
        <w:docPartGallery w:val="autotext"/>
      </w:docPartObj>
    </w:sdtPr>
    <w:sdtEndPr>
      <w:rPr>
        <w:sz w:val="28"/>
        <w:szCs w:val="28"/>
      </w:rPr>
    </w:sdtEndPr>
    <w:sdtContent>
      <w:p w14:paraId="2046878C">
        <w:pPr>
          <w:pStyle w:val="4"/>
          <w:jc w:val="center"/>
          <w:rPr>
            <w:sz w:val="28"/>
            <w:szCs w:val="28"/>
          </w:rPr>
        </w:pPr>
        <w:r>
          <w:rPr>
            <w:lang w:val="ru-RU"/>
          </w:rPr>
          <w:t xml:space="preserve">     </w:t>
        </w:r>
      </w:p>
    </w:sdtContent>
  </w:sdt>
  <w:p w14:paraId="4CCADBB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95"/>
    <w:rsid w:val="00063344"/>
    <w:rsid w:val="000F7C95"/>
    <w:rsid w:val="00126E1C"/>
    <w:rsid w:val="0018394B"/>
    <w:rsid w:val="00223AD5"/>
    <w:rsid w:val="00287777"/>
    <w:rsid w:val="002E75A7"/>
    <w:rsid w:val="00307D18"/>
    <w:rsid w:val="00344296"/>
    <w:rsid w:val="00344702"/>
    <w:rsid w:val="00383DFD"/>
    <w:rsid w:val="003E4F08"/>
    <w:rsid w:val="00487B85"/>
    <w:rsid w:val="00491A7C"/>
    <w:rsid w:val="00561825"/>
    <w:rsid w:val="005659F3"/>
    <w:rsid w:val="0057615A"/>
    <w:rsid w:val="00584193"/>
    <w:rsid w:val="005C3D87"/>
    <w:rsid w:val="006346A7"/>
    <w:rsid w:val="006471F1"/>
    <w:rsid w:val="00671FE1"/>
    <w:rsid w:val="006821AA"/>
    <w:rsid w:val="006857E5"/>
    <w:rsid w:val="006C347E"/>
    <w:rsid w:val="007646C8"/>
    <w:rsid w:val="0077677D"/>
    <w:rsid w:val="007D2DF9"/>
    <w:rsid w:val="00832ABC"/>
    <w:rsid w:val="00835052"/>
    <w:rsid w:val="0089159E"/>
    <w:rsid w:val="0089507F"/>
    <w:rsid w:val="008A55FE"/>
    <w:rsid w:val="008C3866"/>
    <w:rsid w:val="008D5FEB"/>
    <w:rsid w:val="008F3040"/>
    <w:rsid w:val="00951086"/>
    <w:rsid w:val="00967DBF"/>
    <w:rsid w:val="00A31E84"/>
    <w:rsid w:val="00A5480D"/>
    <w:rsid w:val="00A66D08"/>
    <w:rsid w:val="00A76D2D"/>
    <w:rsid w:val="00B127DF"/>
    <w:rsid w:val="00B207E4"/>
    <w:rsid w:val="00B374E6"/>
    <w:rsid w:val="00B4042D"/>
    <w:rsid w:val="00BA0297"/>
    <w:rsid w:val="00C56CA3"/>
    <w:rsid w:val="00CA45D2"/>
    <w:rsid w:val="00CF41EA"/>
    <w:rsid w:val="00CF69D1"/>
    <w:rsid w:val="00D22A01"/>
    <w:rsid w:val="00D53039"/>
    <w:rsid w:val="00D74663"/>
    <w:rsid w:val="00DD16F0"/>
    <w:rsid w:val="00DF3C46"/>
    <w:rsid w:val="00DF3F45"/>
    <w:rsid w:val="00DF7B77"/>
    <w:rsid w:val="00E11834"/>
    <w:rsid w:val="00E40765"/>
    <w:rsid w:val="00E7526A"/>
    <w:rsid w:val="00ED7639"/>
    <w:rsid w:val="00EF282D"/>
    <w:rsid w:val="00F00C04"/>
    <w:rsid w:val="00F1521B"/>
    <w:rsid w:val="00F9506C"/>
    <w:rsid w:val="00FB35E7"/>
    <w:rsid w:val="10F2351C"/>
    <w:rsid w:val="23A352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8"/>
    <w:unhideWhenUsed/>
    <w:uiPriority w:val="99"/>
    <w:pPr>
      <w:tabs>
        <w:tab w:val="center" w:pos="4677"/>
        <w:tab w:val="right" w:pos="9355"/>
      </w:tabs>
    </w:pPr>
  </w:style>
  <w:style w:type="paragraph" w:styleId="5">
    <w:name w:val="footer"/>
    <w:basedOn w:val="1"/>
    <w:link w:val="9"/>
    <w:unhideWhenUsed/>
    <w:uiPriority w:val="99"/>
    <w:pPr>
      <w:tabs>
        <w:tab w:val="center" w:pos="4677"/>
        <w:tab w:val="right" w:pos="9355"/>
      </w:tabs>
    </w:pPr>
  </w:style>
  <w:style w:type="paragraph" w:customStyle="1" w:styleId="6">
    <w:name w:val="ConsPlusNormal"/>
    <w:uiPriority w:val="99"/>
    <w:pPr>
      <w:autoSpaceDE w:val="0"/>
      <w:autoSpaceDN w:val="0"/>
      <w:adjustRightInd w:val="0"/>
      <w:spacing w:after="0" w:line="240" w:lineRule="auto"/>
    </w:pPr>
    <w:rPr>
      <w:rFonts w:ascii="Arial" w:hAnsi="Arial" w:eastAsia="Times New Roman" w:cs="Arial"/>
      <w:sz w:val="20"/>
      <w:szCs w:val="20"/>
      <w:lang w:val="ru-RU" w:eastAsia="en-US" w:bidi="ar-SA"/>
    </w:rPr>
  </w:style>
  <w:style w:type="character" w:customStyle="1" w:styleId="7">
    <w:name w:val="Гипертекстовая ссылка"/>
    <w:qFormat/>
    <w:uiPriority w:val="99"/>
    <w:rPr>
      <w:color w:val="106BBE"/>
    </w:rPr>
  </w:style>
  <w:style w:type="character" w:customStyle="1" w:styleId="8">
    <w:name w:val="Верхний колонтитул Знак"/>
    <w:basedOn w:val="2"/>
    <w:link w:val="4"/>
    <w:uiPriority w:val="99"/>
    <w:rPr>
      <w:rFonts w:ascii="Times New Roman" w:hAnsi="Times New Roman" w:eastAsia="Times New Roman" w:cs="Times New Roman"/>
      <w:sz w:val="24"/>
      <w:szCs w:val="24"/>
      <w:lang w:eastAsia="ru-RU"/>
    </w:rPr>
  </w:style>
  <w:style w:type="character" w:customStyle="1" w:styleId="9">
    <w:name w:val="Нижний колонтитул Знак"/>
    <w:basedOn w:val="2"/>
    <w:link w:val="5"/>
    <w:qFormat/>
    <w:uiPriority w:val="99"/>
    <w:rPr>
      <w:rFonts w:ascii="Times New Roman" w:hAnsi="Times New Roman" w:eastAsia="Times New Roman" w:cs="Times New Roman"/>
      <w:sz w:val="24"/>
      <w:szCs w:val="24"/>
      <w:lang w:eastAsia="ru-RU"/>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400</Words>
  <Characters>2283</Characters>
  <Lines>19</Lines>
  <Paragraphs>5</Paragraphs>
  <TotalTime>10</TotalTime>
  <ScaleCrop>false</ScaleCrop>
  <LinksUpToDate>false</LinksUpToDate>
  <CharactersWithSpaces>2678</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2018-09-20T07:25:00Z</dcterms:created>
  <dc:creator>Аня</dc:creator>
  <cp:lastModifiedBy>Zam</cp:lastModifiedBy>
  <cp:lastPrinted>2026-10-07T07:52:00Z</cp:lastPrinted>
  <dcterms:modified xsi:type="dcterms:W3CDTF">2026-10-13T07:38:22Z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164D6EC57999450AB335BACA01DEB23A_12</vt:lpwstr>
  </property>
</Properties>
</file>