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2" w:rsidRPr="00105F77" w:rsidRDefault="00EF43B2" w:rsidP="001252DC">
      <w:pPr>
        <w:ind w:left="5103"/>
        <w:jc w:val="center"/>
        <w:rPr>
          <w:sz w:val="28"/>
          <w:szCs w:val="28"/>
        </w:rPr>
      </w:pPr>
      <w:r w:rsidRPr="00105F77">
        <w:rPr>
          <w:sz w:val="28"/>
          <w:szCs w:val="28"/>
        </w:rPr>
        <w:t>ПРИЛОЖЕНИЕ № 1</w:t>
      </w:r>
    </w:p>
    <w:p w:rsidR="00325349" w:rsidRPr="00325349" w:rsidRDefault="000B441F" w:rsidP="00325349">
      <w:pPr>
        <w:ind w:left="4853"/>
        <w:jc w:val="center"/>
        <w:outlineLvl w:val="0"/>
        <w:rPr>
          <w:bCs/>
          <w:sz w:val="28"/>
          <w:szCs w:val="28"/>
        </w:rPr>
      </w:pPr>
      <w:r w:rsidRPr="008E2104">
        <w:rPr>
          <w:bCs/>
          <w:sz w:val="28"/>
          <w:szCs w:val="28"/>
        </w:rPr>
        <w:t>к административному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регламенту по предоставлению</w:t>
      </w:r>
      <w:r w:rsidR="00325349"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«</w:t>
      </w:r>
      <w:r w:rsidR="00325349" w:rsidRPr="00325349">
        <w:rPr>
          <w:sz w:val="28"/>
          <w:szCs w:val="28"/>
        </w:rPr>
        <w:t xml:space="preserve">Направление уведомления о соответствии </w:t>
      </w:r>
      <w:r w:rsidR="00325349">
        <w:rPr>
          <w:bCs/>
          <w:sz w:val="28"/>
          <w:szCs w:val="28"/>
        </w:rPr>
        <w:t xml:space="preserve"> </w:t>
      </w:r>
      <w:r w:rsidR="00325349" w:rsidRPr="00325349">
        <w:rPr>
          <w:sz w:val="28"/>
          <w:szCs w:val="28"/>
        </w:rPr>
        <w:t xml:space="preserve">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</w:p>
    <w:p w:rsidR="000B441F" w:rsidRPr="008E2104" w:rsidRDefault="00325349" w:rsidP="00325349">
      <w:pPr>
        <w:ind w:left="4853"/>
        <w:jc w:val="center"/>
        <w:outlineLvl w:val="0"/>
        <w:rPr>
          <w:bCs/>
          <w:sz w:val="28"/>
          <w:szCs w:val="28"/>
        </w:rPr>
      </w:pPr>
      <w:r w:rsidRPr="00325349">
        <w:rPr>
          <w:sz w:val="28"/>
          <w:szCs w:val="28"/>
        </w:rPr>
        <w:t>о градостроительной деятельности</w:t>
      </w:r>
      <w:r w:rsidR="000B441F" w:rsidRPr="008E2104">
        <w:rPr>
          <w:sz w:val="28"/>
          <w:szCs w:val="28"/>
        </w:rPr>
        <w:t>»</w:t>
      </w:r>
    </w:p>
    <w:p w:rsidR="00EF43B2" w:rsidRDefault="00EF43B2" w:rsidP="00A0035F">
      <w:pPr>
        <w:ind w:left="5400"/>
        <w:jc w:val="center"/>
        <w:outlineLvl w:val="0"/>
        <w:rPr>
          <w:sz w:val="28"/>
          <w:szCs w:val="28"/>
        </w:rPr>
      </w:pPr>
    </w:p>
    <w:p w:rsidR="003D1CB9" w:rsidRDefault="003D1CB9" w:rsidP="003D1CB9">
      <w:pPr>
        <w:autoSpaceDE w:val="0"/>
        <w:autoSpaceDN w:val="0"/>
        <w:adjustRightInd w:val="0"/>
        <w:ind w:left="496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утверждена приказом</w:t>
      </w:r>
    </w:p>
    <w:p w:rsidR="003D1CB9" w:rsidRDefault="003D1CB9" w:rsidP="003D1CB9">
      <w:pPr>
        <w:autoSpaceDE w:val="0"/>
        <w:autoSpaceDN w:val="0"/>
        <w:adjustRightInd w:val="0"/>
        <w:ind w:left="496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Министерства строительства</w:t>
      </w:r>
      <w:r>
        <w:rPr>
          <w:rFonts w:eastAsiaTheme="minorHAnsi"/>
          <w:sz w:val="28"/>
          <w:szCs w:val="28"/>
          <w:lang w:eastAsia="en-US"/>
        </w:rPr>
        <w:br/>
        <w:t>и жилищно-коммунального хозяйства</w:t>
      </w:r>
      <w:r>
        <w:rPr>
          <w:rFonts w:eastAsiaTheme="minorHAnsi"/>
          <w:sz w:val="28"/>
          <w:szCs w:val="28"/>
          <w:lang w:eastAsia="en-US"/>
        </w:rPr>
        <w:br/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br/>
        <w:t>от 19 сентября 2018 г. № 591/</w:t>
      </w:r>
      <w:proofErr w:type="spellStart"/>
      <w:r>
        <w:rPr>
          <w:rFonts w:eastAsiaTheme="minorHAnsi"/>
          <w:sz w:val="28"/>
          <w:szCs w:val="28"/>
          <w:lang w:eastAsia="en-US"/>
        </w:rPr>
        <w:t>пр</w:t>
      </w:r>
      <w:proofErr w:type="spellEnd"/>
    </w:p>
    <w:p w:rsidR="008C1035" w:rsidRPr="00684151" w:rsidRDefault="008C1035" w:rsidP="00A0035F">
      <w:pPr>
        <w:ind w:left="5400"/>
        <w:jc w:val="center"/>
        <w:outlineLvl w:val="0"/>
        <w:rPr>
          <w:sz w:val="28"/>
          <w:szCs w:val="28"/>
        </w:rPr>
      </w:pP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8C1035" w:rsidRPr="008C1035" w:rsidRDefault="008C1035" w:rsidP="008C103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>ФОРМА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E95947" w:rsidRPr="00E95947" w:rsidRDefault="00E95947" w:rsidP="00E95947">
      <w:pPr>
        <w:pStyle w:val="1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10EDF" w:rsidRPr="00F10EDF" w:rsidRDefault="00F10EDF" w:rsidP="00F10ED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DF">
        <w:rPr>
          <w:rFonts w:ascii="Times New Roman" w:hAnsi="Times New Roman" w:cs="Times New Roman"/>
          <w:b/>
          <w:sz w:val="28"/>
          <w:szCs w:val="28"/>
        </w:rPr>
        <w:t>об окончании строительства или реконструкции объекта</w:t>
      </w:r>
    </w:p>
    <w:p w:rsidR="00F10EDF" w:rsidRPr="00F10EDF" w:rsidRDefault="00F10EDF" w:rsidP="00F10ED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DF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"___"_____________ 20__ г.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(наименование уполномоченного на выдачу разрешений на строительство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федерального органа исполнительной власти, органа исполнительной власти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субъекта Российской Федерации, органа местного самоуправления)</w:t>
      </w:r>
    </w:p>
    <w:p w:rsidR="00F10EDF" w:rsidRPr="00F10EDF" w:rsidRDefault="00F10EDF" w:rsidP="00F10ED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5040"/>
        <w:gridCol w:w="3479"/>
      </w:tblGrid>
      <w:tr w:rsidR="00F10EDF" w:rsidRPr="00F10EDF" w:rsidTr="00F10EDF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EDF" w:rsidRPr="00F10EDF" w:rsidRDefault="00F10EDF" w:rsidP="00F10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 Сведения о застройщике</w:t>
            </w: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юридическом лице, в случае если застройщиком является </w:t>
            </w:r>
            <w:r w:rsidRPr="00F10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юридическое лицо: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 Сведения о земельном участке</w:t>
            </w: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 Сведения об объекте капитального строительства</w:t>
            </w: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 параметрах: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EDF" w:rsidRPr="00F10EDF" w:rsidRDefault="00F10EDF" w:rsidP="00F10ED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EDF">
              <w:rPr>
                <w:rFonts w:ascii="Times New Roman" w:hAnsi="Times New Roman" w:cs="Times New Roman"/>
                <w:sz w:val="28"/>
                <w:szCs w:val="28"/>
              </w:rPr>
              <w:t>4. Схематичное изображение построенного или реконструированного объекта капитального строительства на земельном участке</w:t>
            </w: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DF" w:rsidRPr="00F10EDF" w:rsidTr="00F10ED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DF" w:rsidRPr="00F10EDF" w:rsidRDefault="00F10EDF" w:rsidP="00F10E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Почтовый адрес и (или) адрес электронной почты для связи: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Уведомление  о  соответствии  построенных  или    реконструированных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объекта  индивидуального  жилищного  строительства  или   садового   дома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lastRenderedPageBreak/>
        <w:t>требованиям законодательства о  градостроительной  деятельности    либо о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несоответствии построенных или реконструированных объекта индивидуального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 требованиям  законодательства о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градостроительной деятельности прошу направить следующим способом: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(путем направления на почтовый адрес и (или) адрес электронной почты  или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нарочным  в  уполномоченном  на  выдачу  разрешений  на     строительство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федеральном органе исполнительной власти, органе  исполнительной   власти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субъекта Российской Федерации или органе местного самоуправления, в   том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числе через многофункциональный центр)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Настоящим уведомлением подтверждаю, что ___________________________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10EDF">
        <w:rPr>
          <w:rFonts w:ascii="Times New Roman" w:hAnsi="Times New Roman" w:cs="Times New Roman"/>
          <w:sz w:val="28"/>
          <w:szCs w:val="28"/>
        </w:rPr>
        <w:t xml:space="preserve"> (объект индивидуального жилищного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10EDF">
        <w:rPr>
          <w:rFonts w:ascii="Times New Roman" w:hAnsi="Times New Roman" w:cs="Times New Roman"/>
          <w:sz w:val="28"/>
          <w:szCs w:val="28"/>
        </w:rPr>
        <w:t xml:space="preserve"> строительства или садовый дом)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не предназначен для раздела на самостоятельные объекты  недвижимости,   а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также оплату государственной пошлины  за  осуществление   государственной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регистрации прав _______________________________________________________.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                      (реквизиты платежного документа)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Настоящим уведомлением я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           (фамилия, имя, отчество (при наличии)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     ________________    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(должность, в случае если          (подпись)       (расшифровка подписи)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застройщиком является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юридическое лицо)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     М.П.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    (при наличии)</w:t>
      </w:r>
    </w:p>
    <w:p w:rsidR="00F10EDF" w:rsidRPr="00F10EDF" w:rsidRDefault="00F10EDF" w:rsidP="00F10EDF">
      <w:pPr>
        <w:rPr>
          <w:sz w:val="28"/>
          <w:szCs w:val="28"/>
        </w:rPr>
      </w:pP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К настоящему уведомлению прилагается: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10EDF" w:rsidRPr="00F10EDF" w:rsidRDefault="00F10EDF" w:rsidP="00F10EDF">
      <w:pPr>
        <w:pStyle w:val="ab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10EDF" w:rsidRPr="00F10EDF" w:rsidRDefault="00F10EDF" w:rsidP="00F10ED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(документы,  предусмотренные  частью  16  статьи  55   Градостроительного</w:t>
      </w:r>
    </w:p>
    <w:p w:rsidR="00F10EDF" w:rsidRPr="00F10EDF" w:rsidRDefault="00F10EDF" w:rsidP="00F10ED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>кодекса  Российской  Федерации  (Собрание  законодательства    Российской</w:t>
      </w:r>
    </w:p>
    <w:p w:rsidR="00F10EDF" w:rsidRPr="00F10EDF" w:rsidRDefault="00F10EDF" w:rsidP="00F10ED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10EDF">
        <w:rPr>
          <w:rFonts w:ascii="Times New Roman" w:hAnsi="Times New Roman" w:cs="Times New Roman"/>
          <w:sz w:val="28"/>
          <w:szCs w:val="28"/>
        </w:rPr>
        <w:t xml:space="preserve">Федерации, 2005,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1, ст. 16; 2006,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31, ст. 3442;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52, ст. 5498; 2008,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20, ст. 2251;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30,  ст. 3616;  2009,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48,  ст. 5711;  2010,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31,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4195; 2011, </w:t>
      </w: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13, ст. 1688;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27, ст. 3880;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30,  ст. 4591;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49,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7015; 2012,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26,  ст. 3446;  2014,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43,  ст. 5799;  2015,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29,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4342, 4378;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1, ст. 79; 2016,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 xml:space="preserve"> 26,  ст. 3867;  2016,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27,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4294, 4303, 4305, 4306; 2016, </w:t>
      </w:r>
      <w:r>
        <w:rPr>
          <w:rFonts w:ascii="Times New Roman" w:hAnsi="Times New Roman" w:cs="Times New Roman"/>
          <w:sz w:val="28"/>
          <w:szCs w:val="28"/>
        </w:rPr>
        <w:t xml:space="preserve">№ 52, </w:t>
      </w:r>
      <w:r w:rsidRPr="00F10EDF">
        <w:rPr>
          <w:rFonts w:ascii="Times New Roman" w:hAnsi="Times New Roman" w:cs="Times New Roman"/>
          <w:sz w:val="28"/>
          <w:szCs w:val="28"/>
        </w:rPr>
        <w:t xml:space="preserve">ст. 7494; 2018,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DF">
        <w:rPr>
          <w:rFonts w:ascii="Times New Roman" w:hAnsi="Times New Roman" w:cs="Times New Roman"/>
          <w:sz w:val="28"/>
          <w:szCs w:val="28"/>
        </w:rPr>
        <w:t> 32,   ст. 5133,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DF">
        <w:rPr>
          <w:rFonts w:ascii="Times New Roman" w:hAnsi="Times New Roman" w:cs="Times New Roman"/>
          <w:sz w:val="28"/>
          <w:szCs w:val="28"/>
        </w:rPr>
        <w:t>5134, 5135)</w:t>
      </w:r>
    </w:p>
    <w:p w:rsidR="00F10EDF" w:rsidRDefault="00F10EDF" w:rsidP="00F10EDF"/>
    <w:p w:rsidR="003F5D94" w:rsidRDefault="003F5D94" w:rsidP="00EF43B2">
      <w:pPr>
        <w:jc w:val="both"/>
        <w:rPr>
          <w:sz w:val="28"/>
          <w:szCs w:val="28"/>
        </w:rPr>
      </w:pPr>
    </w:p>
    <w:p w:rsidR="00EF43B2" w:rsidRPr="00245ACD" w:rsidRDefault="00A0035F" w:rsidP="00EF43B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г</w:t>
      </w:r>
      <w:r w:rsidR="00EF43B2" w:rsidRPr="00245A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F43B2" w:rsidRDefault="00EF43B2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C3513" w:rsidRDefault="00A0035F" w:rsidP="00AB1F5B">
      <w:pPr>
        <w:jc w:val="both"/>
      </w:pPr>
      <w:r>
        <w:rPr>
          <w:sz w:val="28"/>
          <w:szCs w:val="28"/>
        </w:rPr>
        <w:t xml:space="preserve">Павловский район                                                                                    С.С. </w:t>
      </w:r>
      <w:proofErr w:type="spellStart"/>
      <w:r>
        <w:rPr>
          <w:sz w:val="28"/>
          <w:szCs w:val="28"/>
        </w:rPr>
        <w:t>Букат</w:t>
      </w:r>
      <w:bookmarkEnd w:id="0"/>
      <w:proofErr w:type="spellEnd"/>
    </w:p>
    <w:sectPr w:rsidR="008C3513" w:rsidSect="00F10ED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F6D" w:rsidRDefault="00016F6D" w:rsidP="003E230E">
      <w:r>
        <w:separator/>
      </w:r>
    </w:p>
  </w:endnote>
  <w:endnote w:type="continuationSeparator" w:id="0">
    <w:p w:rsidR="00016F6D" w:rsidRDefault="00016F6D" w:rsidP="003E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F6D" w:rsidRDefault="00016F6D" w:rsidP="003E230E">
      <w:r>
        <w:separator/>
      </w:r>
    </w:p>
  </w:footnote>
  <w:footnote w:type="continuationSeparator" w:id="0">
    <w:p w:rsidR="00016F6D" w:rsidRDefault="00016F6D" w:rsidP="003E2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501"/>
      <w:docPartObj>
        <w:docPartGallery w:val="Page Numbers (Top of Page)"/>
        <w:docPartUnique/>
      </w:docPartObj>
    </w:sdtPr>
    <w:sdtContent>
      <w:p w:rsidR="003E230E" w:rsidRDefault="002D6C0A">
        <w:pPr>
          <w:pStyle w:val="a3"/>
          <w:jc w:val="center"/>
        </w:pPr>
        <w:r w:rsidRPr="00AB1F5B">
          <w:rPr>
            <w:sz w:val="28"/>
            <w:szCs w:val="28"/>
          </w:rPr>
          <w:fldChar w:fldCharType="begin"/>
        </w:r>
        <w:r w:rsidR="0034464B" w:rsidRPr="00AB1F5B">
          <w:rPr>
            <w:sz w:val="28"/>
            <w:szCs w:val="28"/>
          </w:rPr>
          <w:instrText xml:space="preserve"> PAGE   \* MERGEFORMAT </w:instrText>
        </w:r>
        <w:r w:rsidRPr="00AB1F5B">
          <w:rPr>
            <w:sz w:val="28"/>
            <w:szCs w:val="28"/>
          </w:rPr>
          <w:fldChar w:fldCharType="separate"/>
        </w:r>
        <w:r w:rsidR="00325349">
          <w:rPr>
            <w:noProof/>
            <w:sz w:val="28"/>
            <w:szCs w:val="28"/>
          </w:rPr>
          <w:t>2</w:t>
        </w:r>
        <w:r w:rsidRPr="00AB1F5B">
          <w:rPr>
            <w:sz w:val="28"/>
            <w:szCs w:val="28"/>
          </w:rPr>
          <w:fldChar w:fldCharType="end"/>
        </w:r>
      </w:p>
    </w:sdtContent>
  </w:sdt>
  <w:p w:rsidR="003E230E" w:rsidRDefault="003E23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3B2"/>
    <w:rsid w:val="00016F6D"/>
    <w:rsid w:val="00033409"/>
    <w:rsid w:val="000479CE"/>
    <w:rsid w:val="000B441F"/>
    <w:rsid w:val="000F0BB5"/>
    <w:rsid w:val="000F681A"/>
    <w:rsid w:val="001252DC"/>
    <w:rsid w:val="00165062"/>
    <w:rsid w:val="001F2AED"/>
    <w:rsid w:val="00231F09"/>
    <w:rsid w:val="00245D06"/>
    <w:rsid w:val="002D6C0A"/>
    <w:rsid w:val="00325349"/>
    <w:rsid w:val="0034464B"/>
    <w:rsid w:val="00364D10"/>
    <w:rsid w:val="003D1CB9"/>
    <w:rsid w:val="003E1900"/>
    <w:rsid w:val="003E230E"/>
    <w:rsid w:val="003E47AA"/>
    <w:rsid w:val="003F5D94"/>
    <w:rsid w:val="006768F5"/>
    <w:rsid w:val="006D4837"/>
    <w:rsid w:val="006D5F49"/>
    <w:rsid w:val="006E3E76"/>
    <w:rsid w:val="00741AE7"/>
    <w:rsid w:val="007D1C1A"/>
    <w:rsid w:val="00863107"/>
    <w:rsid w:val="0089631D"/>
    <w:rsid w:val="008C1035"/>
    <w:rsid w:val="008C3513"/>
    <w:rsid w:val="00981E78"/>
    <w:rsid w:val="009A072B"/>
    <w:rsid w:val="009F72E1"/>
    <w:rsid w:val="00A0035F"/>
    <w:rsid w:val="00A132CD"/>
    <w:rsid w:val="00A21C67"/>
    <w:rsid w:val="00A354FA"/>
    <w:rsid w:val="00A613D3"/>
    <w:rsid w:val="00A9660A"/>
    <w:rsid w:val="00AB1F5B"/>
    <w:rsid w:val="00AE1339"/>
    <w:rsid w:val="00AF522D"/>
    <w:rsid w:val="00AF551D"/>
    <w:rsid w:val="00B4469A"/>
    <w:rsid w:val="00B53FA2"/>
    <w:rsid w:val="00C45535"/>
    <w:rsid w:val="00C9395C"/>
    <w:rsid w:val="00CA3815"/>
    <w:rsid w:val="00D1033F"/>
    <w:rsid w:val="00E95947"/>
    <w:rsid w:val="00EC79C4"/>
    <w:rsid w:val="00EF3CE1"/>
    <w:rsid w:val="00EF43B2"/>
    <w:rsid w:val="00F10EDF"/>
    <w:rsid w:val="00F2376E"/>
    <w:rsid w:val="00FE1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103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C1035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8C1035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8C1035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C103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8C103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b">
    <w:name w:val="Таблицы (моноширинный)"/>
    <w:basedOn w:val="a"/>
    <w:next w:val="a"/>
    <w:uiPriority w:val="99"/>
    <w:rsid w:val="00E9594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User</cp:lastModifiedBy>
  <cp:revision>21</cp:revision>
  <dcterms:created xsi:type="dcterms:W3CDTF">2018-07-24T07:12:00Z</dcterms:created>
  <dcterms:modified xsi:type="dcterms:W3CDTF">2021-10-19T09:39:00Z</dcterms:modified>
</cp:coreProperties>
</file>