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B3" w:rsidRPr="007B3BB3" w:rsidRDefault="007B3BB3" w:rsidP="007B3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B3BB3">
        <w:rPr>
          <w:rFonts w:ascii="Times New Roman" w:eastAsia="Times New Roman" w:hAnsi="Times New Roman" w:cs="Times New Roman"/>
          <w:b/>
          <w:sz w:val="36"/>
          <w:szCs w:val="36"/>
        </w:rPr>
        <w:t>Субсидирование малых форм хозяйствования в  2020 году</w:t>
      </w:r>
    </w:p>
    <w:p w:rsidR="007B3BB3" w:rsidRDefault="007B3BB3" w:rsidP="007B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B3BB3" w:rsidRDefault="007B3BB3" w:rsidP="007B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7B3BB3" w:rsidRDefault="007B3BB3" w:rsidP="007B3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целях поддержки малых форм хозяйствования осуществляющим деятельность в области сельскохозяйственного производства  в 2020 году в рамках программы «Развитие сельского хозяйства и регулирования рынков сельскохозяйственной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продукции, сырья и продовольствия» из краевого бюджета  было выделено  11,6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рублей, и освоено в полном объеме,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т.ч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на возмещение части затрат на:</w:t>
      </w:r>
    </w:p>
    <w:p w:rsidR="007B3BB3" w:rsidRDefault="007B3BB3" w:rsidP="007B3BB3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-строительство теплиц 769,2 тыс. рублей;</w:t>
      </w:r>
    </w:p>
    <w:p w:rsidR="007B3BB3" w:rsidRDefault="007B3BB3" w:rsidP="007B3BB3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искусственное осеменение с/х животных 99 тыс. рублей;</w:t>
      </w:r>
    </w:p>
    <w:p w:rsidR="007B3BB3" w:rsidRDefault="007B3BB3" w:rsidP="007B3BB3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-приобретение сельскохозяйственных животных 1674,5 тыс. рублей;</w:t>
      </w:r>
    </w:p>
    <w:p w:rsidR="007B3BB3" w:rsidRDefault="007B3BB3" w:rsidP="007B3BB3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 производство реализуемого мяса 1819,9 тыс. рублей;</w:t>
      </w:r>
    </w:p>
    <w:p w:rsidR="007B3BB3" w:rsidRDefault="007B3BB3" w:rsidP="007B3BB3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производство реализуемого молока 7217,2 тыс. рублей.</w:t>
      </w:r>
    </w:p>
    <w:p w:rsidR="003D1FE5" w:rsidRDefault="003D1FE5"/>
    <w:sectPr w:rsidR="003D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B3"/>
    <w:rsid w:val="003D1FE5"/>
    <w:rsid w:val="007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B3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B3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osh-Bondar</dc:creator>
  <cp:lastModifiedBy>osh-Bondar</cp:lastModifiedBy>
  <cp:revision>2</cp:revision>
  <dcterms:created xsi:type="dcterms:W3CDTF">2021-02-03T13:05:00Z</dcterms:created>
  <dcterms:modified xsi:type="dcterms:W3CDTF">2021-02-03T13:06:00Z</dcterms:modified>
</cp:coreProperties>
</file>