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CB" w:rsidRDefault="00083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CB" w:rsidRDefault="000F3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0F34CB" w:rsidRDefault="00083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</w:t>
      </w:r>
    </w:p>
    <w:p w:rsidR="000F34CB" w:rsidRDefault="00083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СРЕДНЕЧЕЛБАССКОГО СЕЛЬСКОГО ПОСЕЛЕНИЯ </w:t>
      </w:r>
    </w:p>
    <w:p w:rsidR="000F34CB" w:rsidRDefault="00083B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ПАВЛОВСКОГО РАЙОНА  </w:t>
      </w:r>
    </w:p>
    <w:p w:rsidR="000F34CB" w:rsidRDefault="0008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34CB" w:rsidRDefault="0008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F34CB" w:rsidRDefault="007717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22 ноября 2024 года</w:t>
      </w:r>
      <w:r w:rsidR="00083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83B96">
        <w:rPr>
          <w:rFonts w:ascii="Times New Roman" w:hAnsi="Times New Roman" w:cs="Times New Roman"/>
          <w:sz w:val="28"/>
          <w:szCs w:val="28"/>
        </w:rPr>
        <w:t xml:space="preserve">       </w:t>
      </w:r>
      <w:r w:rsidR="00083B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4/13</w:t>
      </w:r>
    </w:p>
    <w:p w:rsidR="000F34CB" w:rsidRDefault="00083B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Октябрьский</w:t>
      </w:r>
    </w:p>
    <w:p w:rsidR="000F34CB" w:rsidRDefault="0008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в Реестр муниципальной собственности </w:t>
      </w:r>
    </w:p>
    <w:p w:rsidR="000F34CB" w:rsidRDefault="0008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Среднечелбасского сельского поселения объектов имущества</w:t>
      </w:r>
    </w:p>
    <w:p w:rsidR="000F34CB" w:rsidRDefault="000F34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4CB" w:rsidRDefault="00083B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на основании Федерального закона от  06 октября 2003г. №131-ФЗ «Общих принципах организации местного самоуправления в Российской Федерации», Устава Среднечелбасского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поселения, Совет Среднечелбасского сельского поселения  р е ш и л:</w:t>
      </w:r>
    </w:p>
    <w:p w:rsidR="000F34CB" w:rsidRDefault="00083B9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sub_101"/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Включить в Реестр муниципальной собственности Среднечелбасского сельского поселения (раздел 4)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объекты муниципального имущества, закрепленные на праве хозяйственного ведения в МУП ЖКХ «Сред</w:t>
      </w:r>
      <w:r>
        <w:rPr>
          <w:rFonts w:ascii="Times New Roman" w:eastAsia="Times New Roman" w:hAnsi="Times New Roman" w:cs="Times New Roman"/>
          <w:sz w:val="28"/>
          <w:szCs w:val="28"/>
        </w:rPr>
        <w:t>нечелбасское сельское поселение» (приложение 1)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0F34CB" w:rsidRDefault="00083B96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стоимость объектов недвижимого имущества равную кадастровой стоимости, согласно выпискам из ЕГРН.</w:t>
      </w:r>
    </w:p>
    <w:p w:rsidR="000F34CB" w:rsidRDefault="0008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МУП ЖКХ «Среднечелбасского сельского поселения» осуществить корректировку стоимости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бухгалтерском учете (приложение 1). </w:t>
      </w:r>
    </w:p>
    <w:p w:rsidR="000F34CB" w:rsidRDefault="0008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 выполнением  настоящего решения возложить на постоянную комиссию Совета по финансам, бюджету, налогам и инвестиционной политике Среднечелбасского сельского поселения  (Мелихова А.И.).     </w:t>
      </w:r>
    </w:p>
    <w:p w:rsidR="000F34CB" w:rsidRDefault="0008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Разместить, настоящее Решение Совета Среднечелбасского  сельского поселения Павловского района на официальном сайте администрации Среднечелбасского сельского поселения Павловский район </w:t>
      </w:r>
    </w:p>
    <w:p w:rsidR="000F34CB" w:rsidRDefault="0008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(главный специалист администрации Среднечелбасского сельского посел</w:t>
      </w:r>
      <w:r>
        <w:rPr>
          <w:rFonts w:ascii="Times New Roman" w:eastAsia="Times New Roman" w:hAnsi="Times New Roman" w:cs="Times New Roman"/>
          <w:sz w:val="28"/>
          <w:szCs w:val="28"/>
        </w:rPr>
        <w:t>ения Павловского района Побочая Елена Александровна).</w:t>
      </w:r>
    </w:p>
    <w:p w:rsidR="000F34CB" w:rsidRDefault="0008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Решение вступает в силу со дня его  опубликования.</w:t>
      </w:r>
    </w:p>
    <w:p w:rsidR="000F34CB" w:rsidRDefault="000F34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0F34CB" w:rsidRDefault="000F34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0F34CB" w:rsidRDefault="00083B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Глава  Среднечелбасского</w:t>
      </w:r>
    </w:p>
    <w:p w:rsidR="000F34CB" w:rsidRDefault="00083B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Павловского района                                А.А. Пшеничный</w:t>
      </w: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83B9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0F34CB" w:rsidRDefault="0008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Приложение к решению</w:t>
      </w:r>
    </w:p>
    <w:p w:rsidR="000F34CB" w:rsidRDefault="00083B9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7717F2">
        <w:rPr>
          <w:rFonts w:ascii="Times New Roman" w:eastAsia="Times New Roman" w:hAnsi="Times New Roman" w:cs="Times New Roman"/>
          <w:sz w:val="28"/>
          <w:szCs w:val="28"/>
        </w:rPr>
        <w:t>22.11.2024г.№ 4/13</w:t>
      </w:r>
      <w:bookmarkStart w:id="1" w:name="_GoBack"/>
      <w:bookmarkEnd w:id="1"/>
    </w:p>
    <w:p w:rsidR="000F34CB" w:rsidRDefault="000F34CB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82"/>
        <w:gridCol w:w="1800"/>
        <w:gridCol w:w="720"/>
        <w:gridCol w:w="1872"/>
        <w:gridCol w:w="1490"/>
        <w:gridCol w:w="1417"/>
      </w:tblGrid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объекта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недвижимого имущества, площадь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 объекта недвижимого имущества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ввода в эксплуатацию, иные идентификационные признаки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 (при его наличии)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Номер и дата выдачи документа, подтверждающего право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по состоянию на 22.11.2024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 протяженность 18 м.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Павловский район, х. Средний Челбас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23:24:0000000:1061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кадастровой стоимости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от 22.11.2024 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5922,79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 протяженность 9186 м.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Павловский р-н, х. Ленинодар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23:24:0000000:1074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кадастровой стоимости объекта недви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жимости от 22.11.2024г.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4325401,19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 протяженность 9000 м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 край, Павловский район, х .Бейсужек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23:24:0000000:1069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кадастровой стоимости объекта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 от 22.11.2024г.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2987045,64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 протяженность 12122 м.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Краснодарский кр., Павловский район, Октябрьский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23:24:0000000:602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кадастровой стоимости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объекта недвижимости 22.11.2024г.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5707872,11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Водопровод протяженность 3581 м.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Краснодарский кр.,  Павловский район, Южный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23:24:0803002:232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недвижимости о кадастровой стоимости объекта недвижимости 22.11.2024г.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1183350,95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 протяженность 4047 м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Федерация, Краснодарский край., Павловский район, п. Набережный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23:24:0803001:219</w:t>
            </w:r>
          </w:p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реестра недвижимости о кадастровой стоимости объекта недвижимости от 22.11.2024г.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1337341,88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Павловский район, п.Набережный, ул.Энгельса, д.13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23:24:0803001:267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государственного реестра недвижимости о кадастровой стоимости объекта недвижимости от 20.11.2024г.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53800,68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Павловский район, х.Ленинодар, секция 6 контур 10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23:24:0801000:719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Единого государственного реестра недвижимости о кадастровой стоимости объекта недвижимости от 20.11.2024г.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53530,83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Павловский район, п.Октябрьский, ул.Советская, д.2Д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23:24:0804009:15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Единого государственного реестра недвижимости о кадастровой стоимости объекта недвижимости от 20.11.2024г.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203604,94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Павловский район, х.Средний Челбас, ул.Советская, южнее дома 108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23:24:0801000:717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кадастровой стоимости объекта недвижимости от 20.11.2024г.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264058,20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6-10-140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28269,00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8-25-125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45755,00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6-40-140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28583,25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8-25-125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40947,75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BoxiT Pen G6405/8G/SSD240G/H410/W10Pro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8-25-125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69840,00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8-10-110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35500,00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6-16-110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40510,00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8-25-125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68700,00</w:t>
            </w:r>
          </w:p>
        </w:tc>
      </w:tr>
      <w:tr w:rsidR="000F34CB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Контрольно-кассовая машина ОРИОН-100Ф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F34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4CB" w:rsidRDefault="00083B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</w:tr>
    </w:tbl>
    <w:p w:rsidR="000F34CB" w:rsidRDefault="000F34CB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4CB" w:rsidRDefault="000F34C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34CB" w:rsidRDefault="000F34C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34CB" w:rsidRDefault="000F34C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34CB" w:rsidRDefault="00083B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Глава Среднечелбасского</w:t>
      </w:r>
    </w:p>
    <w:p w:rsidR="000F34CB" w:rsidRDefault="00083B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сельского поселения Павловского района                                А.А. Пшеничный</w:t>
      </w: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83B9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0F34CB" w:rsidRDefault="00083B9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РЕШЕНИЮ</w:t>
      </w: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4CB" w:rsidRDefault="000F34C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вопроса: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Среднечелбасского сельского поселения объектов имущества</w:t>
      </w: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внесен: 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Главным специалистом администрации Среднечелбасского сельского поселения Павловского района  Е.А.Побочей</w:t>
      </w: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Главный специалист администрации Среднечелбасского сельского поселения Павловского района Е.А.Побочая</w:t>
      </w: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разослать: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Главному специалисту администрации Среднечелбасского сельского поселения Павловского района Н.Н. Бондаренко, г</w:t>
      </w:r>
      <w:r>
        <w:rPr>
          <w:rFonts w:ascii="Times New Roman" w:hAnsi="Times New Roman"/>
          <w:sz w:val="28"/>
          <w:szCs w:val="28"/>
          <w:u w:val="single"/>
        </w:rPr>
        <w:t>лавному специалисту администрации Среднечелбасского сельского поселения Павловского района Уренковой И.А.</w:t>
      </w: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34CB" w:rsidRDefault="000F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4CB" w:rsidRDefault="000F34CB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rPr>
          <w:szCs w:val="36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F3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4CB" w:rsidRDefault="00083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F34CB" w:rsidRDefault="000F3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администрации Среднечелбасского сельского поселения  Павловского   района  от  </w:t>
      </w:r>
      <w:r>
        <w:rPr>
          <w:rFonts w:ascii="Times New Roman" w:hAnsi="Times New Roman"/>
          <w:sz w:val="28"/>
          <w:szCs w:val="28"/>
        </w:rPr>
        <w:t>________________№______________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0F34CB" w:rsidRDefault="00083B9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Среднечелбасского сельского поселения объектов имущества</w:t>
      </w: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специалистом администрации 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</w:t>
      </w:r>
      <w:r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Е.А. Побочая </w:t>
      </w: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администрации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Н.Н. Бондаренко </w:t>
      </w: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специалист  администрации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0F34CB" w:rsidRDefault="00083B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И.А. Уренкова </w:t>
      </w: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F3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CB" w:rsidRDefault="00083B96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34CB" w:rsidRDefault="000F34CB">
      <w:pPr>
        <w:rPr>
          <w:rFonts w:ascii="Times New Roman" w:hAnsi="Times New Roman" w:cs="Times New Roman"/>
          <w:sz w:val="28"/>
          <w:szCs w:val="28"/>
        </w:rPr>
      </w:pPr>
    </w:p>
    <w:sectPr w:rsidR="000F34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96" w:rsidRDefault="00083B96">
      <w:pPr>
        <w:spacing w:line="240" w:lineRule="auto"/>
      </w:pPr>
      <w:r>
        <w:separator/>
      </w:r>
    </w:p>
  </w:endnote>
  <w:endnote w:type="continuationSeparator" w:id="0">
    <w:p w:rsidR="00083B96" w:rsidRDefault="00083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96" w:rsidRDefault="00083B96">
      <w:pPr>
        <w:spacing w:after="0"/>
      </w:pPr>
      <w:r>
        <w:separator/>
      </w:r>
    </w:p>
  </w:footnote>
  <w:footnote w:type="continuationSeparator" w:id="0">
    <w:p w:rsidR="00083B96" w:rsidRDefault="00083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55D"/>
    <w:multiLevelType w:val="multilevel"/>
    <w:tmpl w:val="501E455D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6"/>
    <w:rsid w:val="00033669"/>
    <w:rsid w:val="00053996"/>
    <w:rsid w:val="00071166"/>
    <w:rsid w:val="00077214"/>
    <w:rsid w:val="00083B96"/>
    <w:rsid w:val="000912C8"/>
    <w:rsid w:val="000F34CB"/>
    <w:rsid w:val="0015577A"/>
    <w:rsid w:val="002F610F"/>
    <w:rsid w:val="003372A6"/>
    <w:rsid w:val="003B7EED"/>
    <w:rsid w:val="00524884"/>
    <w:rsid w:val="0052556E"/>
    <w:rsid w:val="0054441A"/>
    <w:rsid w:val="005A7979"/>
    <w:rsid w:val="005C0139"/>
    <w:rsid w:val="005F2823"/>
    <w:rsid w:val="0060171E"/>
    <w:rsid w:val="00621778"/>
    <w:rsid w:val="00655BD0"/>
    <w:rsid w:val="006803D6"/>
    <w:rsid w:val="006D247D"/>
    <w:rsid w:val="006D5A16"/>
    <w:rsid w:val="006F12F7"/>
    <w:rsid w:val="0072766D"/>
    <w:rsid w:val="00756E85"/>
    <w:rsid w:val="007717F2"/>
    <w:rsid w:val="00771B22"/>
    <w:rsid w:val="007F2D07"/>
    <w:rsid w:val="007F7E29"/>
    <w:rsid w:val="00817689"/>
    <w:rsid w:val="0086237B"/>
    <w:rsid w:val="0089305A"/>
    <w:rsid w:val="009041A1"/>
    <w:rsid w:val="009B0F24"/>
    <w:rsid w:val="00A17134"/>
    <w:rsid w:val="00A50D80"/>
    <w:rsid w:val="00B706C5"/>
    <w:rsid w:val="00C031C4"/>
    <w:rsid w:val="00C711A6"/>
    <w:rsid w:val="00C73B40"/>
    <w:rsid w:val="00C81FBF"/>
    <w:rsid w:val="00CA2D8E"/>
    <w:rsid w:val="00CD52B8"/>
    <w:rsid w:val="00CF0BCE"/>
    <w:rsid w:val="00D015C7"/>
    <w:rsid w:val="00D86FBB"/>
    <w:rsid w:val="00DF19A8"/>
    <w:rsid w:val="00DF1D55"/>
    <w:rsid w:val="00E16C67"/>
    <w:rsid w:val="00E62E1D"/>
    <w:rsid w:val="00EA2675"/>
    <w:rsid w:val="00ED190E"/>
    <w:rsid w:val="00F47BA2"/>
    <w:rsid w:val="00F54A9E"/>
    <w:rsid w:val="00FC2318"/>
    <w:rsid w:val="00FD7056"/>
    <w:rsid w:val="00FE01ED"/>
    <w:rsid w:val="2559114B"/>
    <w:rsid w:val="2D8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9D83"/>
  <w15:docId w15:val="{7179A4CC-1EAE-4267-AA4A-01F400D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1050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2024-11-25T07:37:00Z</cp:lastPrinted>
  <dcterms:created xsi:type="dcterms:W3CDTF">2024-11-25T07:21:00Z</dcterms:created>
  <dcterms:modified xsi:type="dcterms:W3CDTF">2024-11-25T08:35:00Z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0E5E86E16CD7413D85BB70A55212F7D6_12</vt:lpwstr>
  </property>
</Properties>
</file>