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5" w:rsidRPr="00136D96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96" w:rsidRPr="00136D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принятии решения о подготовке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проект</w:t>
      </w:r>
      <w:r w:rsidR="00FF1AA9">
        <w:rPr>
          <w:rFonts w:ascii="Times New Roman" w:eastAsia="Times New Roman" w:hAnsi="Times New Roman"/>
          <w:b/>
          <w:sz w:val="28"/>
          <w:szCs w:val="28"/>
        </w:rPr>
        <w:t>а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изменений в правила землепользования и застройки</w:t>
      </w:r>
      <w:r w:rsidR="00FF1AA9">
        <w:rPr>
          <w:rFonts w:ascii="Times New Roman" w:eastAsia="Times New Roman" w:hAnsi="Times New Roman"/>
          <w:b/>
          <w:sz w:val="28"/>
          <w:szCs w:val="28"/>
        </w:rPr>
        <w:t xml:space="preserve"> Новолеушковского </w:t>
      </w:r>
      <w:r w:rsidRPr="00136D96">
        <w:rPr>
          <w:rFonts w:ascii="Times New Roman" w:eastAsia="Times New Roman" w:hAnsi="Times New Roman"/>
          <w:b/>
          <w:sz w:val="28"/>
          <w:szCs w:val="28"/>
        </w:rPr>
        <w:t>сельск</w:t>
      </w:r>
      <w:r w:rsidR="00FF1AA9">
        <w:rPr>
          <w:rFonts w:ascii="Times New Roman" w:eastAsia="Times New Roman" w:hAnsi="Times New Roman"/>
          <w:b/>
          <w:sz w:val="28"/>
          <w:szCs w:val="28"/>
        </w:rPr>
        <w:t>ого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поселен</w:t>
      </w:r>
      <w:r w:rsidR="00FF1AA9">
        <w:rPr>
          <w:rFonts w:ascii="Times New Roman" w:eastAsia="Times New Roman" w:hAnsi="Times New Roman"/>
          <w:b/>
          <w:sz w:val="28"/>
          <w:szCs w:val="28"/>
        </w:rPr>
        <w:t>ия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Павловского района Краснодарского края</w:t>
      </w:r>
    </w:p>
    <w:p w:rsidR="00136D96" w:rsidRDefault="00136D96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36D96" w:rsidRPr="00136D96" w:rsidRDefault="00136D96" w:rsidP="00136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36D96">
        <w:rPr>
          <w:rFonts w:ascii="Times New Roman" w:eastAsia="Times New Roman" w:hAnsi="Times New Roman"/>
          <w:sz w:val="28"/>
          <w:szCs w:val="28"/>
        </w:rPr>
        <w:t xml:space="preserve">Администрацией муниципального образование Павловский район принято постановление от </w:t>
      </w:r>
      <w:r w:rsidR="00FF1AA9">
        <w:rPr>
          <w:rFonts w:ascii="Times New Roman" w:eastAsia="Times New Roman" w:hAnsi="Times New Roman"/>
          <w:sz w:val="28"/>
          <w:szCs w:val="28"/>
        </w:rPr>
        <w:t>19.08</w:t>
      </w:r>
      <w:r w:rsidRPr="00136D96">
        <w:rPr>
          <w:rFonts w:ascii="Times New Roman" w:eastAsia="Times New Roman" w:hAnsi="Times New Roman"/>
          <w:sz w:val="28"/>
          <w:szCs w:val="28"/>
        </w:rPr>
        <w:t xml:space="preserve">.2022 г. № </w:t>
      </w:r>
      <w:r w:rsidR="00FF1AA9">
        <w:rPr>
          <w:rFonts w:ascii="Times New Roman" w:eastAsia="Times New Roman" w:hAnsi="Times New Roman"/>
          <w:sz w:val="28"/>
          <w:szCs w:val="28"/>
        </w:rPr>
        <w:t>1388</w:t>
      </w:r>
      <w:r w:rsidRPr="00136D96">
        <w:rPr>
          <w:rFonts w:ascii="Times New Roman" w:eastAsia="Times New Roman" w:hAnsi="Times New Roman"/>
          <w:sz w:val="28"/>
          <w:szCs w:val="28"/>
        </w:rPr>
        <w:t xml:space="preserve"> «О подготовке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01A44">
        <w:rPr>
          <w:rFonts w:ascii="Times New Roman" w:eastAsia="Times New Roman" w:hAnsi="Times New Roman"/>
          <w:sz w:val="28"/>
          <w:szCs w:val="28"/>
        </w:rPr>
        <w:t>проект</w:t>
      </w:r>
      <w:r w:rsidR="00FF1AA9">
        <w:rPr>
          <w:rFonts w:ascii="Times New Roman" w:eastAsia="Times New Roman" w:hAnsi="Times New Roman"/>
          <w:sz w:val="28"/>
          <w:szCs w:val="28"/>
        </w:rPr>
        <w:t>а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изменений в </w:t>
      </w:r>
      <w:r w:rsidRPr="00C01A44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F1AA9">
        <w:rPr>
          <w:rFonts w:ascii="Times New Roman" w:eastAsia="Times New Roman" w:hAnsi="Times New Roman"/>
          <w:sz w:val="28"/>
          <w:szCs w:val="28"/>
        </w:rPr>
        <w:t xml:space="preserve">Новолеушковского </w:t>
      </w:r>
      <w:r>
        <w:rPr>
          <w:rFonts w:ascii="Times New Roman" w:eastAsia="Times New Roman" w:hAnsi="Times New Roman"/>
          <w:sz w:val="28"/>
          <w:szCs w:val="28"/>
        </w:rPr>
        <w:t>сельск</w:t>
      </w:r>
      <w:r w:rsidR="00FF1AA9">
        <w:rPr>
          <w:rFonts w:ascii="Times New Roman" w:eastAsia="Times New Roman" w:hAnsi="Times New Roman"/>
          <w:sz w:val="28"/>
          <w:szCs w:val="28"/>
        </w:rPr>
        <w:t>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</w:t>
      </w:r>
      <w:r w:rsidR="00FF1AA9">
        <w:rPr>
          <w:rFonts w:ascii="Times New Roman" w:eastAsia="Times New Roman" w:hAnsi="Times New Roman"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t xml:space="preserve"> Павловского района Краснодарского края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ПОРЯДОК ДЕЯТЕЛЬНОСТИ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проектов правил землепользования и 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застройки сельских поселений Павловского района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1.1 Комиссия </w:t>
      </w:r>
      <w:r w:rsidRPr="00A07688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сельских поселений Павловского района (далее – Комиссия)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район.</w:t>
      </w: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1.2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муниципального образования Павловский район, действующими регламентами, настоящим порядком.</w:t>
      </w:r>
    </w:p>
    <w:p w:rsidR="003C5FC5" w:rsidRPr="00A07688" w:rsidRDefault="003C5FC5" w:rsidP="003C5FC5">
      <w:pPr>
        <w:spacing w:after="0" w:line="240" w:lineRule="auto"/>
        <w:jc w:val="center"/>
      </w:pPr>
    </w:p>
    <w:p w:rsidR="003C5FC5" w:rsidRPr="00A07688" w:rsidRDefault="003C5FC5" w:rsidP="003C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 В компетенцию Комиссии входит решение следующих задач: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2.1.1 подготовка и организация работы по подготовке правил землепользования и застройки сельских поселений муниципального образования Павловский район и внесению изменений в них;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2.1.2 организация публичных слушаний по проектам:</w:t>
      </w:r>
    </w:p>
    <w:p w:rsidR="003C5FC5" w:rsidRPr="00FF1AA9" w:rsidRDefault="003C5FC5" w:rsidP="003C5FC5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решений о предоставлении разрешений на условно разрешенный вид использования земельного участка</w:t>
      </w:r>
      <w:r w:rsidRPr="00A07688">
        <w:rPr>
          <w:rStyle w:val="a7"/>
          <w:rFonts w:ascii="Times New Roman" w:hAnsi="Times New Roman"/>
          <w:bCs/>
          <w:sz w:val="28"/>
          <w:szCs w:val="28"/>
        </w:rPr>
        <w:t xml:space="preserve"> </w:t>
      </w:r>
      <w:r w:rsidRPr="00FF1AA9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или объекта капитального строительства, 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AA9">
        <w:rPr>
          <w:rFonts w:ascii="Times New Roman" w:hAnsi="Times New Roman" w:cs="Times New Roman"/>
          <w:sz w:val="28"/>
          <w:szCs w:val="28"/>
        </w:rPr>
        <w:t>решений о</w:t>
      </w:r>
      <w:r w:rsidRPr="00FF1AA9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предоставлении разрешений на отклонение от предельных параметров разрешенного строительства,</w:t>
      </w:r>
      <w:r w:rsidRPr="00A0768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реконструкции объектов капитального строительства,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 планировки территории на основании решения органа местного самоуправления,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территориального планирования сельских поселений Павловского района;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2.1.3 координация деятельности органов администрации муниципального образования по вопросам землепользования и застройки;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2.1.4 рассмотрение предложений и замечаний физических и юридических лиц.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 Комиссия для осуществления поставленных задач имеет право: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 запрашивать в установленном порядке и получать от руководителей государственных органов, структурных подразделений администраций муниципального района и сельских поселений, организаций, граждан необходимые документы;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 привлекать в установленном порядке для работы в Комиссии специалистов структурных подразделений администрации, представителей общественности, представителей профильных служб и иных лиц, присутствие которых необходимо для объективного заключения;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 создавать рабочие группы из числа членов Комиссии с целью реализации отдельных ее полномочий.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</w:t>
      </w:r>
      <w:r w:rsidRPr="00A07688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заявление о </w:t>
      </w:r>
      <w:r w:rsidRPr="00A07688">
        <w:rPr>
          <w:rFonts w:ascii="Times New Roman" w:hAnsi="Times New Roman"/>
          <w:sz w:val="28"/>
          <w:szCs w:val="28"/>
        </w:rPr>
        <w:t>предоставлении</w:t>
      </w: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>документы, удостоверяющие личность гражданина, законных представителей (родителей, попечителей), паспорт гражданина РФ (для граждан РФ старше 14 лет, проживающих на территории РФ); временное удостоверение личности гражданина РФ по форме № 2 П (для утративших паспорт граждан, а также для граждан); удостоверение личности или военный билет военнослужащего; паспорт моряка; удостоверение беженца - подлинник или надлежащим образом заверенная копия, доверенность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равоустанавливающие документы на земельный участок и объекты капитального строительства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градостроительное обоснование с приложением ситуационного плана и схемы планировочной организации земельного участка в случае реконструкции или строительства объекта, обосновывающие размещение объекта в соответствии с действующими техническими регламентами, противопожарными, санитарными, градостроительными требованиями и действующим законодательством. Графический материал подготавливается на топографической основе, изготовленной не ранее, чем за 6 месяцев до дня обращения;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eastAsia="Calibri" w:hAnsi="Times New Roman" w:cs="Times New Roman"/>
          <w:sz w:val="28"/>
          <w:szCs w:val="28"/>
        </w:rPr>
        <w:t xml:space="preserve">технический паспорт объекта капитального строительства (для </w:t>
      </w:r>
      <w:r w:rsidRPr="00A07688">
        <w:rPr>
          <w:rFonts w:ascii="Times New Roman" w:hAnsi="Times New Roman"/>
          <w:sz w:val="28"/>
          <w:szCs w:val="28"/>
        </w:rPr>
        <w:t>предоставления разрешения на условно разрешенный вид использования объекта капитального строительства</w:t>
      </w:r>
      <w:r w:rsidRPr="00A07688">
        <w:rPr>
          <w:rFonts w:ascii="Times New Roman" w:eastAsia="Calibri" w:hAnsi="Times New Roman" w:cs="Times New Roman"/>
          <w:sz w:val="28"/>
          <w:szCs w:val="28"/>
        </w:rPr>
        <w:t>)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к</w:t>
      </w:r>
      <w:r w:rsidRPr="00A07688">
        <w:rPr>
          <w:rFonts w:ascii="Times New Roman" w:eastAsia="Calibri" w:hAnsi="Times New Roman" w:cs="Times New Roman"/>
          <w:sz w:val="28"/>
          <w:szCs w:val="28"/>
        </w:rPr>
        <w:t>адастровая выписка об объекте недвижимости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санитарно-эпидемиологическое заключение о соответствии проекта организации (организации и уменьшения) санитарно-защитной зоны 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санитарным нормам и правилам (при  размещении объектов, являющихся источниками воздействия на среду обитания и здоровье человека)</w:t>
      </w: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688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A0768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отариально заверенное согласие соседей (при размещении объектов, являющихся источниками воздействия на среду обитания и здоровье человека)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п</w:t>
      </w:r>
      <w:r w:rsidRPr="00A07688">
        <w:rPr>
          <w:rFonts w:ascii="Times New Roman" w:eastAsia="Calibri" w:hAnsi="Times New Roman" w:cs="Times New Roman"/>
          <w:sz w:val="28"/>
          <w:szCs w:val="28"/>
        </w:rPr>
        <w:t>роект планировки земельного участка (при использовании земельного участка под строительство многоквартирного жилого</w:t>
      </w:r>
      <w:r w:rsidRPr="00A07688">
        <w:rPr>
          <w:rFonts w:ascii="Times New Roman" w:hAnsi="Times New Roman"/>
          <w:sz w:val="28"/>
          <w:szCs w:val="28"/>
        </w:rPr>
        <w:t xml:space="preserve"> дома);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регистрации юридических лиц (</w:t>
      </w:r>
      <w:r w:rsidRPr="00FF1AA9">
        <w:rPr>
          <w:rStyle w:val="a7"/>
          <w:rFonts w:ascii="Times New Roman" w:eastAsia="Calibri" w:hAnsi="Times New Roman"/>
          <w:color w:val="auto"/>
          <w:sz w:val="28"/>
          <w:szCs w:val="28"/>
        </w:rPr>
        <w:t>ЕГРЮЛ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юр</w:t>
      </w:r>
      <w:r w:rsidRPr="00A07688">
        <w:rPr>
          <w:rFonts w:ascii="Times New Roman" w:hAnsi="Times New Roman"/>
          <w:sz w:val="28"/>
          <w:szCs w:val="28"/>
        </w:rPr>
        <w:t xml:space="preserve">идических </w:t>
      </w:r>
      <w:r w:rsidRPr="00A07688">
        <w:rPr>
          <w:rFonts w:ascii="Times New Roman" w:eastAsia="Calibri" w:hAnsi="Times New Roman" w:cs="Times New Roman"/>
          <w:sz w:val="28"/>
          <w:szCs w:val="28"/>
        </w:rPr>
        <w:t>лиц</w:t>
      </w:r>
      <w:r w:rsidRPr="00A07688">
        <w:rPr>
          <w:rFonts w:ascii="Times New Roman" w:hAnsi="Times New Roman"/>
          <w:sz w:val="28"/>
          <w:szCs w:val="28"/>
        </w:rPr>
        <w:t>;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88">
        <w:rPr>
          <w:rFonts w:ascii="Times New Roman" w:hAnsi="Times New Roman"/>
          <w:sz w:val="28"/>
          <w:szCs w:val="28"/>
        </w:rPr>
        <w:t>в</w:t>
      </w:r>
      <w:r w:rsidRPr="00A07688">
        <w:rPr>
          <w:rFonts w:ascii="Times New Roman" w:eastAsia="Calibri" w:hAnsi="Times New Roman" w:cs="Times New Roman"/>
          <w:sz w:val="28"/>
          <w:szCs w:val="28"/>
        </w:rPr>
        <w:t>ыписка из Единого государственного реестра о государственной регистрации индивидуальных предпринимателей (</w:t>
      </w:r>
      <w:r w:rsidRPr="00FF1AA9">
        <w:rPr>
          <w:rStyle w:val="a7"/>
          <w:rFonts w:ascii="Times New Roman" w:eastAsia="Calibri" w:hAnsi="Times New Roman"/>
          <w:color w:val="auto"/>
          <w:sz w:val="28"/>
          <w:szCs w:val="28"/>
        </w:rPr>
        <w:t>ЕГРИП</w:t>
      </w:r>
      <w:r w:rsidRPr="00A07688">
        <w:rPr>
          <w:rFonts w:ascii="Times New Roman" w:eastAsia="Calibri" w:hAnsi="Times New Roman" w:cs="Times New Roman"/>
          <w:sz w:val="28"/>
          <w:szCs w:val="28"/>
        </w:rPr>
        <w:t>) - для ИП</w:t>
      </w:r>
      <w:r w:rsidRPr="00A07688">
        <w:rPr>
          <w:rFonts w:ascii="Times New Roman" w:hAnsi="Times New Roman"/>
          <w:sz w:val="28"/>
          <w:szCs w:val="28"/>
        </w:rPr>
        <w:t>.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FC5" w:rsidRPr="00A07688" w:rsidRDefault="003C5FC5" w:rsidP="003C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3.1 Руководство деятельностью Комиссии осуществляется ее председателем, а в случае его отсутствия - его заместителем.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3.2 Комиссия осуществляет свою деятельность в форме заседаний.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3.3 Периодичность заседаний определяется председателем Комиссии, исходя из требований соблюдения сроков отдельных этапов поставленных задач.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3.4 Основанием для рассмотрения вопросов на Комиссии является заявление заинтересованных лиц с предложениями по правилам землепользования и застройки, документации по планировке территории и документам территориального планирования.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присутствуют не менее двух трет</w:t>
      </w:r>
      <w:r>
        <w:rPr>
          <w:rFonts w:ascii="Times New Roman" w:hAnsi="Times New Roman" w:cs="Times New Roman"/>
          <w:sz w:val="28"/>
          <w:szCs w:val="28"/>
        </w:rPr>
        <w:t>ьих</w:t>
      </w:r>
      <w:r w:rsidRPr="00A07688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ее членов.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7688">
        <w:rPr>
          <w:rFonts w:ascii="Times New Roman" w:hAnsi="Times New Roman" w:cs="Times New Roman"/>
          <w:sz w:val="28"/>
          <w:szCs w:val="28"/>
        </w:rPr>
        <w:t>. Любой член Комиссии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7688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членов данной комиссии, присутствующих на заседании, путем открытого голосования. При равенстве голосов голос председателя Комиссии является решающим.</w:t>
      </w:r>
    </w:p>
    <w:p w:rsidR="003C5FC5" w:rsidRPr="00A07688" w:rsidRDefault="003C5FC5" w:rsidP="003C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7688">
        <w:rPr>
          <w:rFonts w:ascii="Times New Roman" w:hAnsi="Times New Roman" w:cs="Times New Roman"/>
          <w:sz w:val="28"/>
          <w:szCs w:val="28"/>
        </w:rPr>
        <w:t xml:space="preserve"> Заседание Комиссии оформляется протоколом, в котором фиксируются вопросы, внесенные на ее рассмотрение, а также принятые по ним решения. Протокол подписывается председателем и секретарем Комиссии.</w:t>
      </w: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заседания Комиссии и проведения публичных слушаний, Комиссия обеспечивает подготовку заключения и рекомендаций и направляет их главе муниципального образования Павловский район. Заключение подписывается председателем Комиссии.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подготовке проектов правил землепользования и застройки 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 Павловского района</w:t>
      </w:r>
    </w:p>
    <w:p w:rsidR="003C5FC5" w:rsidRDefault="003C5FC5" w:rsidP="003C5F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528"/>
        <w:gridCol w:w="6326"/>
      </w:tblGrid>
      <w:tr w:rsidR="003C5FC5" w:rsidRPr="005E7039" w:rsidTr="00164073">
        <w:trPr>
          <w:trHeight w:val="828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Букат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муниципального образования Павловский район, председатель комиссии;</w:t>
            </w:r>
          </w:p>
          <w:p w:rsidR="003C5FC5" w:rsidRPr="00F5161B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569"/>
        </w:trPr>
        <w:tc>
          <w:tcPr>
            <w:tcW w:w="3528" w:type="dxa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Черемискина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Павловский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28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архитектуры и градостроительства администрации муниципального образования Павловский район,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5E7039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416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Шатырько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архитектуры и градостроительства администрации муниципального образования Павловский район, секретарь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5E7039" w:rsidRDefault="003C5FC5" w:rsidP="003C5FC5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351"/>
        </w:trPr>
        <w:tc>
          <w:tcPr>
            <w:tcW w:w="3528" w:type="dxa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3528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</w:t>
            </w:r>
          </w:p>
          <w:p w:rsidR="003C5FC5" w:rsidRPr="004B3013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 Михайлович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Pr="003C2FD2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C2FD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надзорной деятельности Павловского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Долгов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 Николаевич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D65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вопросам строительства, архитектуре, развитию жилищно-коммунального хозяйства, транспорту, связи и энергетике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муниципального образования Павловский район,</w:t>
            </w:r>
            <w:r w:rsidRPr="007D65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унитарного предприятия жилищно-коммунального хозяйства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Павловского сельского поселения Павловского района </w:t>
            </w:r>
            <w:r w:rsidRPr="007D3C90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гласованию);</w:t>
            </w:r>
          </w:p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842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Дружинина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Андреевна</w:t>
            </w:r>
          </w:p>
        </w:tc>
        <w:tc>
          <w:tcPr>
            <w:tcW w:w="6326" w:type="dxa"/>
          </w:tcPr>
          <w:p w:rsidR="003C5FC5" w:rsidRPr="00C661E8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395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обеспечения и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правоохранительными органами</w:t>
            </w:r>
          </w:p>
          <w:p w:rsidR="003C5FC5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61E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Павловский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Pr="007D3C90" w:rsidRDefault="003C5FC5" w:rsidP="003C5F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Зубович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Викторовна</w:t>
            </w: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консультант территориального отдела в управлении градостроительного контроля департамента по архитектуре и градостроительству Краснодарского края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территориального отдела управления федеральной службы Роспотребнадзора по Краснодарскому краю в Кущевском, Крыловском и Павловском районах (по согласованию);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1317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Наталия Николаевна </w:t>
            </w:r>
          </w:p>
        </w:tc>
        <w:tc>
          <w:tcPr>
            <w:tcW w:w="6326" w:type="dxa"/>
          </w:tcPr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муниципальным имуществом администрации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Павловский район;</w:t>
            </w:r>
          </w:p>
          <w:p w:rsidR="003C5FC5" w:rsidRPr="000E37FB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981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Мандрыкин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Павловск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электрических сетей </w:t>
            </w:r>
            <w:r w:rsidRPr="000E37F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C5FC5" w:rsidRPr="005E7039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981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Смоленко </w:t>
            </w:r>
          </w:p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6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экономики администрации муниципального образования Павловский район;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rPr>
          <w:trHeight w:val="276"/>
        </w:trPr>
        <w:tc>
          <w:tcPr>
            <w:tcW w:w="3528" w:type="dxa"/>
          </w:tcPr>
          <w:p w:rsidR="003C5FC5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Сухомлинов</w:t>
            </w:r>
          </w:p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Львович</w:t>
            </w:r>
          </w:p>
        </w:tc>
        <w:tc>
          <w:tcPr>
            <w:tcW w:w="6326" w:type="dxa"/>
          </w:tcPr>
          <w:p w:rsidR="003C5FC5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исполнительный директор акционерного общества «Павловскаярайгаз» (по согласованию); </w:t>
            </w:r>
          </w:p>
          <w:p w:rsidR="003C5FC5" w:rsidRPr="005E7039" w:rsidRDefault="003C5FC5" w:rsidP="003C5F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5FC5" w:rsidRPr="005E7039" w:rsidTr="00164073">
        <w:tc>
          <w:tcPr>
            <w:tcW w:w="9854" w:type="dxa"/>
            <w:gridSpan w:val="2"/>
          </w:tcPr>
          <w:p w:rsidR="003C5FC5" w:rsidRPr="005E7039" w:rsidRDefault="003C5FC5" w:rsidP="003C5FC5">
            <w:pPr>
              <w:tabs>
                <w:tab w:val="left" w:pos="0"/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сельских поселений,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относительно </w:t>
            </w:r>
            <w:r w:rsidRPr="005E7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которых рассматривается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 (по согласованию).</w:t>
            </w:r>
          </w:p>
        </w:tc>
      </w:tr>
    </w:tbl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землепользований и застройки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сельских поселений Павловского района, по которым принято решение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подготовке проектов внесения изменений</w:t>
      </w:r>
    </w:p>
    <w:p w:rsidR="003C5FC5" w:rsidRPr="00623619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B594F" w:rsidRPr="00BD62B6" w:rsidRDefault="005B594F" w:rsidP="003C5F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FF1A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Новолеушковского сельского поселения, утвержденные решением Совета муниципального образования Павловский район от 21 октября 2021 г. 19/124 «Об утверждении правил </w:t>
      </w:r>
      <w:r w:rsidRPr="00BD62B6">
        <w:rPr>
          <w:rFonts w:ascii="Times New Roman" w:hAnsi="Times New Roman"/>
          <w:sz w:val="28"/>
          <w:szCs w:val="28"/>
        </w:rPr>
        <w:lastRenderedPageBreak/>
        <w:t>землепользования и застройки Новолеушковского сельского поселения Павловског</w:t>
      </w:r>
      <w:r w:rsidR="00FF1AA9">
        <w:rPr>
          <w:rFonts w:ascii="Times New Roman" w:hAnsi="Times New Roman"/>
          <w:sz w:val="28"/>
          <w:szCs w:val="28"/>
        </w:rPr>
        <w:t>о района Краснодарского края»</w:t>
      </w:r>
      <w:r w:rsidRPr="00BD62B6">
        <w:rPr>
          <w:rFonts w:ascii="Times New Roman" w:hAnsi="Times New Roman"/>
          <w:sz w:val="28"/>
          <w:szCs w:val="28"/>
        </w:rPr>
        <w:t>;</w:t>
      </w:r>
    </w:p>
    <w:p w:rsidR="00ED7920" w:rsidRDefault="00ED7920" w:rsidP="003C5FC5">
      <w:pPr>
        <w:spacing w:after="0"/>
      </w:pP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>ПОРЯДОК И СРОКИ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застройки сельских поселений</w:t>
      </w:r>
      <w:r w:rsidRPr="006E5190">
        <w:rPr>
          <w:rFonts w:ascii="Times New Roman CYR" w:hAnsi="Times New Roman CYR" w:cs="Times New Roman CYR"/>
          <w:sz w:val="28"/>
          <w:szCs w:val="28"/>
        </w:rPr>
        <w:t xml:space="preserve"> Павловского района</w:t>
      </w: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5FC5" w:rsidRPr="006E5190" w:rsidRDefault="003C5FC5" w:rsidP="003C5FC5">
      <w:pPr>
        <w:spacing w:after="0"/>
        <w:rPr>
          <w:rFonts w:ascii="Times New Roman CYR" w:hAnsi="Times New Roman CYR" w:cs="Times New Roman CYR"/>
          <w:sz w:val="27"/>
          <w:szCs w:val="27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3C5FC5" w:rsidRPr="00F51D49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3C5FC5" w:rsidRPr="00F51D49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3C5FC5" w:rsidRPr="00F728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Принятие решения о внесени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изменений в ПЗЗ главой</w:t>
            </w: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B3298C" w:rsidRDefault="00FF1AA9" w:rsidP="003C5FC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г.</w:t>
            </w:r>
          </w:p>
        </w:tc>
      </w:tr>
      <w:tr w:rsidR="003C5FC5" w:rsidRPr="001955BB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B3298C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Опубликование сообщения о принятом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решении о внесении изменений 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Pr="006E5190" w:rsidRDefault="00FF1AA9" w:rsidP="003C5FC5">
            <w:pPr>
              <w:spacing w:after="0"/>
              <w:ind w:left="132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г.</w:t>
            </w:r>
          </w:p>
        </w:tc>
      </w:tr>
      <w:tr w:rsidR="003C5FC5" w:rsidRPr="00B34D4D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03763" w:rsidRDefault="003C5FC5" w:rsidP="003C5FC5">
            <w:pPr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Подготовка проекта изменений в ПЗЗ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FF1AA9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август 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на соответствие требованиям технических регламентов, генеральному плану поселения, схемам территориального планирования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территориального планирования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Default="00FF1AA9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1955BB" w:rsidTr="00164073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Принятие  решения о проведении публичных слушаний по проекту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FF1AA9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3B0805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Публикация о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>повещени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начале</w:t>
            </w:r>
          </w:p>
          <w:p w:rsidR="003C5FC5" w:rsidRPr="00A37AAF" w:rsidRDefault="003C5FC5" w:rsidP="003C5FC5">
            <w:pPr>
              <w:spacing w:after="0"/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FF1AA9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3B0805" w:rsidTr="00164073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03763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45123" w:rsidRDefault="00FF1AA9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Собрание участников публичных слушаний</w:t>
            </w:r>
            <w:r w:rsidR="003C5FC5"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FF1AA9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F7280A" w:rsidTr="00164073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Публикация заключения о результатах публичных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размещение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C5FC5" w:rsidRDefault="00855EBE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  <w:sectPr w:rsidR="003C5FC5" w:rsidSect="00665C11">
          <w:headerReference w:type="default" r:id="rId7"/>
          <w:pgSz w:w="11906" w:h="16838"/>
          <w:pgMar w:top="1135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3C5FC5" w:rsidRPr="00F7280A" w:rsidTr="00164073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3C5FC5" w:rsidRPr="00A37AAF" w:rsidTr="0016407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84372D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C2">
              <w:rPr>
                <w:rFonts w:ascii="Times New Roman" w:hAnsi="Times New Roman"/>
                <w:sz w:val="28"/>
                <w:szCs w:val="28"/>
              </w:rPr>
              <w:t xml:space="preserve">Принятие решения об утверждении ПЗЗ, 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>аправлении указанн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Совет муниципального образования Павловский район </w:t>
            </w:r>
          </w:p>
          <w:p w:rsidR="003C5FC5" w:rsidRPr="00A03763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855EBE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5FC5"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245123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проектов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855EBE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A74B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A74B0A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Опубликование ПЗЗ в сети «Интернет»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www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.pavl23.ru)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855EBE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3C5FC5" w:rsidRPr="00A74B0A" w:rsidTr="00164073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2C6EA1" w:rsidRDefault="003C5FC5" w:rsidP="003C5FC5">
            <w:pPr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FC5" w:rsidRPr="006E5190" w:rsidRDefault="003C5FC5" w:rsidP="003C5FC5">
            <w:pPr>
              <w:spacing w:after="0"/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ПЗЗ 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 xml:space="preserve"> ФГИСТП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FC5" w:rsidRDefault="00855EBE" w:rsidP="003C5FC5">
            <w:pPr>
              <w:spacing w:after="0"/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="003C5FC5"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2022 г</w:t>
            </w:r>
            <w:r w:rsidR="003C5FC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p w:rsidR="003C5FC5" w:rsidRPr="003D43D4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>ПОРЯДОК НАПРАВЛЕНИЯ В КОМИССИЮ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</w:rPr>
        <w:t>п</w:t>
      </w:r>
      <w:r w:rsidRPr="003D43D4">
        <w:rPr>
          <w:rFonts w:ascii="Times New Roman" w:hAnsi="Times New Roman"/>
          <w:sz w:val="28"/>
          <w:szCs w:val="28"/>
        </w:rPr>
        <w:t xml:space="preserve">равил землепользования и застройки сельских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предложений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3D43D4">
        <w:rPr>
          <w:rFonts w:ascii="Times New Roman" w:hAnsi="Times New Roman"/>
          <w:sz w:val="28"/>
          <w:szCs w:val="28"/>
        </w:rPr>
        <w:t xml:space="preserve">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3C5FC5" w:rsidRPr="003D43D4" w:rsidRDefault="003C5FC5" w:rsidP="003C5FC5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станица Павловская, улица Пушкина, 260.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 для справок: 8(861</w:t>
      </w:r>
      <w:r w:rsidRPr="00A100B5">
        <w:rPr>
          <w:rFonts w:ascii="Times New Roman" w:hAnsi="Times New Roman"/>
          <w:sz w:val="28"/>
          <w:szCs w:val="28"/>
          <w:lang w:val="ru-RU"/>
        </w:rPr>
        <w:t>91) 5-15-64.</w:t>
      </w:r>
    </w:p>
    <w:p w:rsidR="003C5FC5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Получение документов от заинтересованных лиц фиксируется путем регистрации входящей документации. </w:t>
      </w:r>
      <w:r>
        <w:rPr>
          <w:rFonts w:ascii="Times New Roman" w:hAnsi="Times New Roman"/>
          <w:sz w:val="28"/>
          <w:szCs w:val="28"/>
        </w:rPr>
        <w:t>Представленные документы возврату не подлежат.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sectPr w:rsidR="003C5FC5" w:rsidSect="00ED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75" w:rsidRDefault="002C4075" w:rsidP="00ED7920">
      <w:pPr>
        <w:spacing w:after="0" w:line="240" w:lineRule="auto"/>
      </w:pPr>
      <w:r>
        <w:separator/>
      </w:r>
    </w:p>
  </w:endnote>
  <w:endnote w:type="continuationSeparator" w:id="1">
    <w:p w:rsidR="002C4075" w:rsidRDefault="002C4075" w:rsidP="00ED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75" w:rsidRDefault="002C4075" w:rsidP="00ED7920">
      <w:pPr>
        <w:spacing w:after="0" w:line="240" w:lineRule="auto"/>
      </w:pPr>
      <w:r>
        <w:separator/>
      </w:r>
    </w:p>
  </w:footnote>
  <w:footnote w:type="continuationSeparator" w:id="1">
    <w:p w:rsidR="002C4075" w:rsidRDefault="002C4075" w:rsidP="00ED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FE" w:rsidRPr="001C4F9C" w:rsidRDefault="00136D96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  <w:p w:rsidR="00FC4AFE" w:rsidRPr="00665C11" w:rsidRDefault="002C4075">
    <w:pPr>
      <w:pStyle w:val="a3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4F"/>
    <w:rsid w:val="00136D96"/>
    <w:rsid w:val="002C4075"/>
    <w:rsid w:val="003C5FC5"/>
    <w:rsid w:val="005B594F"/>
    <w:rsid w:val="00855EBE"/>
    <w:rsid w:val="00ED7920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C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3C5FC5"/>
    <w:rPr>
      <w:rFonts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3C5F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 Spacing"/>
    <w:basedOn w:val="a"/>
    <w:uiPriority w:val="1"/>
    <w:qFormat/>
    <w:rsid w:val="003C5FC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7">
    <w:name w:val="Гипертекстовая ссылка"/>
    <w:basedOn w:val="a0"/>
    <w:uiPriority w:val="99"/>
    <w:rsid w:val="003C5FC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4</cp:revision>
  <dcterms:created xsi:type="dcterms:W3CDTF">2022-06-24T13:31:00Z</dcterms:created>
  <dcterms:modified xsi:type="dcterms:W3CDTF">2022-08-25T08:16:00Z</dcterms:modified>
</cp:coreProperties>
</file>