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619" w:rsidRDefault="00917619" w:rsidP="00917619">
      <w:pPr>
        <w:pStyle w:val="a3"/>
      </w:pPr>
      <w:r>
        <w:rPr>
          <w:rStyle w:val="a6"/>
          <w:bCs/>
        </w:rPr>
        <w:t>Статья 12</w:t>
      </w:r>
      <w:r>
        <w:t>. Фонд капитального ремонта и способы формирования данного фонда</w:t>
      </w:r>
    </w:p>
    <w:p w:rsidR="00917619" w:rsidRDefault="00917619" w:rsidP="00917619"/>
    <w:p w:rsidR="00917619" w:rsidRDefault="00917619" w:rsidP="00917619">
      <w:pPr>
        <w:pStyle w:val="a4"/>
        <w:rPr>
          <w:color w:val="000000"/>
          <w:sz w:val="16"/>
          <w:szCs w:val="16"/>
        </w:rPr>
      </w:pPr>
      <w:bookmarkStart w:id="0" w:name="sub_121"/>
      <w:r>
        <w:rPr>
          <w:color w:val="000000"/>
          <w:sz w:val="16"/>
          <w:szCs w:val="16"/>
        </w:rPr>
        <w:t>Информация об изменениях:</w:t>
      </w:r>
    </w:p>
    <w:bookmarkEnd w:id="0"/>
    <w:p w:rsidR="00917619" w:rsidRDefault="00917619" w:rsidP="00917619">
      <w:pPr>
        <w:pStyle w:val="a5"/>
      </w:pPr>
      <w:r>
        <w:t xml:space="preserve">Часть 1 изменена с 20 ноября 2017 г. - </w:t>
      </w:r>
      <w:hyperlink r:id="rId4" w:history="1">
        <w:r>
          <w:rPr>
            <w:rStyle w:val="a7"/>
            <w:rFonts w:ascii="Arial" w:hAnsi="Arial"/>
          </w:rPr>
          <w:t>Закон</w:t>
        </w:r>
      </w:hyperlink>
      <w:r>
        <w:t xml:space="preserve"> Краснодарского края от 9 ноября 2017 г. N 3685-КЗ</w:t>
      </w:r>
    </w:p>
    <w:p w:rsidR="00917619" w:rsidRDefault="0003035D" w:rsidP="00917619">
      <w:pPr>
        <w:pStyle w:val="a5"/>
      </w:pPr>
      <w:hyperlink r:id="rId5" w:history="1">
        <w:r w:rsidR="00917619">
          <w:rPr>
            <w:rStyle w:val="a7"/>
            <w:rFonts w:ascii="Arial" w:hAnsi="Arial"/>
          </w:rPr>
          <w:t>См. предыдущую редакцию</w:t>
        </w:r>
      </w:hyperlink>
    </w:p>
    <w:p w:rsidR="00917619" w:rsidRDefault="00917619" w:rsidP="00917619">
      <w:r>
        <w:t xml:space="preserve">1. Фонд капитального ремонта в соответствии с </w:t>
      </w:r>
      <w:hyperlink r:id="rId6" w:history="1">
        <w:r>
          <w:rPr>
            <w:rStyle w:val="a7"/>
            <w:rFonts w:ascii="Arial" w:hAnsi="Arial"/>
          </w:rPr>
          <w:t>Жилищным кодексом</w:t>
        </w:r>
      </w:hyperlink>
      <w:r>
        <w:t xml:space="preserve"> Российской Федерации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или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 средства финансовой поддержки, предоставленной в соответствии со </w:t>
      </w:r>
      <w:hyperlink r:id="rId7" w:history="1">
        <w:r>
          <w:rPr>
            <w:rStyle w:val="a7"/>
            <w:rFonts w:ascii="Arial" w:hAnsi="Arial"/>
          </w:rPr>
          <w:t>статьей 191</w:t>
        </w:r>
      </w:hyperlink>
      <w:r>
        <w:t xml:space="preserve"> Жилищного кодекса Российской Федерации, а также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направленные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принятыми в соответствии с </w:t>
      </w:r>
      <w:hyperlink r:id="rId8" w:history="1">
        <w:r>
          <w:rPr>
            <w:rStyle w:val="a7"/>
            <w:rFonts w:ascii="Arial" w:hAnsi="Arial"/>
          </w:rPr>
          <w:t>Жилищным кодексом</w:t>
        </w:r>
      </w:hyperlink>
      <w: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многоквартирного дома.</w:t>
      </w:r>
    </w:p>
    <w:p w:rsidR="00917619" w:rsidRDefault="00917619" w:rsidP="00917619">
      <w:bookmarkStart w:id="1" w:name="sub_122"/>
      <w:r>
        <w:t xml:space="preserve">2. Размер фонда капитального ремонта исчисляется как сумма указанных в </w:t>
      </w:r>
      <w:hyperlink r:id="rId9" w:anchor="sub_121" w:history="1">
        <w:r>
          <w:rPr>
            <w:rStyle w:val="a7"/>
            <w:rFonts w:ascii="Arial" w:hAnsi="Arial"/>
          </w:rPr>
          <w:t>части 1</w:t>
        </w:r>
      </w:hyperlink>
      <w:r>
        <w:t xml:space="preserve"> настоящей статьи поступлений в фонд за вычетом сумм, перечисленных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rsidR="00917619" w:rsidRDefault="00917619" w:rsidP="00917619">
      <w:bookmarkStart w:id="2" w:name="sub_123"/>
      <w:bookmarkEnd w:id="1"/>
      <w:r>
        <w:t xml:space="preserve">3. Собственники помещений в многоквартирном доме в соответствии с </w:t>
      </w:r>
      <w:hyperlink r:id="rId10" w:history="1">
        <w:r>
          <w:rPr>
            <w:rStyle w:val="a7"/>
            <w:rFonts w:ascii="Arial" w:hAnsi="Arial"/>
          </w:rPr>
          <w:t>Жилищным кодексом</w:t>
        </w:r>
      </w:hyperlink>
      <w:r>
        <w:t xml:space="preserve"> Российской Федерации вправе выбрать один из следующих способов формирования фонда капитального ремонта:</w:t>
      </w:r>
    </w:p>
    <w:p w:rsidR="00917619" w:rsidRDefault="00917619" w:rsidP="00917619">
      <w:bookmarkStart w:id="3" w:name="sub_1231"/>
      <w:bookmarkEnd w:id="2"/>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17619" w:rsidRDefault="00917619" w:rsidP="00917619">
      <w:bookmarkStart w:id="4" w:name="sub_1232"/>
      <w:bookmarkEnd w:id="3"/>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17619" w:rsidRDefault="00917619" w:rsidP="00917619">
      <w:pPr>
        <w:pStyle w:val="a4"/>
        <w:rPr>
          <w:color w:val="000000"/>
          <w:sz w:val="16"/>
          <w:szCs w:val="16"/>
        </w:rPr>
      </w:pPr>
      <w:bookmarkStart w:id="5" w:name="sub_12310"/>
      <w:bookmarkEnd w:id="4"/>
      <w:r>
        <w:rPr>
          <w:color w:val="000000"/>
          <w:sz w:val="16"/>
          <w:szCs w:val="16"/>
        </w:rPr>
        <w:t>Информация об изменениях:</w:t>
      </w:r>
    </w:p>
    <w:bookmarkEnd w:id="5"/>
    <w:p w:rsidR="00917619" w:rsidRDefault="00917619" w:rsidP="00917619">
      <w:pPr>
        <w:pStyle w:val="a5"/>
      </w:pPr>
      <w:r>
        <w:t xml:space="preserve">Статья 12 дополнена частью 3.1 с 18 марта 2018 г. - </w:t>
      </w:r>
      <w:hyperlink r:id="rId11" w:history="1">
        <w:r>
          <w:rPr>
            <w:rStyle w:val="a7"/>
            <w:rFonts w:ascii="Arial" w:hAnsi="Arial"/>
          </w:rPr>
          <w:t>Закон</w:t>
        </w:r>
      </w:hyperlink>
      <w:r>
        <w:t xml:space="preserve"> Краснодарского края от 6 марта 2018 г. N 3752-КЗ</w:t>
      </w:r>
    </w:p>
    <w:p w:rsidR="00917619" w:rsidRDefault="00917619" w:rsidP="00917619">
      <w:r>
        <w:lastRenderedPageBreak/>
        <w:t>3.1. Минимальный размер фонда капитального ремонта многоквартирного дома, формируемого собственниками помещений в данном многоквартирном доме на специальном счете, составляет 50 процентов оценочной стоимости капитального ремонта многоквартирного дома, определенной уполномоченным органом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917619" w:rsidRDefault="00917619" w:rsidP="00917619">
      <w:bookmarkStart w:id="6" w:name="sub_124"/>
      <w:r>
        <w:t xml:space="preserve">4. </w:t>
      </w:r>
      <w:hyperlink r:id="rId12" w:history="1">
        <w:r>
          <w:rPr>
            <w:rStyle w:val="a7"/>
            <w:rFonts w:ascii="Arial" w:hAnsi="Arial"/>
          </w:rPr>
          <w:t>Утратила силу</w:t>
        </w:r>
      </w:hyperlink>
      <w:r>
        <w:t>.</w:t>
      </w:r>
    </w:p>
    <w:bookmarkEnd w:id="6"/>
    <w:p w:rsidR="00917619" w:rsidRDefault="00917619" w:rsidP="00917619">
      <w:pPr>
        <w:pStyle w:val="a4"/>
        <w:rPr>
          <w:color w:val="000000"/>
          <w:sz w:val="16"/>
          <w:szCs w:val="16"/>
        </w:rPr>
      </w:pPr>
      <w:r>
        <w:rPr>
          <w:color w:val="000000"/>
          <w:sz w:val="16"/>
          <w:szCs w:val="16"/>
        </w:rPr>
        <w:t>Информация об изменениях:</w:t>
      </w:r>
    </w:p>
    <w:p w:rsidR="00917619" w:rsidRDefault="00917619" w:rsidP="00917619">
      <w:pPr>
        <w:pStyle w:val="a5"/>
      </w:pPr>
      <w:r>
        <w:t xml:space="preserve">См. текст </w:t>
      </w:r>
      <w:hyperlink r:id="rId13" w:history="1">
        <w:r>
          <w:rPr>
            <w:rStyle w:val="a7"/>
            <w:rFonts w:ascii="Arial" w:hAnsi="Arial"/>
          </w:rPr>
          <w:t>части 4 статьи 12</w:t>
        </w:r>
      </w:hyperlink>
    </w:p>
    <w:p w:rsidR="00917619" w:rsidRDefault="00917619" w:rsidP="00917619">
      <w:bookmarkStart w:id="7" w:name="sub_125"/>
      <w:r>
        <w:t xml:space="preserve">5. </w:t>
      </w:r>
      <w:hyperlink r:id="rId14" w:history="1">
        <w:r>
          <w:rPr>
            <w:rStyle w:val="a7"/>
            <w:rFonts w:ascii="Arial" w:hAnsi="Arial"/>
          </w:rPr>
          <w:t>Утратила силу</w:t>
        </w:r>
      </w:hyperlink>
      <w:r>
        <w:t>.</w:t>
      </w:r>
    </w:p>
    <w:bookmarkEnd w:id="7"/>
    <w:p w:rsidR="00917619" w:rsidRDefault="00917619" w:rsidP="00917619">
      <w:pPr>
        <w:pStyle w:val="a4"/>
        <w:rPr>
          <w:color w:val="000000"/>
          <w:sz w:val="16"/>
          <w:szCs w:val="16"/>
        </w:rPr>
      </w:pPr>
      <w:r>
        <w:rPr>
          <w:color w:val="000000"/>
          <w:sz w:val="16"/>
          <w:szCs w:val="16"/>
        </w:rPr>
        <w:t>Информация об изменениях:</w:t>
      </w:r>
    </w:p>
    <w:p w:rsidR="00917619" w:rsidRDefault="00917619" w:rsidP="00917619">
      <w:pPr>
        <w:pStyle w:val="a5"/>
      </w:pPr>
      <w:r>
        <w:t xml:space="preserve">См. текст </w:t>
      </w:r>
      <w:hyperlink r:id="rId15" w:history="1">
        <w:r>
          <w:rPr>
            <w:rStyle w:val="a7"/>
            <w:rFonts w:ascii="Arial" w:hAnsi="Arial"/>
          </w:rPr>
          <w:t>части 5 статьи 12</w:t>
        </w:r>
      </w:hyperlink>
    </w:p>
    <w:p w:rsidR="00917619" w:rsidRDefault="00917619" w:rsidP="00917619">
      <w:bookmarkStart w:id="8" w:name="sub_126"/>
      <w:r>
        <w:t xml:space="preserve">6. </w:t>
      </w:r>
      <w:hyperlink r:id="rId16" w:history="1">
        <w:r>
          <w:rPr>
            <w:rStyle w:val="a7"/>
            <w:rFonts w:ascii="Arial" w:hAnsi="Arial"/>
          </w:rPr>
          <w:t>Утратила силу</w:t>
        </w:r>
      </w:hyperlink>
      <w:r>
        <w:t>.</w:t>
      </w:r>
    </w:p>
    <w:bookmarkEnd w:id="8"/>
    <w:p w:rsidR="00917619" w:rsidRDefault="00917619" w:rsidP="00917619">
      <w:pPr>
        <w:pStyle w:val="a4"/>
        <w:rPr>
          <w:color w:val="000000"/>
          <w:sz w:val="16"/>
          <w:szCs w:val="16"/>
        </w:rPr>
      </w:pPr>
      <w:r>
        <w:rPr>
          <w:color w:val="000000"/>
          <w:sz w:val="16"/>
          <w:szCs w:val="16"/>
        </w:rPr>
        <w:t>Информация об изменениях:</w:t>
      </w:r>
    </w:p>
    <w:p w:rsidR="00917619" w:rsidRDefault="00917619" w:rsidP="00917619">
      <w:pPr>
        <w:pStyle w:val="a5"/>
      </w:pPr>
      <w:r>
        <w:t xml:space="preserve">См. текст </w:t>
      </w:r>
      <w:hyperlink r:id="rId17" w:history="1">
        <w:r>
          <w:rPr>
            <w:rStyle w:val="a7"/>
            <w:rFonts w:ascii="Arial" w:hAnsi="Arial"/>
          </w:rPr>
          <w:t>части 6 статьи 12</w:t>
        </w:r>
      </w:hyperlink>
    </w:p>
    <w:p w:rsidR="00917619" w:rsidRDefault="00917619" w:rsidP="00917619">
      <w:pPr>
        <w:pStyle w:val="a5"/>
      </w:pPr>
    </w:p>
    <w:bookmarkStart w:id="9" w:name="sub_1020"/>
    <w:p w:rsidR="00917619" w:rsidRDefault="00917619" w:rsidP="00917619">
      <w:pPr>
        <w:pStyle w:val="a5"/>
      </w:pPr>
      <w:r>
        <w:fldChar w:fldCharType="begin"/>
      </w:r>
      <w:r>
        <w:instrText xml:space="preserve"> HYPERLINK "garantf1://36879491.111/" </w:instrText>
      </w:r>
      <w:r>
        <w:fldChar w:fldCharType="separate"/>
      </w:r>
      <w:r>
        <w:rPr>
          <w:rStyle w:val="a7"/>
          <w:rFonts w:ascii="Arial" w:hAnsi="Arial"/>
        </w:rPr>
        <w:t>Законом</w:t>
      </w:r>
      <w:r>
        <w:fldChar w:fldCharType="end"/>
      </w:r>
      <w:r>
        <w:t xml:space="preserve"> Краснодарского края от 25 декабря 2015 г. N 3303-КЗ статья 12.1 настоящего Закона изложена в новой редакции</w:t>
      </w:r>
    </w:p>
    <w:bookmarkEnd w:id="9"/>
    <w:p w:rsidR="00917619" w:rsidRDefault="00917619" w:rsidP="00917619">
      <w:pPr>
        <w:pStyle w:val="a5"/>
      </w:pPr>
      <w:r>
        <w:fldChar w:fldCharType="begin"/>
      </w:r>
      <w:r>
        <w:instrText xml:space="preserve"> HYPERLINK "garantf1://23834250.1020/" </w:instrText>
      </w:r>
      <w:r>
        <w:fldChar w:fldCharType="separate"/>
      </w:r>
      <w:r>
        <w:rPr>
          <w:rStyle w:val="a7"/>
          <w:rFonts w:ascii="Arial" w:hAnsi="Arial"/>
        </w:rPr>
        <w:t>См. текст статьи в предыдущей редакции</w:t>
      </w:r>
      <w:r>
        <w:fldChar w:fldCharType="end"/>
      </w:r>
    </w:p>
    <w:p w:rsidR="0003035D" w:rsidRDefault="0003035D" w:rsidP="00917619">
      <w:pPr>
        <w:pStyle w:val="a3"/>
        <w:rPr>
          <w:rStyle w:val="a6"/>
          <w:bCs/>
        </w:rPr>
      </w:pPr>
    </w:p>
    <w:p w:rsidR="00917619" w:rsidRDefault="00917619" w:rsidP="00917619">
      <w:pPr>
        <w:pStyle w:val="a3"/>
      </w:pPr>
      <w:bookmarkStart w:id="10" w:name="_GoBack"/>
      <w:bookmarkEnd w:id="10"/>
      <w:r>
        <w:rPr>
          <w:rStyle w:val="a6"/>
          <w:bCs/>
        </w:rPr>
        <w:t>Статья 12.1.</w:t>
      </w:r>
      <w:r>
        <w:t xml:space="preserve"> Определение способа формирования фонда капитального ремонта</w:t>
      </w:r>
    </w:p>
    <w:p w:rsidR="00917619" w:rsidRDefault="00917619" w:rsidP="00917619"/>
    <w:p w:rsidR="00917619" w:rsidRDefault="00917619" w:rsidP="00917619">
      <w:bookmarkStart w:id="11" w:name="sub_1201"/>
      <w: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многоквартирных домах, включенных в региональную программу, до 1 июля 2014 года.</w:t>
      </w:r>
    </w:p>
    <w:p w:rsidR="00917619" w:rsidRDefault="00917619" w:rsidP="00917619">
      <w:pPr>
        <w:pStyle w:val="a4"/>
        <w:rPr>
          <w:color w:val="000000"/>
          <w:sz w:val="16"/>
          <w:szCs w:val="16"/>
        </w:rPr>
      </w:pPr>
      <w:bookmarkStart w:id="12" w:name="sub_1202"/>
      <w:bookmarkEnd w:id="11"/>
      <w:r>
        <w:rPr>
          <w:color w:val="000000"/>
          <w:sz w:val="16"/>
          <w:szCs w:val="16"/>
        </w:rPr>
        <w:t>Информация об изменениях:</w:t>
      </w:r>
    </w:p>
    <w:bookmarkEnd w:id="12"/>
    <w:p w:rsidR="00917619" w:rsidRDefault="00917619" w:rsidP="00917619">
      <w:pPr>
        <w:pStyle w:val="a5"/>
      </w:pPr>
      <w:r>
        <w:t xml:space="preserve">Часть 2 изменена с 18 марта 2018 г. - </w:t>
      </w:r>
      <w:hyperlink r:id="rId18" w:history="1">
        <w:r>
          <w:rPr>
            <w:rStyle w:val="a7"/>
            <w:rFonts w:ascii="Arial" w:hAnsi="Arial"/>
          </w:rPr>
          <w:t>Закон</w:t>
        </w:r>
      </w:hyperlink>
      <w:r>
        <w:t xml:space="preserve"> Краснодарского края от 6 марта 2018 г. N 3752-КЗ</w:t>
      </w:r>
    </w:p>
    <w:p w:rsidR="00917619" w:rsidRDefault="0003035D" w:rsidP="00917619">
      <w:pPr>
        <w:pStyle w:val="a5"/>
      </w:pPr>
      <w:hyperlink r:id="rId19" w:history="1">
        <w:r w:rsidR="00917619">
          <w:rPr>
            <w:rStyle w:val="a7"/>
            <w:rFonts w:ascii="Arial" w:hAnsi="Arial"/>
          </w:rPr>
          <w:t>См. предыдущую редакцию</w:t>
        </w:r>
      </w:hyperlink>
    </w:p>
    <w:p w:rsidR="00917619" w:rsidRDefault="00917619" w:rsidP="00917619">
      <w:r>
        <w:t xml:space="preserve">2. Решение об определении способа формирования фонда капитального ремонта многоквартирного дома, включенного в региональную программу при ее актуализации, за исключением многоквартирных домов, указанных в </w:t>
      </w:r>
      <w:hyperlink r:id="rId20" w:anchor="sub_1221" w:history="1">
        <w:r>
          <w:rPr>
            <w:rStyle w:val="a7"/>
            <w:rFonts w:ascii="Arial" w:hAnsi="Arial"/>
          </w:rPr>
          <w:t>части 2.1</w:t>
        </w:r>
      </w:hyperlink>
      <w:r>
        <w:t xml:space="preserve"> настоящей статьи, должно быть принято и реализовано собственниками помещений в таком многоквартирном доме в течение четырех месяцев после официального опубликования региональной программы, в которую включен данный многоквартирный дом.</w:t>
      </w:r>
    </w:p>
    <w:p w:rsidR="00917619" w:rsidRDefault="00917619" w:rsidP="00917619">
      <w:pPr>
        <w:pStyle w:val="a4"/>
        <w:rPr>
          <w:color w:val="000000"/>
          <w:sz w:val="16"/>
          <w:szCs w:val="16"/>
        </w:rPr>
      </w:pPr>
      <w:bookmarkStart w:id="13" w:name="sub_1221"/>
      <w:r>
        <w:rPr>
          <w:color w:val="000000"/>
          <w:sz w:val="16"/>
          <w:szCs w:val="16"/>
        </w:rPr>
        <w:t>Информация об изменениях:</w:t>
      </w:r>
    </w:p>
    <w:bookmarkEnd w:id="13"/>
    <w:p w:rsidR="00917619" w:rsidRDefault="00917619" w:rsidP="00917619">
      <w:pPr>
        <w:pStyle w:val="a5"/>
      </w:pPr>
      <w:r>
        <w:t xml:space="preserve">Статья 12.1 дополнена частью 2.1 с 18 марта 2018 г. - </w:t>
      </w:r>
      <w:hyperlink r:id="rId21" w:history="1">
        <w:r>
          <w:rPr>
            <w:rStyle w:val="a7"/>
            <w:rFonts w:ascii="Arial" w:hAnsi="Arial"/>
          </w:rPr>
          <w:t>Закон</w:t>
        </w:r>
      </w:hyperlink>
      <w:r>
        <w:t xml:space="preserve"> Краснодарского края от 6 марта 2018 г. N 3752-КЗ</w:t>
      </w:r>
    </w:p>
    <w:p w:rsidR="00917619" w:rsidRDefault="00917619" w:rsidP="00917619">
      <w:r>
        <w:t xml:space="preserve">2.1. Решение об определении способа формирования фонда капитального ремонта многоквартирного дома, введенного в эксплуатацию после утверждения региональной программы и включенного в региональную программу при ее актуализации, должно быть принято и реализовано собственниками помещений в таком многоквартирном доме не позднее чем за три месяца до возникновения в соответствии с </w:t>
      </w:r>
      <w:hyperlink r:id="rId22" w:anchor="sub_621" w:history="1">
        <w:r>
          <w:rPr>
            <w:rStyle w:val="a7"/>
            <w:rFonts w:ascii="Arial" w:hAnsi="Arial"/>
          </w:rPr>
          <w:t>частью 2.1 статьи 6</w:t>
        </w:r>
      </w:hyperlink>
      <w:r>
        <w:t xml:space="preserve"> настоящего Закона у собственников помещений в данном многоквартирном доме обязанности по уплате взносов на капитальный ремонт.</w:t>
      </w:r>
    </w:p>
    <w:p w:rsidR="00917619" w:rsidRDefault="00917619" w:rsidP="00917619">
      <w:pPr>
        <w:pStyle w:val="a4"/>
        <w:rPr>
          <w:color w:val="000000"/>
          <w:sz w:val="16"/>
          <w:szCs w:val="16"/>
        </w:rPr>
      </w:pPr>
      <w:bookmarkStart w:id="14" w:name="sub_1203"/>
      <w:r>
        <w:rPr>
          <w:color w:val="000000"/>
          <w:sz w:val="16"/>
          <w:szCs w:val="16"/>
        </w:rPr>
        <w:lastRenderedPageBreak/>
        <w:t>Информация об изменениях:</w:t>
      </w:r>
    </w:p>
    <w:bookmarkEnd w:id="14"/>
    <w:p w:rsidR="00917619" w:rsidRDefault="00917619" w:rsidP="00917619">
      <w:pPr>
        <w:pStyle w:val="a5"/>
      </w:pPr>
      <w:r>
        <w:t xml:space="preserve">Часть 3 изменена с 18 марта 2018 г. - </w:t>
      </w:r>
      <w:hyperlink r:id="rId23" w:history="1">
        <w:r>
          <w:rPr>
            <w:rStyle w:val="a7"/>
            <w:rFonts w:ascii="Arial" w:hAnsi="Arial"/>
          </w:rPr>
          <w:t>Закон</w:t>
        </w:r>
      </w:hyperlink>
      <w:r>
        <w:t xml:space="preserve"> Краснодарского края от 6 марта 2018 г. N 3752-КЗ</w:t>
      </w:r>
    </w:p>
    <w:p w:rsidR="00917619" w:rsidRDefault="0003035D" w:rsidP="00917619">
      <w:pPr>
        <w:pStyle w:val="a5"/>
      </w:pPr>
      <w:hyperlink r:id="rId24" w:history="1">
        <w:r w:rsidR="00917619">
          <w:rPr>
            <w:rStyle w:val="a7"/>
            <w:rFonts w:ascii="Arial" w:hAnsi="Arial"/>
          </w:rPr>
          <w:t>См. предыдущую редакцию</w:t>
        </w:r>
      </w:hyperlink>
    </w:p>
    <w:p w:rsidR="00917619" w:rsidRDefault="00917619" w:rsidP="00917619">
      <w:r>
        <w:t xml:space="preserve">3. Не позднее чем за месяц до окончания срока, установленного </w:t>
      </w:r>
      <w:hyperlink r:id="rId25" w:anchor="sub_1202" w:history="1">
        <w:r>
          <w:rPr>
            <w:rStyle w:val="a7"/>
            <w:rFonts w:ascii="Arial" w:hAnsi="Arial"/>
          </w:rPr>
          <w:t>частями 2</w:t>
        </w:r>
      </w:hyperlink>
      <w:r>
        <w:t xml:space="preserve"> и </w:t>
      </w:r>
      <w:hyperlink r:id="rId26" w:anchor="sub_1221" w:history="1">
        <w:r>
          <w:rPr>
            <w:rStyle w:val="a7"/>
            <w:rFonts w:ascii="Arial" w:hAnsi="Arial"/>
          </w:rPr>
          <w:t>2.1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917619" w:rsidRDefault="00917619" w:rsidP="00917619">
      <w:bookmarkStart w:id="15" w:name="sub_1204"/>
      <w:r>
        <w:t>4. В целях реализации решения о формировании фонда капитального ремонта на счете регионального оператора собственники помещений в многоквартирном доме обязаны направить в адрес регионального оператора копию протокола общего собрания собственников помещений в многоквартирном доме, которым оформлено такое решение.</w:t>
      </w:r>
    </w:p>
    <w:bookmarkEnd w:id="15"/>
    <w:p w:rsidR="00917619" w:rsidRDefault="00917619" w:rsidP="00917619">
      <w:r>
        <w:t>Датой реализации решения собственников помещений в многоквартирном доме о формировании фонда капитального ремонта на счете регионального оператора является дата получения региональным оператором копии протокола общего собрания собственников помещений в многоквартирном доме, которым оформлено такое решение.</w:t>
      </w:r>
    </w:p>
    <w:p w:rsidR="00917619" w:rsidRDefault="00917619" w:rsidP="00917619">
      <w:bookmarkStart w:id="16" w:name="sub_1205"/>
      <w:r>
        <w:t xml:space="preserve">5. Решение собственников помещений в многоквартирном доме о формировании фонда капитального ремонта на специальном счете реализуется в порядке, установленном </w:t>
      </w:r>
      <w:hyperlink r:id="rId27" w:history="1">
        <w:r>
          <w:rPr>
            <w:rStyle w:val="a7"/>
            <w:rFonts w:ascii="Arial" w:hAnsi="Arial"/>
          </w:rPr>
          <w:t>частью 5 статьи 170</w:t>
        </w:r>
      </w:hyperlink>
      <w:r>
        <w:t xml:space="preserve"> Жилищного кодекса Российской Федерации.</w:t>
      </w:r>
    </w:p>
    <w:p w:rsidR="00917619" w:rsidRDefault="00917619" w:rsidP="00917619">
      <w:pPr>
        <w:pStyle w:val="a4"/>
        <w:rPr>
          <w:color w:val="000000"/>
          <w:sz w:val="16"/>
          <w:szCs w:val="16"/>
        </w:rPr>
      </w:pPr>
      <w:bookmarkStart w:id="17" w:name="sub_1206"/>
      <w:bookmarkEnd w:id="16"/>
      <w:r>
        <w:rPr>
          <w:color w:val="000000"/>
          <w:sz w:val="16"/>
          <w:szCs w:val="16"/>
        </w:rPr>
        <w:t>Информация об изменениях:</w:t>
      </w:r>
    </w:p>
    <w:bookmarkEnd w:id="17"/>
    <w:p w:rsidR="00917619" w:rsidRDefault="00917619" w:rsidP="00917619">
      <w:pPr>
        <w:pStyle w:val="a5"/>
      </w:pPr>
      <w:r>
        <w:t xml:space="preserve">Часть 6 изменена с 18 марта 2018 г. - </w:t>
      </w:r>
      <w:hyperlink r:id="rId28" w:history="1">
        <w:r>
          <w:rPr>
            <w:rStyle w:val="a7"/>
            <w:rFonts w:ascii="Arial" w:hAnsi="Arial"/>
          </w:rPr>
          <w:t>Закон</w:t>
        </w:r>
      </w:hyperlink>
      <w:r>
        <w:t xml:space="preserve"> Краснодарского края от 6 марта 2018 г. N 3752-КЗ</w:t>
      </w:r>
    </w:p>
    <w:p w:rsidR="00917619" w:rsidRDefault="0003035D" w:rsidP="00917619">
      <w:pPr>
        <w:pStyle w:val="a5"/>
      </w:pPr>
      <w:hyperlink r:id="rId29" w:history="1">
        <w:r w:rsidR="00917619">
          <w:rPr>
            <w:rStyle w:val="a7"/>
            <w:rFonts w:ascii="Arial" w:hAnsi="Arial"/>
          </w:rPr>
          <w:t>См. предыдущую редакцию</w:t>
        </w:r>
      </w:hyperlink>
    </w:p>
    <w:p w:rsidR="00917619" w:rsidRDefault="00917619" w:rsidP="00917619">
      <w:r>
        <w:t xml:space="preserve">6. В случае, если собственники помещений в многоквартирном доме в срок, установленный </w:t>
      </w:r>
      <w:hyperlink r:id="rId30" w:anchor="sub_1202" w:history="1">
        <w:r>
          <w:rPr>
            <w:rStyle w:val="a7"/>
            <w:rFonts w:ascii="Arial" w:hAnsi="Arial"/>
          </w:rPr>
          <w:t>частью 2</w:t>
        </w:r>
      </w:hyperlink>
      <w:r>
        <w:t xml:space="preserve"> или </w:t>
      </w:r>
      <w:hyperlink r:id="rId31" w:anchor="sub_1221" w:history="1">
        <w:r>
          <w:rPr>
            <w:rStyle w:val="a7"/>
            <w:rFonts w:ascii="Arial" w:hAnsi="Arial"/>
          </w:rPr>
          <w:t>частью 2.1</w:t>
        </w:r>
      </w:hyperlink>
      <w:r>
        <w:t xml:space="preserve"> настоящей статьи, не выбрали способ формирования фонда капитального ремонта или выбранный ими способ не был реализован в указанный срок в порядке, установленном </w:t>
      </w:r>
      <w:hyperlink r:id="rId32" w:anchor="sub_1204" w:history="1">
        <w:r>
          <w:rPr>
            <w:rStyle w:val="a7"/>
            <w:rFonts w:ascii="Arial" w:hAnsi="Arial"/>
          </w:rPr>
          <w:t>частью 4</w:t>
        </w:r>
      </w:hyperlink>
      <w:r>
        <w:t xml:space="preserve"> настоящей статьи или </w:t>
      </w:r>
      <w:hyperlink r:id="rId33" w:history="1">
        <w:r>
          <w:rPr>
            <w:rStyle w:val="a7"/>
            <w:rFonts w:ascii="Arial" w:hAnsi="Arial"/>
          </w:rPr>
          <w:t>частью 5 статьи 170</w:t>
        </w:r>
      </w:hyperlink>
      <w:r>
        <w:t xml:space="preserve"> Жилищного кодекса Российской Федерации,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 и уведомляет собственников помещений в таком многоквартирном доме о принятом решении, в том числе с использованием государственной информационной системы жилищно-коммунального хозяйства.</w:t>
      </w:r>
    </w:p>
    <w:p w:rsidR="00917619" w:rsidRDefault="00917619" w:rsidP="00917619">
      <w:bookmarkStart w:id="18" w:name="sub_12061"/>
      <w:r>
        <w:t xml:space="preserve">Указанное решение принимается органом местного самоуправления в течение месяца со дня получения от органа государственного жилищного надзора Краснодарского края информации, предусмотренной </w:t>
      </w:r>
      <w:hyperlink r:id="rId34" w:anchor="sub_146" w:history="1">
        <w:r>
          <w:rPr>
            <w:rStyle w:val="a7"/>
            <w:rFonts w:ascii="Arial" w:hAnsi="Arial"/>
          </w:rPr>
          <w:t>частью 6 статьи 14</w:t>
        </w:r>
      </w:hyperlink>
      <w:r>
        <w:t xml:space="preserve"> настоящего Закона, и в течение пяти календарных дней после даты принятия такого решения направляется региональному оператору.</w:t>
      </w:r>
      <w:bookmarkEnd w:id="18"/>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r w:rsidRPr="00917619">
        <w:rPr>
          <w:rFonts w:eastAsiaTheme="minorHAnsi"/>
          <w:color w:val="000000"/>
          <w:sz w:val="16"/>
          <w:szCs w:val="16"/>
          <w:shd w:val="clear" w:color="auto" w:fill="F0F0F0"/>
          <w:lang w:eastAsia="en-US"/>
        </w:rPr>
        <w:t>Информация об изменениях:</w:t>
      </w:r>
    </w:p>
    <w:p w:rsidR="00917619" w:rsidRPr="00917619" w:rsidRDefault="00917619" w:rsidP="00917619">
      <w:pPr>
        <w:widowControl/>
        <w:spacing w:before="75"/>
        <w:ind w:left="170" w:firstLine="0"/>
        <w:rPr>
          <w:rFonts w:eastAsiaTheme="minorHAnsi"/>
          <w:i/>
          <w:iCs/>
          <w:color w:val="353842"/>
          <w:shd w:val="clear" w:color="auto" w:fill="F0F0F0"/>
          <w:lang w:eastAsia="en-US"/>
        </w:rPr>
      </w:pPr>
    </w:p>
    <w:p w:rsidR="00917619" w:rsidRPr="00917619" w:rsidRDefault="00917619" w:rsidP="00917619">
      <w:pPr>
        <w:widowControl/>
        <w:ind w:left="1612" w:hanging="892"/>
        <w:rPr>
          <w:rFonts w:eastAsiaTheme="minorHAnsi"/>
          <w:lang w:eastAsia="en-US"/>
        </w:rPr>
      </w:pPr>
      <w:r w:rsidRPr="00917619">
        <w:rPr>
          <w:rFonts w:eastAsiaTheme="minorHAnsi"/>
          <w:b/>
          <w:bCs/>
          <w:color w:val="26282F"/>
          <w:lang w:eastAsia="en-US"/>
        </w:rPr>
        <w:t>Статья 14</w:t>
      </w:r>
      <w:r w:rsidRPr="00917619">
        <w:rPr>
          <w:rFonts w:eastAsiaTheme="minorHAnsi"/>
          <w:lang w:eastAsia="en-US"/>
        </w:rPr>
        <w:t>. Контроль за формированием фонда капитального ремонта</w:t>
      </w:r>
    </w:p>
    <w:p w:rsidR="00917619" w:rsidRPr="00917619" w:rsidRDefault="00917619" w:rsidP="00917619">
      <w:pPr>
        <w:widowControl/>
        <w:rPr>
          <w:rFonts w:eastAsiaTheme="minorHAnsi"/>
          <w:lang w:eastAsia="en-US"/>
        </w:rPr>
      </w:pP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bookmarkStart w:id="19" w:name="sub_141"/>
      <w:r w:rsidRPr="00917619">
        <w:rPr>
          <w:rFonts w:eastAsiaTheme="minorHAnsi"/>
          <w:color w:val="000000"/>
          <w:sz w:val="16"/>
          <w:szCs w:val="16"/>
          <w:shd w:val="clear" w:color="auto" w:fill="F0F0F0"/>
          <w:lang w:eastAsia="en-US"/>
        </w:rPr>
        <w:t>Информация об изменениях:</w:t>
      </w:r>
    </w:p>
    <w:bookmarkEnd w:id="19"/>
    <w:p w:rsidR="00917619" w:rsidRPr="00917619" w:rsidRDefault="00917619" w:rsidP="00917619">
      <w:pPr>
        <w:widowControl/>
        <w:spacing w:before="75"/>
        <w:ind w:left="170" w:firstLine="0"/>
        <w:rPr>
          <w:rFonts w:eastAsiaTheme="minorHAnsi"/>
          <w:i/>
          <w:iCs/>
          <w:color w:val="353842"/>
          <w:shd w:val="clear" w:color="auto" w:fill="F0F0F0"/>
          <w:lang w:eastAsia="en-US"/>
        </w:rPr>
      </w:pPr>
      <w:r w:rsidRPr="00917619">
        <w:rPr>
          <w:rFonts w:eastAsiaTheme="minorHAnsi"/>
          <w:i/>
          <w:iCs/>
          <w:color w:val="353842"/>
          <w:shd w:val="clear" w:color="auto" w:fill="F0F0F0"/>
          <w:lang w:eastAsia="en-US"/>
        </w:rPr>
        <w:fldChar w:fldCharType="begin"/>
      </w:r>
      <w:r w:rsidRPr="00917619">
        <w:rPr>
          <w:rFonts w:eastAsiaTheme="minorHAnsi"/>
          <w:i/>
          <w:iCs/>
          <w:color w:val="353842"/>
          <w:shd w:val="clear" w:color="auto" w:fill="F0F0F0"/>
          <w:lang w:eastAsia="en-US"/>
        </w:rPr>
        <w:instrText>HYPERLINK "garantF1://43567010.151"</w:instrText>
      </w:r>
      <w:r w:rsidRPr="00917619">
        <w:rPr>
          <w:rFonts w:eastAsiaTheme="minorHAnsi"/>
          <w:i/>
          <w:iCs/>
          <w:color w:val="353842"/>
          <w:shd w:val="clear" w:color="auto" w:fill="F0F0F0"/>
          <w:lang w:eastAsia="en-US"/>
        </w:rPr>
        <w:fldChar w:fldCharType="separate"/>
      </w:r>
      <w:r w:rsidRPr="00917619">
        <w:rPr>
          <w:rFonts w:eastAsiaTheme="minorHAnsi"/>
          <w:i/>
          <w:iCs/>
          <w:color w:val="106BBE"/>
          <w:shd w:val="clear" w:color="auto" w:fill="F0F0F0"/>
          <w:lang w:eastAsia="en-US"/>
        </w:rPr>
        <w:t>Законом</w:t>
      </w:r>
      <w:r w:rsidRPr="00917619">
        <w:rPr>
          <w:rFonts w:eastAsiaTheme="minorHAnsi"/>
          <w:i/>
          <w:iCs/>
          <w:color w:val="353842"/>
          <w:shd w:val="clear" w:color="auto" w:fill="F0F0F0"/>
          <w:lang w:eastAsia="en-US"/>
        </w:rPr>
        <w:fldChar w:fldCharType="end"/>
      </w:r>
      <w:r w:rsidRPr="00917619">
        <w:rPr>
          <w:rFonts w:eastAsiaTheme="minorHAnsi"/>
          <w:i/>
          <w:iCs/>
          <w:color w:val="353842"/>
          <w:shd w:val="clear" w:color="auto" w:fill="F0F0F0"/>
          <w:lang w:eastAsia="en-US"/>
        </w:rPr>
        <w:t xml:space="preserve"> Краснодарского края от 10 апреля 2017 г. N 3594-КЗ часть 1 статьи 14 настоящего Закона изложена в новой редакции</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35" w:history="1">
        <w:r w:rsidR="00917619" w:rsidRPr="00917619">
          <w:rPr>
            <w:rFonts w:eastAsiaTheme="minorHAnsi"/>
            <w:i/>
            <w:iCs/>
            <w:color w:val="106BBE"/>
            <w:shd w:val="clear" w:color="auto" w:fill="F0F0F0"/>
            <w:lang w:eastAsia="en-US"/>
          </w:rPr>
          <w:t>См. текст части в предыдущей редакции</w:t>
        </w:r>
      </w:hyperlink>
    </w:p>
    <w:p w:rsidR="00917619" w:rsidRPr="00917619" w:rsidRDefault="00917619" w:rsidP="00917619">
      <w:pPr>
        <w:widowControl/>
        <w:rPr>
          <w:rFonts w:eastAsiaTheme="minorHAnsi"/>
          <w:lang w:eastAsia="en-US"/>
        </w:rPr>
      </w:pPr>
      <w:r w:rsidRPr="00917619">
        <w:rPr>
          <w:rFonts w:eastAsiaTheme="minorHAnsi"/>
          <w:lang w:eastAsia="en-US"/>
        </w:rPr>
        <w:t>1. Владелец специального счета обязан представить в орган государственного жилищного надзора Краснодарского края уведомление:</w:t>
      </w:r>
    </w:p>
    <w:p w:rsidR="00917619" w:rsidRPr="00917619" w:rsidRDefault="00917619" w:rsidP="00917619">
      <w:pPr>
        <w:widowControl/>
        <w:rPr>
          <w:rFonts w:eastAsiaTheme="minorHAnsi"/>
          <w:lang w:eastAsia="en-US"/>
        </w:rPr>
      </w:pPr>
      <w:bookmarkStart w:id="20" w:name="sub_1411"/>
      <w:r w:rsidRPr="00917619">
        <w:rPr>
          <w:rFonts w:eastAsiaTheme="minorHAnsi"/>
          <w:lang w:eastAsia="en-US"/>
        </w:rPr>
        <w:t xml:space="preserve">1)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36" w:history="1">
        <w:r w:rsidRPr="00917619">
          <w:rPr>
            <w:rFonts w:eastAsiaTheme="minorHAnsi"/>
            <w:color w:val="106BBE"/>
            <w:lang w:eastAsia="en-US"/>
          </w:rPr>
          <w:t>частями 3</w:t>
        </w:r>
      </w:hyperlink>
      <w:r w:rsidRPr="00917619">
        <w:rPr>
          <w:rFonts w:eastAsiaTheme="minorHAnsi"/>
          <w:lang w:eastAsia="en-US"/>
        </w:rPr>
        <w:t xml:space="preserve"> и </w:t>
      </w:r>
      <w:hyperlink r:id="rId37" w:history="1">
        <w:r w:rsidRPr="00917619">
          <w:rPr>
            <w:rFonts w:eastAsiaTheme="minorHAnsi"/>
            <w:color w:val="106BBE"/>
            <w:lang w:eastAsia="en-US"/>
          </w:rPr>
          <w:t>4 статьи 170</w:t>
        </w:r>
      </w:hyperlink>
      <w:r w:rsidRPr="00917619">
        <w:rPr>
          <w:rFonts w:eastAsiaTheme="minorHAnsi"/>
          <w:lang w:eastAsia="en-US"/>
        </w:rPr>
        <w:t xml:space="preserve"> и </w:t>
      </w:r>
      <w:hyperlink r:id="rId38" w:history="1">
        <w:r w:rsidRPr="00917619">
          <w:rPr>
            <w:rFonts w:eastAsiaTheme="minorHAnsi"/>
            <w:color w:val="106BBE"/>
            <w:lang w:eastAsia="en-US"/>
          </w:rPr>
          <w:t>частью 3.1 статьи 175</w:t>
        </w:r>
      </w:hyperlink>
      <w:r w:rsidRPr="00917619">
        <w:rPr>
          <w:rFonts w:eastAsiaTheme="minorHAnsi"/>
          <w:lang w:eastAsia="en-US"/>
        </w:rPr>
        <w:t xml:space="preserve"> Жилищного кодекса Российской Федерации, справки банка об открытии специального счета в течение пяти рабочих дней после даты открытия специального счета;</w:t>
      </w:r>
    </w:p>
    <w:p w:rsidR="00917619" w:rsidRPr="00917619" w:rsidRDefault="00917619" w:rsidP="00917619">
      <w:pPr>
        <w:widowControl/>
        <w:rPr>
          <w:rFonts w:eastAsiaTheme="minorHAnsi"/>
          <w:lang w:eastAsia="en-US"/>
        </w:rPr>
      </w:pPr>
      <w:bookmarkStart w:id="21" w:name="sub_1412"/>
      <w:bookmarkEnd w:id="20"/>
      <w:r w:rsidRPr="00917619">
        <w:rPr>
          <w:rFonts w:eastAsiaTheme="minorHAnsi"/>
          <w:lang w:eastAsia="en-US"/>
        </w:rPr>
        <w:t>2)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с приложением копии протокола общего собрания собственников помещений в многоквартирном доме, которым оформлено соответствующее решение, в течение пяти рабочих дней после даты получения копии указанного протокола.</w:t>
      </w: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bookmarkStart w:id="22" w:name="sub_142"/>
      <w:bookmarkEnd w:id="21"/>
      <w:r w:rsidRPr="00917619">
        <w:rPr>
          <w:rFonts w:eastAsiaTheme="minorHAnsi"/>
          <w:color w:val="000000"/>
          <w:sz w:val="16"/>
          <w:szCs w:val="16"/>
          <w:shd w:val="clear" w:color="auto" w:fill="F0F0F0"/>
          <w:lang w:eastAsia="en-US"/>
        </w:rPr>
        <w:t>Информация об изменениях:</w:t>
      </w:r>
    </w:p>
    <w:bookmarkEnd w:id="22"/>
    <w:p w:rsidR="00917619" w:rsidRPr="00917619" w:rsidRDefault="00917619" w:rsidP="00917619">
      <w:pPr>
        <w:widowControl/>
        <w:spacing w:before="75"/>
        <w:ind w:left="170" w:firstLine="0"/>
        <w:rPr>
          <w:rFonts w:eastAsiaTheme="minorHAnsi"/>
          <w:i/>
          <w:iCs/>
          <w:color w:val="353842"/>
          <w:shd w:val="clear" w:color="auto" w:fill="F0F0F0"/>
          <w:lang w:eastAsia="en-US"/>
        </w:rPr>
      </w:pPr>
      <w:r w:rsidRPr="00917619">
        <w:rPr>
          <w:rFonts w:eastAsiaTheme="minorHAnsi"/>
          <w:i/>
          <w:iCs/>
          <w:color w:val="353842"/>
          <w:shd w:val="clear" w:color="auto" w:fill="F0F0F0"/>
          <w:lang w:eastAsia="en-US"/>
        </w:rPr>
        <w:fldChar w:fldCharType="begin"/>
      </w:r>
      <w:r w:rsidRPr="00917619">
        <w:rPr>
          <w:rFonts w:eastAsiaTheme="minorHAnsi"/>
          <w:i/>
          <w:iCs/>
          <w:color w:val="353842"/>
          <w:shd w:val="clear" w:color="auto" w:fill="F0F0F0"/>
          <w:lang w:eastAsia="en-US"/>
        </w:rPr>
        <w:instrText>HYPERLINK "garantF1://43567010.152"</w:instrText>
      </w:r>
      <w:r w:rsidRPr="00917619">
        <w:rPr>
          <w:rFonts w:eastAsiaTheme="minorHAnsi"/>
          <w:i/>
          <w:iCs/>
          <w:color w:val="353842"/>
          <w:shd w:val="clear" w:color="auto" w:fill="F0F0F0"/>
          <w:lang w:eastAsia="en-US"/>
        </w:rPr>
        <w:fldChar w:fldCharType="separate"/>
      </w:r>
      <w:r w:rsidRPr="00917619">
        <w:rPr>
          <w:rFonts w:eastAsiaTheme="minorHAnsi"/>
          <w:i/>
          <w:iCs/>
          <w:color w:val="106BBE"/>
          <w:shd w:val="clear" w:color="auto" w:fill="F0F0F0"/>
          <w:lang w:eastAsia="en-US"/>
        </w:rPr>
        <w:t>Законом</w:t>
      </w:r>
      <w:r w:rsidRPr="00917619">
        <w:rPr>
          <w:rFonts w:eastAsiaTheme="minorHAnsi"/>
          <w:i/>
          <w:iCs/>
          <w:color w:val="353842"/>
          <w:shd w:val="clear" w:color="auto" w:fill="F0F0F0"/>
          <w:lang w:eastAsia="en-US"/>
        </w:rPr>
        <w:fldChar w:fldCharType="end"/>
      </w:r>
      <w:r w:rsidRPr="00917619">
        <w:rPr>
          <w:rFonts w:eastAsiaTheme="minorHAnsi"/>
          <w:i/>
          <w:iCs/>
          <w:color w:val="353842"/>
          <w:shd w:val="clear" w:color="auto" w:fill="F0F0F0"/>
          <w:lang w:eastAsia="en-US"/>
        </w:rPr>
        <w:t xml:space="preserve"> Краснодарского края от 10 апреля 2017 г. N 3594-КЗ часть 2 статьи 14 настоящего Закона изложена в новой редакции</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39" w:history="1">
        <w:r w:rsidR="00917619" w:rsidRPr="00917619">
          <w:rPr>
            <w:rFonts w:eastAsiaTheme="minorHAnsi"/>
            <w:i/>
            <w:iCs/>
            <w:color w:val="106BBE"/>
            <w:shd w:val="clear" w:color="auto" w:fill="F0F0F0"/>
            <w:lang w:eastAsia="en-US"/>
          </w:rPr>
          <w:t>См. текст части в предыдущей редакции</w:t>
        </w:r>
      </w:hyperlink>
    </w:p>
    <w:p w:rsidR="00917619" w:rsidRPr="00917619" w:rsidRDefault="00917619" w:rsidP="00917619">
      <w:pPr>
        <w:widowControl/>
        <w:rPr>
          <w:rFonts w:eastAsiaTheme="minorHAnsi"/>
          <w:lang w:eastAsia="en-US"/>
        </w:rPr>
      </w:pPr>
      <w:r w:rsidRPr="00917619">
        <w:rPr>
          <w:rFonts w:eastAsiaTheme="minorHAnsi"/>
          <w:lang w:eastAsia="en-US"/>
        </w:rPr>
        <w:t>2. Региональный оператор обязан представлять в орган государственного жилищного надзора Краснодарского края:</w:t>
      </w:r>
    </w:p>
    <w:p w:rsidR="00917619" w:rsidRPr="00917619" w:rsidRDefault="00917619" w:rsidP="00917619">
      <w:pPr>
        <w:widowControl/>
        <w:rPr>
          <w:rFonts w:eastAsiaTheme="minorHAnsi"/>
          <w:lang w:eastAsia="en-US"/>
        </w:rPr>
      </w:pPr>
      <w:bookmarkStart w:id="23" w:name="sub_1421"/>
      <w:r w:rsidRPr="00917619">
        <w:rPr>
          <w:rFonts w:eastAsiaTheme="minorHAnsi"/>
          <w:lang w:eastAsia="en-US"/>
        </w:rPr>
        <w:t>1) до последнего числа месяца, следующего за месяцем, в котором была официально опубликована региональная программа с внесенными в нее изменениями, сведения о многоквартирных домах, включенных в региональную программу при ее актуализации;</w:t>
      </w:r>
    </w:p>
    <w:p w:rsidR="00917619" w:rsidRPr="00917619" w:rsidRDefault="00917619" w:rsidP="00917619">
      <w:pPr>
        <w:widowControl/>
        <w:rPr>
          <w:rFonts w:eastAsiaTheme="minorHAnsi"/>
          <w:lang w:eastAsia="en-US"/>
        </w:rPr>
      </w:pPr>
      <w:bookmarkStart w:id="24" w:name="sub_1422"/>
      <w:bookmarkEnd w:id="23"/>
      <w:r w:rsidRPr="00917619">
        <w:rPr>
          <w:rFonts w:eastAsiaTheme="minorHAnsi"/>
          <w:lang w:eastAsia="en-US"/>
        </w:rPr>
        <w:t>2) ежемесячно по состоянию на первый день, следующий за отчетным месяцем, не позднее десятого числа месяца, следующего за отчетным месяцем, сведения о многоквартирных домах,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с приложением копии протокола общего собрания собственников помещений в многоквартирном доме, которым оформлено соответствующее решение;</w:t>
      </w:r>
    </w:p>
    <w:p w:rsidR="00917619" w:rsidRPr="00917619" w:rsidRDefault="00917619" w:rsidP="00917619">
      <w:pPr>
        <w:widowControl/>
        <w:rPr>
          <w:rFonts w:eastAsiaTheme="minorHAnsi"/>
          <w:lang w:eastAsia="en-US"/>
        </w:rPr>
      </w:pPr>
      <w:bookmarkStart w:id="25" w:name="sub_1423"/>
      <w:bookmarkEnd w:id="24"/>
      <w:r w:rsidRPr="00917619">
        <w:rPr>
          <w:rFonts w:eastAsiaTheme="minorHAnsi"/>
          <w:lang w:eastAsia="en-US"/>
        </w:rPr>
        <w:t>3)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917619" w:rsidRPr="00917619" w:rsidRDefault="00917619" w:rsidP="00917619">
      <w:pPr>
        <w:widowControl/>
        <w:rPr>
          <w:rFonts w:eastAsiaTheme="minorHAnsi"/>
          <w:lang w:eastAsia="en-US"/>
        </w:rPr>
      </w:pPr>
      <w:bookmarkStart w:id="26" w:name="sub_14231"/>
      <w:bookmarkEnd w:id="25"/>
      <w:r w:rsidRPr="00917619">
        <w:rPr>
          <w:rFonts w:eastAsiaTheme="minorHAnsi"/>
          <w:lang w:eastAsia="en-US"/>
        </w:rPr>
        <w:t>а) сведения о многоквартирных домах, собственники помещений в которых формируют фонды капитального ремонта на счетах регионального оператора;</w:t>
      </w:r>
    </w:p>
    <w:p w:rsidR="00917619" w:rsidRPr="00917619" w:rsidRDefault="00917619" w:rsidP="00917619">
      <w:pPr>
        <w:widowControl/>
        <w:rPr>
          <w:rFonts w:eastAsiaTheme="minorHAnsi"/>
          <w:lang w:eastAsia="en-US"/>
        </w:rPr>
      </w:pPr>
      <w:bookmarkStart w:id="27" w:name="sub_14232"/>
      <w:bookmarkEnd w:id="26"/>
      <w:r w:rsidRPr="00917619">
        <w:rPr>
          <w:rFonts w:eastAsiaTheme="minorHAnsi"/>
          <w:lang w:eastAsia="en-US"/>
        </w:rPr>
        <w:t>б) сведения о поступлении взносов на капитальный ремонт от собственников помещений в многоквартирных домах, формирующих фонды капитального ремонта на счетах регионального оператора.</w:t>
      </w: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bookmarkStart w:id="28" w:name="sub_143"/>
      <w:bookmarkEnd w:id="27"/>
      <w:r w:rsidRPr="00917619">
        <w:rPr>
          <w:rFonts w:eastAsiaTheme="minorHAnsi"/>
          <w:color w:val="000000"/>
          <w:sz w:val="16"/>
          <w:szCs w:val="16"/>
          <w:shd w:val="clear" w:color="auto" w:fill="F0F0F0"/>
          <w:lang w:eastAsia="en-US"/>
        </w:rPr>
        <w:t>Информация об изменениях:</w:t>
      </w:r>
    </w:p>
    <w:bookmarkEnd w:id="28"/>
    <w:p w:rsidR="00917619" w:rsidRPr="00917619" w:rsidRDefault="00917619" w:rsidP="00917619">
      <w:pPr>
        <w:widowControl/>
        <w:spacing w:before="75"/>
        <w:ind w:left="170" w:firstLine="0"/>
        <w:rPr>
          <w:rFonts w:eastAsiaTheme="minorHAnsi"/>
          <w:i/>
          <w:iCs/>
          <w:color w:val="353842"/>
          <w:shd w:val="clear" w:color="auto" w:fill="F0F0F0"/>
          <w:lang w:eastAsia="en-US"/>
        </w:rPr>
      </w:pPr>
      <w:r w:rsidRPr="00917619">
        <w:rPr>
          <w:rFonts w:eastAsiaTheme="minorHAnsi"/>
          <w:i/>
          <w:iCs/>
          <w:color w:val="353842"/>
          <w:shd w:val="clear" w:color="auto" w:fill="F0F0F0"/>
          <w:lang w:eastAsia="en-US"/>
        </w:rPr>
        <w:fldChar w:fldCharType="begin"/>
      </w:r>
      <w:r w:rsidRPr="00917619">
        <w:rPr>
          <w:rFonts w:eastAsiaTheme="minorHAnsi"/>
          <w:i/>
          <w:iCs/>
          <w:color w:val="353842"/>
          <w:shd w:val="clear" w:color="auto" w:fill="F0F0F0"/>
          <w:lang w:eastAsia="en-US"/>
        </w:rPr>
        <w:instrText>HYPERLINK "garantF1://43567010.153"</w:instrText>
      </w:r>
      <w:r w:rsidRPr="00917619">
        <w:rPr>
          <w:rFonts w:eastAsiaTheme="minorHAnsi"/>
          <w:i/>
          <w:iCs/>
          <w:color w:val="353842"/>
          <w:shd w:val="clear" w:color="auto" w:fill="F0F0F0"/>
          <w:lang w:eastAsia="en-US"/>
        </w:rPr>
        <w:fldChar w:fldCharType="separate"/>
      </w:r>
      <w:r w:rsidRPr="00917619">
        <w:rPr>
          <w:rFonts w:eastAsiaTheme="minorHAnsi"/>
          <w:i/>
          <w:iCs/>
          <w:color w:val="106BBE"/>
          <w:shd w:val="clear" w:color="auto" w:fill="F0F0F0"/>
          <w:lang w:eastAsia="en-US"/>
        </w:rPr>
        <w:t>Законом</w:t>
      </w:r>
      <w:r w:rsidRPr="00917619">
        <w:rPr>
          <w:rFonts w:eastAsiaTheme="minorHAnsi"/>
          <w:i/>
          <w:iCs/>
          <w:color w:val="353842"/>
          <w:shd w:val="clear" w:color="auto" w:fill="F0F0F0"/>
          <w:lang w:eastAsia="en-US"/>
        </w:rPr>
        <w:fldChar w:fldCharType="end"/>
      </w:r>
      <w:r w:rsidRPr="00917619">
        <w:rPr>
          <w:rFonts w:eastAsiaTheme="minorHAnsi"/>
          <w:i/>
          <w:iCs/>
          <w:color w:val="353842"/>
          <w:shd w:val="clear" w:color="auto" w:fill="F0F0F0"/>
          <w:lang w:eastAsia="en-US"/>
        </w:rPr>
        <w:t xml:space="preserve"> Краснодарского края от 10 апреля 2017 г. N 3594-КЗ часть 3 статьи 14 настоящего Закона изложена в новой редакции</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40" w:history="1">
        <w:r w:rsidR="00917619" w:rsidRPr="00917619">
          <w:rPr>
            <w:rFonts w:eastAsiaTheme="minorHAnsi"/>
            <w:i/>
            <w:iCs/>
            <w:color w:val="106BBE"/>
            <w:shd w:val="clear" w:color="auto" w:fill="F0F0F0"/>
            <w:lang w:eastAsia="en-US"/>
          </w:rPr>
          <w:t>См. текст части в предыдущей редакции</w:t>
        </w:r>
      </w:hyperlink>
    </w:p>
    <w:p w:rsidR="00917619" w:rsidRPr="00917619" w:rsidRDefault="00917619" w:rsidP="00917619">
      <w:pPr>
        <w:widowControl/>
        <w:rPr>
          <w:rFonts w:eastAsiaTheme="minorHAnsi"/>
          <w:lang w:eastAsia="en-US"/>
        </w:rPr>
      </w:pPr>
      <w:r w:rsidRPr="00917619">
        <w:rPr>
          <w:rFonts w:eastAsiaTheme="minorHAnsi"/>
          <w:lang w:eastAsia="en-US"/>
        </w:rPr>
        <w:t>3. Владелец специального счета обязан представлять в орган государственного жилищного надзора Краснодарского края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917619" w:rsidRPr="00917619" w:rsidRDefault="00917619" w:rsidP="00917619">
      <w:pPr>
        <w:widowControl/>
        <w:rPr>
          <w:rFonts w:eastAsiaTheme="minorHAnsi"/>
          <w:lang w:eastAsia="en-US"/>
        </w:rPr>
      </w:pPr>
      <w:bookmarkStart w:id="29" w:name="sub_1431"/>
      <w:r w:rsidRPr="00917619">
        <w:rPr>
          <w:rFonts w:eastAsiaTheme="minorHAnsi"/>
          <w:lang w:eastAsia="en-US"/>
        </w:rPr>
        <w:lastRenderedPageBreak/>
        <w:t>1) сведения о размере средств, начисленных в качестве взносов на капитальный ремонт;</w:t>
      </w:r>
    </w:p>
    <w:p w:rsidR="00917619" w:rsidRPr="00917619" w:rsidRDefault="00917619" w:rsidP="00917619">
      <w:pPr>
        <w:widowControl/>
        <w:rPr>
          <w:rFonts w:eastAsiaTheme="minorHAnsi"/>
          <w:lang w:eastAsia="en-US"/>
        </w:rPr>
      </w:pPr>
      <w:bookmarkStart w:id="30" w:name="sub_1432"/>
      <w:bookmarkEnd w:id="29"/>
      <w:r w:rsidRPr="00917619">
        <w:rPr>
          <w:rFonts w:eastAsiaTheme="minorHAnsi"/>
          <w:lang w:eastAsia="en-US"/>
        </w:rPr>
        <w:t>2) сведения о размере средств, поступивших в качестве взносов на капитальный ремонт;</w:t>
      </w:r>
    </w:p>
    <w:p w:rsidR="00917619" w:rsidRPr="00917619" w:rsidRDefault="00917619" w:rsidP="00917619">
      <w:pPr>
        <w:widowControl/>
        <w:rPr>
          <w:rFonts w:eastAsiaTheme="minorHAnsi"/>
          <w:lang w:eastAsia="en-US"/>
        </w:rPr>
      </w:pPr>
      <w:bookmarkStart w:id="31" w:name="sub_1433"/>
      <w:bookmarkEnd w:id="30"/>
      <w:r w:rsidRPr="00917619">
        <w:rPr>
          <w:rFonts w:eastAsiaTheme="minorHAnsi"/>
          <w:lang w:eastAsia="en-US"/>
        </w:rPr>
        <w:t>3) сведения о размере израсходованных средств на капитальный ремонт со специального счета;</w:t>
      </w:r>
    </w:p>
    <w:p w:rsidR="00917619" w:rsidRPr="00917619" w:rsidRDefault="00917619" w:rsidP="00917619">
      <w:pPr>
        <w:widowControl/>
        <w:rPr>
          <w:rFonts w:eastAsiaTheme="minorHAnsi"/>
          <w:lang w:eastAsia="en-US"/>
        </w:rPr>
      </w:pPr>
      <w:bookmarkStart w:id="32" w:name="sub_1434"/>
      <w:bookmarkEnd w:id="31"/>
      <w:r w:rsidRPr="00917619">
        <w:rPr>
          <w:rFonts w:eastAsiaTheme="minorHAnsi"/>
          <w:lang w:eastAsia="en-US"/>
        </w:rPr>
        <w:t>4) сведения о размере остатка средств на специальном счете;</w:t>
      </w:r>
    </w:p>
    <w:p w:rsidR="00917619" w:rsidRPr="00917619" w:rsidRDefault="00917619" w:rsidP="00917619">
      <w:pPr>
        <w:widowControl/>
        <w:rPr>
          <w:rFonts w:eastAsiaTheme="minorHAnsi"/>
          <w:lang w:eastAsia="en-US"/>
        </w:rPr>
      </w:pPr>
      <w:bookmarkStart w:id="33" w:name="sub_1435"/>
      <w:bookmarkEnd w:id="32"/>
      <w:r w:rsidRPr="00917619">
        <w:rPr>
          <w:rFonts w:eastAsiaTheme="minorHAnsi"/>
          <w:lang w:eastAsia="en-US"/>
        </w:rPr>
        <w:t>5)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bookmarkStart w:id="34" w:name="sub_144"/>
      <w:bookmarkEnd w:id="33"/>
      <w:r w:rsidRPr="00917619">
        <w:rPr>
          <w:rFonts w:eastAsiaTheme="minorHAnsi"/>
          <w:color w:val="000000"/>
          <w:sz w:val="16"/>
          <w:szCs w:val="16"/>
          <w:shd w:val="clear" w:color="auto" w:fill="F0F0F0"/>
          <w:lang w:eastAsia="en-US"/>
        </w:rPr>
        <w:t>Информация об изменениях:</w:t>
      </w:r>
    </w:p>
    <w:bookmarkEnd w:id="34"/>
    <w:p w:rsidR="00917619" w:rsidRPr="00917619" w:rsidRDefault="00917619" w:rsidP="00917619">
      <w:pPr>
        <w:widowControl/>
        <w:spacing w:before="75"/>
        <w:ind w:left="170" w:firstLine="0"/>
        <w:rPr>
          <w:rFonts w:eastAsiaTheme="minorHAnsi"/>
          <w:i/>
          <w:iCs/>
          <w:color w:val="353842"/>
          <w:shd w:val="clear" w:color="auto" w:fill="F0F0F0"/>
          <w:lang w:eastAsia="en-US"/>
        </w:rPr>
      </w:pPr>
      <w:r w:rsidRPr="00917619">
        <w:rPr>
          <w:rFonts w:eastAsiaTheme="minorHAnsi"/>
          <w:i/>
          <w:iCs/>
          <w:color w:val="353842"/>
          <w:shd w:val="clear" w:color="auto" w:fill="F0F0F0"/>
          <w:lang w:eastAsia="en-US"/>
        </w:rPr>
        <w:fldChar w:fldCharType="begin"/>
      </w:r>
      <w:r w:rsidRPr="00917619">
        <w:rPr>
          <w:rFonts w:eastAsiaTheme="minorHAnsi"/>
          <w:i/>
          <w:iCs/>
          <w:color w:val="353842"/>
          <w:shd w:val="clear" w:color="auto" w:fill="F0F0F0"/>
          <w:lang w:eastAsia="en-US"/>
        </w:rPr>
        <w:instrText>HYPERLINK "garantF1://43556388.112"</w:instrText>
      </w:r>
      <w:r w:rsidRPr="00917619">
        <w:rPr>
          <w:rFonts w:eastAsiaTheme="minorHAnsi"/>
          <w:i/>
          <w:iCs/>
          <w:color w:val="353842"/>
          <w:shd w:val="clear" w:color="auto" w:fill="F0F0F0"/>
          <w:lang w:eastAsia="en-US"/>
        </w:rPr>
        <w:fldChar w:fldCharType="separate"/>
      </w:r>
      <w:r w:rsidRPr="00917619">
        <w:rPr>
          <w:rFonts w:eastAsiaTheme="minorHAnsi"/>
          <w:i/>
          <w:iCs/>
          <w:color w:val="106BBE"/>
          <w:shd w:val="clear" w:color="auto" w:fill="F0F0F0"/>
          <w:lang w:eastAsia="en-US"/>
        </w:rPr>
        <w:t>Законом</w:t>
      </w:r>
      <w:r w:rsidRPr="00917619">
        <w:rPr>
          <w:rFonts w:eastAsiaTheme="minorHAnsi"/>
          <w:i/>
          <w:iCs/>
          <w:color w:val="353842"/>
          <w:shd w:val="clear" w:color="auto" w:fill="F0F0F0"/>
          <w:lang w:eastAsia="en-US"/>
        </w:rPr>
        <w:fldChar w:fldCharType="end"/>
      </w:r>
      <w:r w:rsidRPr="00917619">
        <w:rPr>
          <w:rFonts w:eastAsiaTheme="minorHAnsi"/>
          <w:i/>
          <w:iCs/>
          <w:color w:val="353842"/>
          <w:shd w:val="clear" w:color="auto" w:fill="F0F0F0"/>
          <w:lang w:eastAsia="en-US"/>
        </w:rPr>
        <w:t xml:space="preserve"> Краснодарского края от 18 июля 2016 г. N 3422-КЗ в часть 4 статьи 14 настоящего Закона внесены изменения</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41" w:history="1">
        <w:r w:rsidR="00917619" w:rsidRPr="00917619">
          <w:rPr>
            <w:rFonts w:eastAsiaTheme="minorHAnsi"/>
            <w:i/>
            <w:iCs/>
            <w:color w:val="106BBE"/>
            <w:shd w:val="clear" w:color="auto" w:fill="F0F0F0"/>
            <w:lang w:eastAsia="en-US"/>
          </w:rPr>
          <w:t>См. текст части в предыдущей редакции</w:t>
        </w:r>
      </w:hyperlink>
    </w:p>
    <w:p w:rsidR="00917619" w:rsidRPr="00917619" w:rsidRDefault="00917619" w:rsidP="00917619">
      <w:pPr>
        <w:widowControl/>
        <w:rPr>
          <w:rFonts w:eastAsiaTheme="minorHAnsi"/>
          <w:lang w:eastAsia="en-US"/>
        </w:rPr>
      </w:pPr>
      <w:r w:rsidRPr="00917619">
        <w:rPr>
          <w:rFonts w:eastAsiaTheme="minorHAnsi"/>
          <w:lang w:eastAsia="en-US"/>
        </w:rPr>
        <w:t xml:space="preserve">4. Региональный оператор и владельцы специальных счетов представляют сведения, указанные в </w:t>
      </w:r>
      <w:hyperlink w:anchor="sub_141" w:history="1">
        <w:r w:rsidRPr="00917619">
          <w:rPr>
            <w:rFonts w:eastAsiaTheme="minorHAnsi"/>
            <w:color w:val="106BBE"/>
            <w:lang w:eastAsia="en-US"/>
          </w:rPr>
          <w:t>частях 1 - 3</w:t>
        </w:r>
      </w:hyperlink>
      <w:r w:rsidRPr="00917619">
        <w:rPr>
          <w:rFonts w:eastAsiaTheme="minorHAnsi"/>
          <w:lang w:eastAsia="en-US"/>
        </w:rPr>
        <w:t xml:space="preserve"> настоящей статьи, за подписью руководителя регионального оператора, управляющей организации, председателя правления товарищества собственников жилья, жилищного, жилищно-строительного кооператива или лиц, исполняющих их обязанности, по форме, установленной органом государственного жилищного надзора Краснодарского края, на бумажном носителе, а также в электронном виде.</w:t>
      </w:r>
    </w:p>
    <w:p w:rsidR="00917619" w:rsidRPr="00917619" w:rsidRDefault="00917619" w:rsidP="00917619">
      <w:pPr>
        <w:widowControl/>
        <w:rPr>
          <w:rFonts w:eastAsiaTheme="minorHAnsi"/>
          <w:lang w:eastAsia="en-US"/>
        </w:rPr>
      </w:pPr>
      <w:bookmarkStart w:id="35" w:name="sub_145"/>
      <w:r w:rsidRPr="00917619">
        <w:rPr>
          <w:rFonts w:eastAsiaTheme="minorHAnsi"/>
          <w:lang w:eastAsia="en-US"/>
        </w:rPr>
        <w:t xml:space="preserve">5. Орган государственного жилищного надзора Краснодарского края ведет реестр уведомлений, указанных в </w:t>
      </w:r>
      <w:hyperlink w:anchor="sub_141" w:history="1">
        <w:r w:rsidRPr="00917619">
          <w:rPr>
            <w:rFonts w:eastAsiaTheme="minorHAnsi"/>
            <w:color w:val="106BBE"/>
            <w:lang w:eastAsia="en-US"/>
          </w:rPr>
          <w:t>части 1</w:t>
        </w:r>
      </w:hyperlink>
      <w:r w:rsidRPr="00917619">
        <w:rPr>
          <w:rFonts w:eastAsiaTheme="minorHAnsi"/>
          <w:lang w:eastAsia="en-US"/>
        </w:rPr>
        <w:t xml:space="preserve"> настоящей статьи, и реестр специальных счетов в установленном им порядке.</w:t>
      </w: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bookmarkStart w:id="36" w:name="sub_146"/>
      <w:bookmarkEnd w:id="35"/>
      <w:r w:rsidRPr="00917619">
        <w:rPr>
          <w:rFonts w:eastAsiaTheme="minorHAnsi"/>
          <w:color w:val="000000"/>
          <w:sz w:val="16"/>
          <w:szCs w:val="16"/>
          <w:shd w:val="clear" w:color="auto" w:fill="F0F0F0"/>
          <w:lang w:eastAsia="en-US"/>
        </w:rPr>
        <w:t>Информация об изменениях:</w:t>
      </w:r>
    </w:p>
    <w:bookmarkEnd w:id="36"/>
    <w:p w:rsidR="00917619" w:rsidRPr="00917619" w:rsidRDefault="00917619" w:rsidP="00917619">
      <w:pPr>
        <w:widowControl/>
        <w:spacing w:before="75"/>
        <w:ind w:left="170" w:firstLine="0"/>
        <w:rPr>
          <w:rFonts w:eastAsiaTheme="minorHAnsi"/>
          <w:i/>
          <w:iCs/>
          <w:color w:val="353842"/>
          <w:shd w:val="clear" w:color="auto" w:fill="F0F0F0"/>
          <w:lang w:eastAsia="en-US"/>
        </w:rPr>
      </w:pPr>
      <w:r w:rsidRPr="00917619">
        <w:rPr>
          <w:rFonts w:eastAsiaTheme="minorHAnsi"/>
          <w:i/>
          <w:iCs/>
          <w:color w:val="353842"/>
          <w:shd w:val="clear" w:color="auto" w:fill="F0F0F0"/>
          <w:lang w:eastAsia="en-US"/>
        </w:rPr>
        <w:fldChar w:fldCharType="begin"/>
      </w:r>
      <w:r w:rsidRPr="00917619">
        <w:rPr>
          <w:rFonts w:eastAsiaTheme="minorHAnsi"/>
          <w:i/>
          <w:iCs/>
          <w:color w:val="353842"/>
          <w:shd w:val="clear" w:color="auto" w:fill="F0F0F0"/>
          <w:lang w:eastAsia="en-US"/>
        </w:rPr>
        <w:instrText>HYPERLINK "garantF1://43567010.154"</w:instrText>
      </w:r>
      <w:r w:rsidRPr="00917619">
        <w:rPr>
          <w:rFonts w:eastAsiaTheme="minorHAnsi"/>
          <w:i/>
          <w:iCs/>
          <w:color w:val="353842"/>
          <w:shd w:val="clear" w:color="auto" w:fill="F0F0F0"/>
          <w:lang w:eastAsia="en-US"/>
        </w:rPr>
        <w:fldChar w:fldCharType="separate"/>
      </w:r>
      <w:r w:rsidRPr="00917619">
        <w:rPr>
          <w:rFonts w:eastAsiaTheme="minorHAnsi"/>
          <w:i/>
          <w:iCs/>
          <w:color w:val="106BBE"/>
          <w:shd w:val="clear" w:color="auto" w:fill="F0F0F0"/>
          <w:lang w:eastAsia="en-US"/>
        </w:rPr>
        <w:t>Законом</w:t>
      </w:r>
      <w:r w:rsidRPr="00917619">
        <w:rPr>
          <w:rFonts w:eastAsiaTheme="minorHAnsi"/>
          <w:i/>
          <w:iCs/>
          <w:color w:val="353842"/>
          <w:shd w:val="clear" w:color="auto" w:fill="F0F0F0"/>
          <w:lang w:eastAsia="en-US"/>
        </w:rPr>
        <w:fldChar w:fldCharType="end"/>
      </w:r>
      <w:r w:rsidRPr="00917619">
        <w:rPr>
          <w:rFonts w:eastAsiaTheme="minorHAnsi"/>
          <w:i/>
          <w:iCs/>
          <w:color w:val="353842"/>
          <w:shd w:val="clear" w:color="auto" w:fill="F0F0F0"/>
          <w:lang w:eastAsia="en-US"/>
        </w:rPr>
        <w:t xml:space="preserve"> Краснодарского края от 10 апреля 2017 г. N 3594-КЗ в часть 6 статьи 14 настоящего Закона внесены изменения</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42" w:history="1">
        <w:r w:rsidR="00917619" w:rsidRPr="00917619">
          <w:rPr>
            <w:rFonts w:eastAsiaTheme="minorHAnsi"/>
            <w:i/>
            <w:iCs/>
            <w:color w:val="106BBE"/>
            <w:shd w:val="clear" w:color="auto" w:fill="F0F0F0"/>
            <w:lang w:eastAsia="en-US"/>
          </w:rPr>
          <w:t>См. текст части в предыдущей редакции</w:t>
        </w:r>
      </w:hyperlink>
    </w:p>
    <w:p w:rsidR="00917619" w:rsidRPr="00917619" w:rsidRDefault="00917619" w:rsidP="00917619">
      <w:pPr>
        <w:widowControl/>
        <w:rPr>
          <w:rFonts w:eastAsiaTheme="minorHAnsi"/>
          <w:lang w:eastAsia="en-US"/>
        </w:rPr>
      </w:pPr>
      <w:r w:rsidRPr="00917619">
        <w:rPr>
          <w:rFonts w:eastAsiaTheme="minorHAnsi"/>
          <w:lang w:eastAsia="en-US"/>
        </w:rPr>
        <w:t>6. Орган государственного жилищного надзора Краснодарского края не позднее последнего числа месяца, следующего за месяцем, в котором собственники помещений в многоквартирных домах, включенных в региональную программу при ее актуализации, должны были принять и реализовать решение об определении способа формирования фонда капитального ремонта, а также при поступлении соответствующего запроса от органа местного самоуправления и (или) регионального оператора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фонда капитального ремонта и (или) не реализовали его. Ответ на запрос направляется в течение семи рабочих дней после даты его поступления в орган государственного жилищного надзора Краснодарского края.</w:t>
      </w:r>
    </w:p>
    <w:p w:rsidR="00917619" w:rsidRPr="00917619" w:rsidRDefault="00917619" w:rsidP="00917619">
      <w:pPr>
        <w:widowControl/>
        <w:spacing w:before="75"/>
        <w:ind w:left="170" w:firstLine="0"/>
        <w:rPr>
          <w:rFonts w:eastAsiaTheme="minorHAnsi"/>
          <w:color w:val="000000"/>
          <w:sz w:val="16"/>
          <w:szCs w:val="16"/>
          <w:shd w:val="clear" w:color="auto" w:fill="F0F0F0"/>
          <w:lang w:eastAsia="en-US"/>
        </w:rPr>
      </w:pPr>
      <w:r w:rsidRPr="00917619">
        <w:rPr>
          <w:rFonts w:eastAsiaTheme="minorHAnsi"/>
          <w:color w:val="000000"/>
          <w:sz w:val="16"/>
          <w:szCs w:val="16"/>
          <w:shd w:val="clear" w:color="auto" w:fill="F0F0F0"/>
          <w:lang w:eastAsia="en-US"/>
        </w:rPr>
        <w:t>Информация об изменениях:</w:t>
      </w:r>
    </w:p>
    <w:p w:rsidR="00917619" w:rsidRPr="00917619" w:rsidRDefault="0003035D" w:rsidP="00917619">
      <w:pPr>
        <w:widowControl/>
        <w:spacing w:before="75"/>
        <w:ind w:left="170" w:firstLine="0"/>
        <w:rPr>
          <w:rFonts w:eastAsiaTheme="minorHAnsi"/>
          <w:i/>
          <w:iCs/>
          <w:color w:val="353842"/>
          <w:shd w:val="clear" w:color="auto" w:fill="F0F0F0"/>
          <w:lang w:eastAsia="en-US"/>
        </w:rPr>
      </w:pPr>
      <w:hyperlink r:id="rId43" w:history="1">
        <w:r w:rsidR="00917619" w:rsidRPr="00917619">
          <w:rPr>
            <w:rFonts w:eastAsiaTheme="minorHAnsi"/>
            <w:i/>
            <w:iCs/>
            <w:color w:val="106BBE"/>
            <w:shd w:val="clear" w:color="auto" w:fill="F0F0F0"/>
            <w:lang w:eastAsia="en-US"/>
          </w:rPr>
          <w:t>Законом</w:t>
        </w:r>
      </w:hyperlink>
      <w:r w:rsidR="00917619" w:rsidRPr="00917619">
        <w:rPr>
          <w:rFonts w:eastAsiaTheme="minorHAnsi"/>
          <w:i/>
          <w:iCs/>
          <w:color w:val="353842"/>
          <w:shd w:val="clear" w:color="auto" w:fill="F0F0F0"/>
          <w:lang w:eastAsia="en-US"/>
        </w:rPr>
        <w:t xml:space="preserve"> Краснодарского края от 6 апреля 2015 г. N 3157-КЗ статья 14 настоящего Закона дополнена частью 7</w:t>
      </w:r>
    </w:p>
    <w:p w:rsidR="00917619" w:rsidRPr="00917619" w:rsidRDefault="00917619" w:rsidP="00917619">
      <w:pPr>
        <w:widowControl/>
        <w:rPr>
          <w:rFonts w:eastAsiaTheme="minorHAnsi"/>
          <w:lang w:eastAsia="en-US"/>
        </w:rPr>
      </w:pPr>
      <w:r w:rsidRPr="00917619">
        <w:rPr>
          <w:rFonts w:eastAsiaTheme="minorHAnsi"/>
          <w:lang w:eastAsia="en-US"/>
        </w:rPr>
        <w:t xml:space="preserve">7. Орган государственного жилищного надзора Краснодарского края осуществляет свод сведений, представленных региональным оператором и владельцами специальных счетов в соответствии с </w:t>
      </w:r>
      <w:hyperlink w:anchor="sub_141" w:history="1">
        <w:r w:rsidRPr="00917619">
          <w:rPr>
            <w:rFonts w:eastAsiaTheme="minorHAnsi"/>
            <w:color w:val="106BBE"/>
            <w:lang w:eastAsia="en-US"/>
          </w:rPr>
          <w:t>частями 1 - 3</w:t>
        </w:r>
      </w:hyperlink>
      <w:r w:rsidRPr="00917619">
        <w:rPr>
          <w:rFonts w:eastAsiaTheme="minorHAnsi"/>
          <w:lang w:eastAsia="en-US"/>
        </w:rPr>
        <w:t xml:space="preserve"> настоящей статьи, до 15-го числа месяца, следующего за отчетным кварталом, и ежеквартально до 30-го числа месяца, следующего за отчетным кварталом, размещает обобщенную информацию на официальном сайте органа государственного жилищного надзора Краснодарского края в информационно-телекоммуникационной сети "Интернет".</w:t>
      </w:r>
    </w:p>
    <w:p w:rsidR="001A4E93" w:rsidRDefault="001A4E93"/>
    <w:sectPr w:rsidR="001A4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19"/>
    <w:rsid w:val="0003035D"/>
    <w:rsid w:val="001A4E93"/>
    <w:rsid w:val="0091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EAB4F-C1C8-42F4-AB47-19250619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61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917619"/>
    <w:pPr>
      <w:ind w:left="1612" w:hanging="892"/>
    </w:pPr>
  </w:style>
  <w:style w:type="paragraph" w:customStyle="1" w:styleId="a4">
    <w:name w:val="Комментарий"/>
    <w:basedOn w:val="a"/>
    <w:next w:val="a"/>
    <w:uiPriority w:val="99"/>
    <w:rsid w:val="00917619"/>
    <w:pPr>
      <w:shd w:val="clear" w:color="auto" w:fill="F0F0F0"/>
      <w:spacing w:before="75"/>
      <w:ind w:left="170" w:firstLine="0"/>
    </w:pPr>
    <w:rPr>
      <w:color w:val="353842"/>
    </w:rPr>
  </w:style>
  <w:style w:type="paragraph" w:customStyle="1" w:styleId="a5">
    <w:name w:val="Информация об изменениях документа"/>
    <w:basedOn w:val="a4"/>
    <w:next w:val="a"/>
    <w:uiPriority w:val="99"/>
    <w:rsid w:val="00917619"/>
    <w:rPr>
      <w:i/>
      <w:iCs/>
    </w:rPr>
  </w:style>
  <w:style w:type="character" w:customStyle="1" w:styleId="a6">
    <w:name w:val="Цветовое выделение"/>
    <w:uiPriority w:val="99"/>
    <w:rsid w:val="00917619"/>
    <w:rPr>
      <w:b/>
      <w:bCs w:val="0"/>
      <w:color w:val="000000"/>
    </w:rPr>
  </w:style>
  <w:style w:type="character" w:customStyle="1" w:styleId="a7">
    <w:name w:val="Гипертекстовая ссылка"/>
    <w:basedOn w:val="a6"/>
    <w:uiPriority w:val="99"/>
    <w:rsid w:val="00917619"/>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7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1500/" TargetMode="External"/><Relationship Id="rId13" Type="http://schemas.openxmlformats.org/officeDocument/2006/relationships/hyperlink" Target="garantf1://36807695.124/" TargetMode="External"/><Relationship Id="rId18" Type="http://schemas.openxmlformats.org/officeDocument/2006/relationships/hyperlink" Target="garantf1://43580976.161/" TargetMode="External"/><Relationship Id="rId26"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39" Type="http://schemas.openxmlformats.org/officeDocument/2006/relationships/hyperlink" Target="garantF1://23837843.142" TargetMode="External"/><Relationship Id="rId3" Type="http://schemas.openxmlformats.org/officeDocument/2006/relationships/webSettings" Target="webSettings.xml"/><Relationship Id="rId21" Type="http://schemas.openxmlformats.org/officeDocument/2006/relationships/hyperlink" Target="garantf1://43580976.162/" TargetMode="External"/><Relationship Id="rId34"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42" Type="http://schemas.openxmlformats.org/officeDocument/2006/relationships/hyperlink" Target="garantF1://23837843.146" TargetMode="External"/><Relationship Id="rId7" Type="http://schemas.openxmlformats.org/officeDocument/2006/relationships/hyperlink" Target="garantf1://12038291.191/" TargetMode="External"/><Relationship Id="rId12" Type="http://schemas.openxmlformats.org/officeDocument/2006/relationships/hyperlink" Target="garantf1://36893230.72/" TargetMode="External"/><Relationship Id="rId17" Type="http://schemas.openxmlformats.org/officeDocument/2006/relationships/hyperlink" Target="garantf1://36807695.126/" TargetMode="External"/><Relationship Id="rId25"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33" Type="http://schemas.openxmlformats.org/officeDocument/2006/relationships/hyperlink" Target="garantf1://12038291.1705/" TargetMode="External"/><Relationship Id="rId38" Type="http://schemas.openxmlformats.org/officeDocument/2006/relationships/hyperlink" Target="garantF1://12038291.17531" TargetMode="External"/><Relationship Id="rId2" Type="http://schemas.openxmlformats.org/officeDocument/2006/relationships/settings" Target="settings.xml"/><Relationship Id="rId16" Type="http://schemas.openxmlformats.org/officeDocument/2006/relationships/hyperlink" Target="garantf1://36893230.72/" TargetMode="External"/><Relationship Id="rId20"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29" Type="http://schemas.openxmlformats.org/officeDocument/2006/relationships/hyperlink" Target="garantf1://36812834.1206/" TargetMode="External"/><Relationship Id="rId41" Type="http://schemas.openxmlformats.org/officeDocument/2006/relationships/hyperlink" Target="garantF1://23835670.144" TargetMode="External"/><Relationship Id="rId1" Type="http://schemas.openxmlformats.org/officeDocument/2006/relationships/styles" Target="styles.xml"/><Relationship Id="rId6" Type="http://schemas.openxmlformats.org/officeDocument/2006/relationships/hyperlink" Target="garantf1://12038291.1500/" TargetMode="External"/><Relationship Id="rId11" Type="http://schemas.openxmlformats.org/officeDocument/2006/relationships/hyperlink" Target="garantf1://43580976.15/" TargetMode="External"/><Relationship Id="rId24" Type="http://schemas.openxmlformats.org/officeDocument/2006/relationships/hyperlink" Target="garantf1://36812834.1203/" TargetMode="External"/><Relationship Id="rId32"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37" Type="http://schemas.openxmlformats.org/officeDocument/2006/relationships/hyperlink" Target="garantF1://12038291.1704" TargetMode="External"/><Relationship Id="rId40" Type="http://schemas.openxmlformats.org/officeDocument/2006/relationships/hyperlink" Target="garantF1://23837843.143" TargetMode="External"/><Relationship Id="rId45" Type="http://schemas.openxmlformats.org/officeDocument/2006/relationships/theme" Target="theme/theme1.xml"/><Relationship Id="rId5" Type="http://schemas.openxmlformats.org/officeDocument/2006/relationships/hyperlink" Target="garantf1://23839991.121/" TargetMode="External"/><Relationship Id="rId15" Type="http://schemas.openxmlformats.org/officeDocument/2006/relationships/hyperlink" Target="garantf1://36807695.125/" TargetMode="External"/><Relationship Id="rId23" Type="http://schemas.openxmlformats.org/officeDocument/2006/relationships/hyperlink" Target="garantf1://43580976.163/" TargetMode="External"/><Relationship Id="rId28" Type="http://schemas.openxmlformats.org/officeDocument/2006/relationships/hyperlink" Target="garantf1://43580976.164/" TargetMode="External"/><Relationship Id="rId36" Type="http://schemas.openxmlformats.org/officeDocument/2006/relationships/hyperlink" Target="garantF1://12038291.1703" TargetMode="External"/><Relationship Id="rId10" Type="http://schemas.openxmlformats.org/officeDocument/2006/relationships/hyperlink" Target="garantf1://12038291.170/" TargetMode="External"/><Relationship Id="rId19" Type="http://schemas.openxmlformats.org/officeDocument/2006/relationships/hyperlink" Target="garantf1://36812834.1202/" TargetMode="External"/><Relationship Id="rId31"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44" Type="http://schemas.openxmlformats.org/officeDocument/2006/relationships/fontTable" Target="fontTable.xml"/><Relationship Id="rId4" Type="http://schemas.openxmlformats.org/officeDocument/2006/relationships/hyperlink" Target="garantf1://43575618.16/" TargetMode="External"/><Relationship Id="rId9"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14" Type="http://schemas.openxmlformats.org/officeDocument/2006/relationships/hyperlink" Target="garantf1://36893230.72/" TargetMode="External"/><Relationship Id="rId22"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27" Type="http://schemas.openxmlformats.org/officeDocument/2006/relationships/hyperlink" Target="garantf1://12038291.1705/" TargetMode="External"/><Relationship Id="rId30" Type="http://schemas.openxmlformats.org/officeDocument/2006/relationships/hyperlink" Target="file:///C:\Users\&#1056;&#1077;&#1074;&#1080;&#1079;&#1086;&#1088;\Documents\&#1050;&#1072;&#1087;.%20&#1088;&#1077;&#1084;&#1086;&#1085;&#1090;%202013-2043%20&#1075;.&#1075;\&#1057;&#1074;&#1077;&#1088;&#1082;&#1072;%20&#1087;&#1086;%20&#1089;&#1087;&#1086;&#1089;&#1086;&#1073;&#1091;%20&#1085;&#1072;&#1082;&#1086;&#1087;&#1083;&#1077;&#1085;&#1080;&#1103;%20&#1089;&#1088;&#1077;&#1076;&#1089;&#1090;&#1074;\&#1048;&#1085;&#1092;&#1086;&#1088;&#1084;&#1080;&#1088;&#1086;&#1074;&#1072;&#1085;&#1080;&#1077;%20&#1089;&#1086;&#1073;&#1089;&#1090;&#1074;&#1077;&#1085;&#1085;&#1080;&#1082;&#1086;&#1074;%20&#1086;%20&#1082;&#1072;&#1087;%20&#1088;&#1077;&#1084;\&#1047;&#1072;&#1082;&#1086;&#1085;%20&#1050;&#1088;&#1072;&#1089;&#1085;&#1086;&#1076;&#1072;&#1088;&#1089;&#1082;&#1086;&#1075;&#1086;%20&#1082;&#1088;&#1072;&#1103;%20&#1086;&#1090;%201%20&#1080;&#1102;&#1083;&#1103;%202013%20&#1075;.%20N%202735-&#1050;&#1047;%20'&#1054;&#1073;%20&#1086;&#1088;.rtf" TargetMode="External"/><Relationship Id="rId35" Type="http://schemas.openxmlformats.org/officeDocument/2006/relationships/hyperlink" Target="garantF1://23837843.141" TargetMode="External"/><Relationship Id="rId43" Type="http://schemas.openxmlformats.org/officeDocument/2006/relationships/hyperlink" Target="garantF1://36895809.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2794</Words>
  <Characters>15927</Characters>
  <Application>Microsoft Office Word</Application>
  <DocSecurity>0</DocSecurity>
  <Lines>132</Lines>
  <Paragraphs>37</Paragraphs>
  <ScaleCrop>false</ScaleCrop>
  <Company/>
  <LinksUpToDate>false</LinksUpToDate>
  <CharactersWithSpaces>18684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Zdereva</dc:creator>
  <cp:keywords/>
  <dc:description/>
  <cp:lastModifiedBy>Zdereva</cp:lastModifiedBy>
  <cp:revision>3</cp:revision>
  <dcterms:created xsi:type="dcterms:W3CDTF">2018-12-26T12:28:00Z</dcterms:created>
  <dcterms:modified xsi:type="dcterms:W3CDTF">2018-12-27T09:37:00Z</dcterms:modified>
</cp:coreProperties>
</file>