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0AAE">
      <w:pPr>
        <w:widowControl w:val="0"/>
        <w:autoSpaceDE w:val="0"/>
        <w:autoSpaceDN w:val="0"/>
        <w:adjustRightInd w:val="0"/>
        <w:spacing w:after="0"/>
        <w:jc w:val="center"/>
        <w:divId w:val="40804111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9D0AAE">
      <w:pPr>
        <w:widowControl w:val="0"/>
        <w:autoSpaceDE w:val="0"/>
        <w:autoSpaceDN w:val="0"/>
        <w:adjustRightInd w:val="0"/>
        <w:spacing w:after="0"/>
        <w:jc w:val="center"/>
        <w:divId w:val="40804111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9D0AAE">
      <w:pPr>
        <w:jc w:val="center"/>
        <w:divId w:val="408041110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3 (Протокол об определении. Лот 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408041110"/>
          <w:trHeight w:val="100"/>
        </w:trPr>
        <w:tc>
          <w:tcPr>
            <w:tcW w:w="5351" w:type="dxa"/>
            <w:hideMark/>
          </w:tcPr>
          <w:p w:rsidR="00000000" w:rsidRDefault="009D0AAE"/>
        </w:tc>
        <w:tc>
          <w:tcPr>
            <w:tcW w:w="5132" w:type="dxa"/>
            <w:hideMark/>
          </w:tcPr>
          <w:p w:rsidR="00000000" w:rsidRDefault="00A87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D0AAE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  <w:r w:rsidR="009D0AAE">
              <w:t xml:space="preserve"> </w:t>
            </w:r>
          </w:p>
        </w:tc>
      </w:tr>
    </w:tbl>
    <w:p w:rsidR="00000000" w:rsidRDefault="009D0AAE">
      <w:pPr>
        <w:shd w:val="clear" w:color="auto" w:fill="FFFFFF"/>
        <w:spacing w:before="240" w:after="100" w:afterAutospacing="1" w:line="240" w:lineRule="auto"/>
        <w:outlineLvl w:val="1"/>
        <w:divId w:val="40804111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9D0AA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8041110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Продажа муниципального имущества посредством публичного предложения</w:t>
      </w:r>
      <w:r>
        <w:t xml:space="preserve"> </w:t>
      </w:r>
    </w:p>
    <w:p w:rsidR="00000000" w:rsidRDefault="009D0AA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8041110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SBR012-2403010076.4</w:t>
      </w:r>
      <w:r>
        <w:t xml:space="preserve"> </w:t>
      </w:r>
    </w:p>
    <w:p w:rsidR="00000000" w:rsidRDefault="009D0AA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9D0AAE">
      <w:pPr>
        <w:shd w:val="clear" w:color="auto" w:fill="FFFFFF"/>
        <w:spacing w:before="240" w:after="100" w:afterAutospacing="1" w:line="240" w:lineRule="auto"/>
        <w:outlineLvl w:val="1"/>
        <w:divId w:val="40804111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9D0AA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8041110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</w:t>
      </w:r>
      <w:r w:rsidR="00A87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 ПАВЛОВСКИЙ,</w:t>
      </w:r>
      <w:r w:rsidR="00A87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СТАНИЦА ПАВЛОВСКАЯ,</w:t>
      </w:r>
      <w:r w:rsidR="00A87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</w:t>
      </w:r>
      <w:r>
        <w:rPr>
          <w:rFonts w:ascii="Times New Roman" w:hAnsi="Times New Roman" w:cs="Times New Roman"/>
          <w:sz w:val="24"/>
          <w:szCs w:val="24"/>
        </w:rPr>
        <w:t xml:space="preserve">А ПУШКИНА д. 260, корп. -, кв. 260) </w:t>
      </w:r>
    </w:p>
    <w:p w:rsidR="00000000" w:rsidRDefault="009D0AAE">
      <w:pPr>
        <w:widowControl w:val="0"/>
        <w:autoSpaceDE w:val="0"/>
        <w:autoSpaceDN w:val="0"/>
        <w:adjustRightInd w:val="0"/>
        <w:spacing w:line="240" w:lineRule="auto"/>
        <w:jc w:val="both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9D0AAE">
      <w:pPr>
        <w:widowControl w:val="0"/>
        <w:autoSpaceDE w:val="0"/>
        <w:autoSpaceDN w:val="0"/>
        <w:adjustRightInd w:val="0"/>
        <w:spacing w:line="240" w:lineRule="auto"/>
        <w:jc w:val="both"/>
        <w:divId w:val="408041110"/>
      </w:pPr>
      <w:r>
        <w:rPr>
          <w:rFonts w:ascii="Times New Roman" w:hAnsi="Times New Roman" w:cs="Times New Roman"/>
          <w:sz w:val="24"/>
          <w:szCs w:val="24"/>
        </w:rPr>
        <w:t>Адрес электро</w:t>
      </w:r>
      <w:r w:rsidR="00A87DA8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000000" w:rsidRDefault="009D0AAE">
      <w:pPr>
        <w:shd w:val="clear" w:color="auto" w:fill="FFFFFF"/>
        <w:spacing w:before="240" w:after="100" w:afterAutospacing="1" w:line="240" w:lineRule="auto"/>
        <w:outlineLvl w:val="1"/>
        <w:divId w:val="40804111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A8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комиссии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>Бондаренко Игорь Борисович - Председатель комиссии</w:t>
      </w:r>
      <w:r>
        <w:t xml:space="preserve">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>Колесник Наталия Николаевна - Заместитель председателя</w:t>
      </w:r>
      <w:r>
        <w:t xml:space="preserve">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>Балицкая Елена Игоревна - Член комиссии</w:t>
      </w:r>
      <w:r>
        <w:t xml:space="preserve">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>Ковач Ольга Викторовна - Ч</w:t>
      </w:r>
      <w:r>
        <w:rPr>
          <w:rFonts w:ascii="Times New Roman" w:hAnsi="Times New Roman" w:cs="Times New Roman"/>
          <w:sz w:val="24"/>
          <w:szCs w:val="24"/>
        </w:rPr>
        <w:t>лен комиссии</w:t>
      </w:r>
      <w:r>
        <w:t xml:space="preserve">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>Украинская Марина Викторовна - Секретарь комиссии</w:t>
      </w:r>
      <w:r>
        <w:t xml:space="preserve">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>Полищук Ольга Александровна - Член комиссии</w:t>
      </w:r>
      <w:r>
        <w:t xml:space="preserve"> </w:t>
      </w:r>
    </w:p>
    <w:p w:rsidR="00000000" w:rsidRDefault="009D0AAE">
      <w:pPr>
        <w:shd w:val="clear" w:color="auto" w:fill="FFFFFF"/>
        <w:spacing w:before="240" w:after="100" w:afterAutospacing="1" w:line="240" w:lineRule="auto"/>
        <w:outlineLvl w:val="1"/>
        <w:divId w:val="40804111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9D0AA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8041110"/>
      </w:pPr>
      <w:r>
        <w:rPr>
          <w:rFonts w:ascii="Times New Roman" w:hAnsi="Times New Roman" w:cs="Times New Roman"/>
          <w:sz w:val="24"/>
          <w:szCs w:val="24"/>
        </w:rPr>
        <w:t>Наименование лота: Автобус пригородный НЕФАЗ 5299-11-33, идентификационный номер (VIN) Х1F5299КСВ0F00285, 2011 года изготовления, модель,</w:t>
      </w:r>
      <w:r>
        <w:rPr>
          <w:rFonts w:ascii="Times New Roman" w:hAnsi="Times New Roman" w:cs="Times New Roman"/>
          <w:sz w:val="24"/>
          <w:szCs w:val="24"/>
        </w:rPr>
        <w:t xml:space="preserve"> номер двигателя 740,62-280, В2597771, шасси номер 529703 В4008645, кузов номер Х1F5299КСВ0F00285, цвет кузова белый, ПТС 02 МХ 440725, выдан открытым акционерным обществом «НЕ-ФАЗ» 23 марта 2011 года, регистрационный номер АА 728 23, оснащенный терминалом</w:t>
      </w:r>
      <w:r>
        <w:rPr>
          <w:rFonts w:ascii="Times New Roman" w:hAnsi="Times New Roman" w:cs="Times New Roman"/>
          <w:sz w:val="24"/>
          <w:szCs w:val="24"/>
        </w:rPr>
        <w:t xml:space="preserve"> навигационного бортового КТ-56 ГЛОНАСС/GPS «Сириус Навигатор»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«ШТРИХ-</w:t>
      </w:r>
      <w:proofErr w:type="spellStart"/>
      <w:r>
        <w:rPr>
          <w:rFonts w:ascii="Times New Roman" w:hAnsi="Times New Roman" w:cs="Times New Roman"/>
          <w:sz w:val="24"/>
          <w:szCs w:val="24"/>
        </w:rPr>
        <w:t>TaxoRUS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</w:p>
    <w:p w:rsidR="00000000" w:rsidRDefault="009D0AAE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579458.00 руб. </w:t>
      </w:r>
    </w:p>
    <w:p w:rsidR="00000000" w:rsidRDefault="009D0AAE">
      <w:pPr>
        <w:spacing w:after="0"/>
        <w:divId w:val="40804111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4080411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4080411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3711 / 29.03.2024 15:36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Колесникова Татьяна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312337505906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4080411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1818 / 31.03.2024 22:33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Хламов Игорь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312337344078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4080411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3746 / 28.03.2024 19:53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Нескреба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233705876245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4080411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4080411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4080411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3711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Колесникова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/>
        </w:tc>
      </w:tr>
      <w:tr w:rsidR="00000000">
        <w:trPr>
          <w:divId w:val="4080411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Хламов Игорь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/>
        </w:tc>
      </w:tr>
      <w:tr w:rsidR="00000000">
        <w:trPr>
          <w:divId w:val="4080411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3746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Нескреба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/>
        </w:tc>
      </w:tr>
    </w:tbl>
    <w:p w:rsidR="00000000" w:rsidRDefault="009D0AAE">
      <w:pPr>
        <w:widowControl w:val="0"/>
        <w:autoSpaceDE w:val="0"/>
        <w:autoSpaceDN w:val="0"/>
        <w:adjustRightInd w:val="0"/>
        <w:spacing w:line="240" w:lineRule="auto"/>
        <w:jc w:val="both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40804111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Колесникова Татьяна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40804111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9D0AAE">
      <w:pPr>
        <w:spacing w:after="0" w:line="240" w:lineRule="auto"/>
        <w:divId w:val="40804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40804111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Хламов Игорь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40804111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9D0AAE">
      <w:pPr>
        <w:spacing w:after="0" w:line="240" w:lineRule="auto"/>
        <w:divId w:val="40804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408041110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Нескреба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Анатольевич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408041110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Игорь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Балицкая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Ковач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Украинская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Допустить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000000">
        <w:trPr>
          <w:divId w:val="408041110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9D0AAE">
      <w:pPr>
        <w:spacing w:after="0" w:line="240" w:lineRule="auto"/>
        <w:divId w:val="40804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9D0AAE">
      <w:pPr>
        <w:shd w:val="clear" w:color="auto" w:fill="FFFFFF"/>
        <w:spacing w:before="240" w:after="100" w:afterAutospacing="1" w:line="240" w:lineRule="auto"/>
        <w:outlineLvl w:val="1"/>
        <w:divId w:val="40804111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A8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Подписи комиссии: Комиссия для проведения торгов по приватизации муниципального имущества</w:t>
      </w:r>
      <w:r>
        <w:rPr>
          <w:b/>
          <w:bCs/>
        </w:rPr>
        <w:t xml:space="preserve"> </w:t>
      </w:r>
    </w:p>
    <w:p w:rsidR="00000000" w:rsidRDefault="009D0AAE">
      <w:pPr>
        <w:spacing w:after="0"/>
        <w:divId w:val="408041110"/>
      </w:pP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Бондаренко Игорь Борисович ___________________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9D0AAE" w:rsidRDefault="009D0AAE">
      <w:pPr>
        <w:spacing w:after="0"/>
        <w:divId w:val="408041110"/>
      </w:pPr>
      <w:r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9D0AAE" w:rsidSect="00A87DA8">
      <w:pgSz w:w="11906" w:h="16838"/>
      <w:pgMar w:top="709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7DA8"/>
    <w:rsid w:val="009D0AAE"/>
    <w:rsid w:val="00A8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0507B-CA70-4E51-88E9-53199E98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7DA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2024-04-03T13:00:00Z</cp:lastPrinted>
  <dcterms:created xsi:type="dcterms:W3CDTF">2024-04-03T13:02:00Z</dcterms:created>
  <dcterms:modified xsi:type="dcterms:W3CDTF">2024-04-03T13:02:00Z</dcterms:modified>
</cp:coreProperties>
</file>