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F2" w:rsidRPr="008755B5" w:rsidRDefault="00C16B33">
      <w:pPr>
        <w:pStyle w:val="pMsoNormal"/>
        <w:jc w:val="center"/>
        <w:rPr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Протокол об итогах </w:t>
      </w:r>
    </w:p>
    <w:p w:rsidR="00B678F2" w:rsidRPr="008755B5" w:rsidRDefault="00C16B33">
      <w:pPr>
        <w:pStyle w:val="pMsoNormal"/>
        <w:spacing w:after="200"/>
        <w:jc w:val="center"/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№ 1 (Протокол об итогах. </w:t>
      </w:r>
      <w:proofErr w:type="spellStart"/>
      <w:r w:rsidRPr="008755B5">
        <w:rPr>
          <w:rFonts w:ascii="Times New Roman" w:eastAsia="Times New Roman" w:hAnsi="Times New Roman" w:cs="Times New Roman"/>
          <w:bCs/>
          <w:sz w:val="24"/>
          <w:szCs w:val="24"/>
        </w:rPr>
        <w:t>Лот</w:t>
      </w:r>
      <w:proofErr w:type="spellEnd"/>
      <w:r w:rsidRPr="008755B5">
        <w:rPr>
          <w:rFonts w:ascii="Times New Roman" w:eastAsia="Times New Roman" w:hAnsi="Times New Roman" w:cs="Times New Roman"/>
          <w:bCs/>
          <w:sz w:val="24"/>
          <w:szCs w:val="24"/>
        </w:rPr>
        <w:t xml:space="preserve"> 1)</w:t>
      </w:r>
      <w:r w:rsidRPr="008755B5">
        <w:rPr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B678F2" w:rsidRPr="008755B5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 w:rsidRPr="0087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30.10.2025</w:t>
            </w:r>
          </w:p>
        </w:tc>
      </w:tr>
    </w:tbl>
    <w:p w:rsidR="00B678F2" w:rsidRPr="008755B5" w:rsidRDefault="00C16B33" w:rsidP="008755B5">
      <w:pPr>
        <w:pStyle w:val="pMsoNormal"/>
        <w:spacing w:line="240" w:lineRule="auto"/>
        <w:ind w:right="-472"/>
        <w:jc w:val="both"/>
        <w:rPr>
          <w:bCs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8755B5"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8755B5"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</w:t>
      </w:r>
      <w:r w:rsidR="008755B5"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8755B5"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8755B5"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8755B5"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B678F2" w:rsidRPr="008755B5" w:rsidRDefault="008755B5" w:rsidP="008755B5">
      <w:pPr>
        <w:pStyle w:val="pMsoNormal"/>
        <w:spacing w:line="240" w:lineRule="auto"/>
        <w:ind w:right="-472"/>
        <w:jc w:val="both"/>
        <w:rPr>
          <w:bCs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B678F2" w:rsidRPr="008755B5" w:rsidRDefault="00C16B33" w:rsidP="008755B5">
      <w:pPr>
        <w:pStyle w:val="pMsoNormal"/>
        <w:spacing w:after="200" w:line="240" w:lineRule="auto"/>
        <w:ind w:right="-472"/>
        <w:jc w:val="both"/>
        <w:rPr>
          <w:bCs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8755B5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8755B5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8755B5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8755B5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B678F2" w:rsidRPr="008755B5" w:rsidRDefault="00C16B33" w:rsidP="008755B5">
      <w:pPr>
        <w:pStyle w:val="pMsoNormal"/>
        <w:spacing w:line="240" w:lineRule="auto"/>
        <w:ind w:right="-472"/>
        <w:jc w:val="both"/>
        <w:rPr>
          <w:bCs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B678F2" w:rsidRPr="008755B5" w:rsidRDefault="00C16B33" w:rsidP="008755B5">
      <w:pPr>
        <w:pStyle w:val="pMsoNormal"/>
        <w:spacing w:line="240" w:lineRule="auto"/>
        <w:ind w:right="-472"/>
        <w:rPr>
          <w:bCs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иона по продаже на заключение договоров аренды земельных участков</w:t>
      </w:r>
    </w:p>
    <w:p w:rsidR="00B678F2" w:rsidRPr="008755B5" w:rsidRDefault="00C16B33" w:rsidP="008755B5">
      <w:pPr>
        <w:pStyle w:val="pMsoNormal"/>
        <w:spacing w:line="240" w:lineRule="auto"/>
        <w:ind w:right="-472"/>
        <w:rPr>
          <w:bCs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012-2510220122</w:t>
      </w:r>
    </w:p>
    <w:p w:rsidR="008755B5" w:rsidRDefault="00C16B33" w:rsidP="008755B5">
      <w:pPr>
        <w:pStyle w:val="pMsoNormal"/>
        <w:spacing w:line="240" w:lineRule="auto"/>
        <w:ind w:right="-472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="008755B5" w:rsidRPr="008755B5">
        <w:rPr>
          <w:rFonts w:ascii="Times New Roman" w:hAnsi="Times New Roman"/>
          <w:sz w:val="24"/>
          <w:szCs w:val="24"/>
          <w:lang w:val="ru-RU"/>
        </w:rPr>
        <w:t xml:space="preserve">земельный участок </w:t>
      </w:r>
      <w:r w:rsidR="008755B5" w:rsidRPr="008755B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площадью 1220 кв. метров, с кадастровым номером 23:24:1002044:334,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Новолеушковская, улица 417 </w:t>
      </w:r>
      <w:proofErr w:type="spellStart"/>
      <w:r w:rsidR="008755B5" w:rsidRPr="008755B5">
        <w:rPr>
          <w:rFonts w:ascii="Times New Roman" w:hAnsi="Times New Roman"/>
          <w:color w:val="000000" w:themeColor="text1"/>
          <w:sz w:val="24"/>
          <w:szCs w:val="24"/>
          <w:lang w:val="ru-RU"/>
        </w:rPr>
        <w:t>Сивашской</w:t>
      </w:r>
      <w:proofErr w:type="spellEnd"/>
      <w:r w:rsidR="008755B5" w:rsidRPr="008755B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дивизии, з/у 65</w:t>
      </w:r>
      <w:r w:rsidR="008755B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(далее – лот № 4)</w:t>
      </w:r>
    </w:p>
    <w:p w:rsidR="00B678F2" w:rsidRPr="008755B5" w:rsidRDefault="00C16B33" w:rsidP="008755B5">
      <w:pPr>
        <w:pStyle w:val="pMsoNormal"/>
        <w:spacing w:line="240" w:lineRule="auto"/>
        <w:ind w:right="-472"/>
        <w:rPr>
          <w:bCs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3157.48 руб. </w:t>
      </w:r>
    </w:p>
    <w:p w:rsidR="00B678F2" w:rsidRPr="008755B5" w:rsidRDefault="00C16B33" w:rsidP="008755B5">
      <w:pPr>
        <w:pStyle w:val="pMsoNormal"/>
        <w:spacing w:line="240" w:lineRule="auto"/>
        <w:ind w:right="-472"/>
        <w:rPr>
          <w:bCs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мя начала торгов: 30.10.2025 10:00:00</w:t>
      </w:r>
    </w:p>
    <w:p w:rsidR="00B678F2" w:rsidRPr="008755B5" w:rsidRDefault="00C16B33" w:rsidP="008755B5">
      <w:pPr>
        <w:pStyle w:val="pMsoNormal"/>
        <w:spacing w:line="240" w:lineRule="auto"/>
        <w:ind w:right="-472"/>
        <w:rPr>
          <w:bCs/>
          <w:lang w:val="ru-RU"/>
        </w:rPr>
      </w:pP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30.10.2025 14:39:33</w:t>
      </w:r>
    </w:p>
    <w:p w:rsidR="00B678F2" w:rsidRPr="008755B5" w:rsidRDefault="00C16B33">
      <w:pPr>
        <w:pStyle w:val="pMsoNormal"/>
        <w:rPr>
          <w:bCs/>
          <w:lang w:val="ru-RU"/>
        </w:rPr>
      </w:pPr>
      <w:r w:rsidRPr="008755B5">
        <w:rPr>
          <w:bCs/>
          <w:lang w:val="ru-RU"/>
        </w:rPr>
        <w:br/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897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122"/>
        <w:gridCol w:w="1359"/>
        <w:gridCol w:w="1373"/>
        <w:gridCol w:w="1377"/>
        <w:gridCol w:w="817"/>
      </w:tblGrid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Дата п</w:t>
            </w:r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оследнего предложения о цене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875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8601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2732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1826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Жирохова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352529156468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1956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7558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lastRenderedPageBreak/>
              <w:t>9588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8755B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Кореневская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Фаризет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Хасановна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380125286241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8755B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Десяткина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Ирина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910201201043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21156.18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30.10.2025 14:29:33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6382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8755B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Марудин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780713785351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21061.45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30.10.2025 14:29:21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2722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8755B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B678F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8366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8755B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910810384719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20871.99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30.10.2025 14:20:55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9350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8755B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15472.38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30.10.2025 12:57:19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678F2" w:rsidRPr="008755B5" w:rsidTr="008755B5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7398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Жирохов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Николай</w:t>
            </w:r>
            <w:proofErr w:type="spellEnd"/>
            <w:r w:rsidRPr="008755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755B5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 xml:space="preserve">352900849922 / /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10735.88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30.10.2025 11:50:32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78F2" w:rsidRPr="008755B5" w:rsidRDefault="00C16B3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5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8755B5" w:rsidRPr="008755B5" w:rsidRDefault="008755B5" w:rsidP="008755B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97BFC">
        <w:rPr>
          <w:sz w:val="22"/>
          <w:szCs w:val="22"/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497BFC">
        <w:rPr>
          <w:color w:val="000000"/>
          <w:sz w:val="22"/>
          <w:szCs w:val="22"/>
          <w:lang w:val="ru-RU"/>
        </w:rPr>
        <w:t xml:space="preserve"> </w:t>
      </w:r>
      <w:r w:rsidRPr="008755B5">
        <w:rPr>
          <w:color w:val="000000"/>
          <w:lang w:val="ru-RU"/>
        </w:rPr>
        <w:t>Дубров Станислав Леонидович</w:t>
      </w:r>
      <w:r>
        <w:rPr>
          <w:color w:val="000000"/>
          <w:lang w:val="ru-RU"/>
        </w:rPr>
        <w:t>,</w:t>
      </w:r>
      <w:r w:rsidRPr="008755B5">
        <w:rPr>
          <w:color w:val="000000"/>
          <w:lang w:val="ru-RU"/>
        </w:rPr>
        <w:t xml:space="preserve"> </w:t>
      </w:r>
      <w:r w:rsidRPr="008755B5">
        <w:rPr>
          <w:color w:val="000000"/>
          <w:lang w:val="ru-RU"/>
        </w:rPr>
        <w:t>Славкин Денис Викторович</w:t>
      </w:r>
      <w:r>
        <w:rPr>
          <w:color w:val="000000"/>
          <w:lang w:val="ru-RU"/>
        </w:rPr>
        <w:t>,</w:t>
      </w:r>
      <w:r w:rsidRPr="008755B5">
        <w:rPr>
          <w:color w:val="000000"/>
          <w:lang w:val="ru-RU"/>
        </w:rPr>
        <w:t xml:space="preserve"> </w:t>
      </w:r>
      <w:r w:rsidRPr="008755B5">
        <w:rPr>
          <w:color w:val="000000"/>
          <w:lang w:val="ru-RU"/>
        </w:rPr>
        <w:t>Федоров Павел Николаевич</w:t>
      </w:r>
      <w:r>
        <w:rPr>
          <w:color w:val="000000"/>
          <w:lang w:val="ru-RU"/>
        </w:rPr>
        <w:t>,</w:t>
      </w:r>
      <w:r w:rsidRPr="008755B5">
        <w:rPr>
          <w:color w:val="000000"/>
          <w:lang w:val="ru-RU"/>
        </w:rPr>
        <w:t xml:space="preserve"> </w:t>
      </w:r>
      <w:r w:rsidRPr="008755B5">
        <w:rPr>
          <w:color w:val="000000"/>
          <w:lang w:val="ru-RU"/>
        </w:rPr>
        <w:t>Десяткина Ирина Владимировна</w:t>
      </w:r>
      <w:r>
        <w:rPr>
          <w:color w:val="000000"/>
          <w:lang w:val="ru-RU"/>
        </w:rPr>
        <w:t>,</w:t>
      </w:r>
      <w:r w:rsidRPr="008755B5">
        <w:rPr>
          <w:color w:val="000000"/>
          <w:lang w:val="ru-RU"/>
        </w:rPr>
        <w:t xml:space="preserve"> </w:t>
      </w:r>
      <w:proofErr w:type="spellStart"/>
      <w:r w:rsidRPr="008755B5">
        <w:rPr>
          <w:color w:val="000000"/>
          <w:lang w:val="ru-RU"/>
        </w:rPr>
        <w:t>Марудин</w:t>
      </w:r>
      <w:proofErr w:type="spellEnd"/>
      <w:r w:rsidRPr="008755B5">
        <w:rPr>
          <w:color w:val="000000"/>
          <w:lang w:val="ru-RU"/>
        </w:rPr>
        <w:t xml:space="preserve"> Павел Александрович</w:t>
      </w:r>
      <w:r>
        <w:rPr>
          <w:color w:val="000000"/>
          <w:lang w:val="ru-RU"/>
        </w:rPr>
        <w:t>,</w:t>
      </w:r>
      <w:r w:rsidRPr="008755B5">
        <w:rPr>
          <w:color w:val="000000"/>
          <w:lang w:val="ru-RU"/>
        </w:rPr>
        <w:t xml:space="preserve"> </w:t>
      </w:r>
      <w:r w:rsidRPr="008755B5">
        <w:rPr>
          <w:color w:val="000000"/>
          <w:lang w:val="ru-RU"/>
        </w:rPr>
        <w:t>Костыгов Лев Олегович</w:t>
      </w:r>
      <w:r>
        <w:rPr>
          <w:color w:val="000000"/>
          <w:lang w:val="ru-RU"/>
        </w:rPr>
        <w:t>,</w:t>
      </w:r>
      <w:r w:rsidRPr="008755B5">
        <w:rPr>
          <w:color w:val="000000"/>
          <w:lang w:val="ru-RU"/>
        </w:rPr>
        <w:t xml:space="preserve"> </w:t>
      </w:r>
      <w:proofErr w:type="spellStart"/>
      <w:r w:rsidRPr="008755B5">
        <w:rPr>
          <w:color w:val="000000"/>
          <w:lang w:val="ru-RU"/>
        </w:rPr>
        <w:t>Божек</w:t>
      </w:r>
      <w:proofErr w:type="spellEnd"/>
      <w:r w:rsidRPr="008755B5">
        <w:rPr>
          <w:color w:val="000000"/>
          <w:lang w:val="ru-RU"/>
        </w:rPr>
        <w:t xml:space="preserve"> Денис Анатольевич</w:t>
      </w:r>
      <w:r>
        <w:rPr>
          <w:color w:val="000000"/>
          <w:lang w:val="ru-RU"/>
        </w:rPr>
        <w:t>,</w:t>
      </w:r>
      <w:r w:rsidRPr="008755B5">
        <w:rPr>
          <w:color w:val="000000"/>
          <w:lang w:val="ru-RU"/>
        </w:rPr>
        <w:t xml:space="preserve"> </w:t>
      </w:r>
      <w:r w:rsidRPr="008755B5">
        <w:rPr>
          <w:color w:val="000000"/>
          <w:lang w:val="ru-RU"/>
        </w:rPr>
        <w:t>Кривцов Константин Егорович</w:t>
      </w:r>
      <w:r>
        <w:rPr>
          <w:color w:val="000000"/>
          <w:lang w:val="ru-RU"/>
        </w:rPr>
        <w:t>,</w:t>
      </w:r>
      <w:r w:rsidRPr="008755B5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8755B5">
        <w:rPr>
          <w:color w:val="000000"/>
          <w:sz w:val="22"/>
          <w:szCs w:val="22"/>
          <w:lang w:val="ru-RU"/>
        </w:rPr>
        <w:t>Жирохов</w:t>
      </w:r>
      <w:proofErr w:type="spellEnd"/>
      <w:r w:rsidRPr="008755B5">
        <w:rPr>
          <w:color w:val="000000"/>
          <w:sz w:val="22"/>
          <w:szCs w:val="22"/>
          <w:lang w:val="ru-RU"/>
        </w:rPr>
        <w:t xml:space="preserve"> Николай Иванович</w:t>
      </w:r>
      <w:r>
        <w:rPr>
          <w:color w:val="000000"/>
          <w:sz w:val="22"/>
          <w:szCs w:val="22"/>
          <w:lang w:val="ru-RU"/>
        </w:rPr>
        <w:t>.</w:t>
      </w:r>
    </w:p>
    <w:p w:rsidR="008755B5" w:rsidRPr="00497BFC" w:rsidRDefault="008755B5" w:rsidP="008755B5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497BFC">
        <w:rPr>
          <w:color w:val="000000" w:themeColor="text1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r w:rsidRPr="00497BFC">
        <w:rPr>
          <w:color w:val="000000"/>
          <w:sz w:val="22"/>
          <w:szCs w:val="22"/>
          <w:lang w:val="ru-RU"/>
        </w:rPr>
        <w:t>Десяткиной Ириной Владимировной</w:t>
      </w:r>
      <w:r w:rsidRPr="00497BFC">
        <w:rPr>
          <w:color w:val="000000" w:themeColor="text1"/>
          <w:sz w:val="22"/>
          <w:szCs w:val="22"/>
          <w:lang w:val="ru-RU"/>
        </w:rPr>
        <w:t xml:space="preserve"> и составило </w:t>
      </w:r>
      <w:r w:rsidRPr="008755B5">
        <w:rPr>
          <w:bCs/>
          <w:sz w:val="22"/>
          <w:szCs w:val="22"/>
          <w:lang w:val="ru-RU"/>
        </w:rPr>
        <w:t>21</w:t>
      </w:r>
      <w:r>
        <w:rPr>
          <w:bCs/>
          <w:sz w:val="22"/>
          <w:szCs w:val="22"/>
          <w:lang w:val="ru-RU"/>
        </w:rPr>
        <w:t xml:space="preserve"> </w:t>
      </w:r>
      <w:r w:rsidRPr="008755B5">
        <w:rPr>
          <w:bCs/>
          <w:sz w:val="22"/>
          <w:szCs w:val="22"/>
          <w:lang w:val="ru-RU"/>
        </w:rPr>
        <w:t>156</w:t>
      </w:r>
      <w:r w:rsidRPr="008755B5">
        <w:rPr>
          <w:bCs/>
          <w:lang w:val="ru-RU"/>
        </w:rPr>
        <w:t xml:space="preserve"> </w:t>
      </w:r>
      <w:r w:rsidRPr="00497BFC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двадцать одну тысячу сто пятьдесят шесть</w:t>
      </w:r>
      <w:r w:rsidRPr="00497BFC">
        <w:rPr>
          <w:color w:val="000000" w:themeColor="text1"/>
          <w:sz w:val="22"/>
          <w:szCs w:val="22"/>
          <w:lang w:val="ru-RU"/>
        </w:rPr>
        <w:t xml:space="preserve">) рублей </w:t>
      </w:r>
      <w:r>
        <w:rPr>
          <w:color w:val="000000" w:themeColor="text1"/>
          <w:sz w:val="22"/>
          <w:szCs w:val="22"/>
          <w:lang w:val="ru-RU"/>
        </w:rPr>
        <w:t>18 копее</w:t>
      </w:r>
      <w:r w:rsidRPr="00497BFC">
        <w:rPr>
          <w:color w:val="000000" w:themeColor="text1"/>
          <w:sz w:val="22"/>
          <w:szCs w:val="22"/>
          <w:lang w:val="ru-RU"/>
        </w:rPr>
        <w:t>к.</w:t>
      </w:r>
    </w:p>
    <w:p w:rsidR="008755B5" w:rsidRPr="00497BFC" w:rsidRDefault="008755B5" w:rsidP="008755B5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97BFC">
        <w:rPr>
          <w:rFonts w:ascii="Times New Roman" w:hAnsi="Times New Roman" w:cs="Times New Roman"/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8755B5">
        <w:rPr>
          <w:rFonts w:ascii="Times New Roman" w:hAnsi="Times New Roman" w:cs="Times New Roman"/>
          <w:color w:val="000000"/>
          <w:lang w:val="ru-RU"/>
        </w:rPr>
        <w:t>Марудин</w:t>
      </w:r>
      <w:r>
        <w:rPr>
          <w:rFonts w:ascii="Times New Roman" w:hAnsi="Times New Roman" w:cs="Times New Roman"/>
          <w:color w:val="000000"/>
          <w:lang w:val="ru-RU"/>
        </w:rPr>
        <w:t>ым</w:t>
      </w:r>
      <w:proofErr w:type="spellEnd"/>
      <w:r w:rsidRPr="008755B5">
        <w:rPr>
          <w:rFonts w:ascii="Times New Roman" w:hAnsi="Times New Roman" w:cs="Times New Roman"/>
          <w:color w:val="000000"/>
          <w:lang w:val="ru-RU"/>
        </w:rPr>
        <w:t xml:space="preserve"> Пав</w:t>
      </w:r>
      <w:r>
        <w:rPr>
          <w:rFonts w:ascii="Times New Roman" w:hAnsi="Times New Roman" w:cs="Times New Roman"/>
          <w:color w:val="000000"/>
          <w:lang w:val="ru-RU"/>
        </w:rPr>
        <w:t>лом</w:t>
      </w:r>
      <w:r w:rsidRPr="008755B5">
        <w:rPr>
          <w:rFonts w:ascii="Times New Roman" w:hAnsi="Times New Roman" w:cs="Times New Roman"/>
          <w:color w:val="000000"/>
          <w:lang w:val="ru-RU"/>
        </w:rPr>
        <w:t xml:space="preserve"> Александрович</w:t>
      </w:r>
      <w:r>
        <w:rPr>
          <w:rFonts w:ascii="Times New Roman" w:hAnsi="Times New Roman" w:cs="Times New Roman"/>
          <w:color w:val="000000"/>
          <w:lang w:val="ru-RU"/>
        </w:rPr>
        <w:t>ем</w:t>
      </w:r>
      <w:r w:rsidRPr="00497BF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497BFC">
        <w:rPr>
          <w:rFonts w:ascii="Times New Roman" w:hAnsi="Times New Roman" w:cs="Times New Roman"/>
          <w:color w:val="000000" w:themeColor="text1"/>
          <w:lang w:val="ru-RU"/>
        </w:rPr>
        <w:t xml:space="preserve">и составило </w:t>
      </w:r>
      <w:r w:rsidRPr="008755B5">
        <w:rPr>
          <w:rFonts w:ascii="Times New Roman" w:eastAsia="Times New Roman" w:hAnsi="Times New Roman" w:cs="Times New Roman"/>
          <w:bCs/>
          <w:lang w:val="ru-RU"/>
        </w:rPr>
        <w:t>21</w:t>
      </w:r>
      <w:r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8755B5">
        <w:rPr>
          <w:rFonts w:ascii="Times New Roman" w:eastAsia="Times New Roman" w:hAnsi="Times New Roman" w:cs="Times New Roman"/>
          <w:bCs/>
          <w:lang w:val="ru-RU"/>
        </w:rPr>
        <w:t>061</w:t>
      </w:r>
      <w:r w:rsidRPr="008755B5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97BFC">
        <w:rPr>
          <w:rFonts w:ascii="Times New Roman" w:hAnsi="Times New Roman" w:cs="Times New Roman"/>
          <w:color w:val="000000" w:themeColor="text1"/>
          <w:lang w:val="ru-RU"/>
        </w:rPr>
        <w:t>(</w:t>
      </w:r>
      <w:r>
        <w:rPr>
          <w:rFonts w:ascii="Times New Roman" w:hAnsi="Times New Roman" w:cs="Times New Roman"/>
          <w:color w:val="000000" w:themeColor="text1"/>
          <w:lang w:val="ru-RU"/>
        </w:rPr>
        <w:t>двадцать одну тысячу шестьдесят один</w:t>
      </w:r>
      <w:r w:rsidRPr="00497BFC">
        <w:rPr>
          <w:rFonts w:ascii="Times New Roman" w:hAnsi="Times New Roman" w:cs="Times New Roman"/>
          <w:color w:val="000000" w:themeColor="text1"/>
          <w:lang w:val="ru-RU"/>
        </w:rPr>
        <w:t>) рубл</w:t>
      </w:r>
      <w:r>
        <w:rPr>
          <w:rFonts w:ascii="Times New Roman" w:hAnsi="Times New Roman" w:cs="Times New Roman"/>
          <w:color w:val="000000" w:themeColor="text1"/>
          <w:lang w:val="ru-RU"/>
        </w:rPr>
        <w:t>ь</w:t>
      </w:r>
      <w:r w:rsidRPr="00497BFC">
        <w:rPr>
          <w:rFonts w:ascii="Times New Roman" w:hAnsi="Times New Roman" w:cs="Times New Roman"/>
          <w:color w:val="000000" w:themeColor="text1"/>
          <w:lang w:val="ru-RU"/>
        </w:rPr>
        <w:t xml:space="preserve"> 4</w:t>
      </w:r>
      <w:r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497BFC">
        <w:rPr>
          <w:rFonts w:ascii="Times New Roman" w:hAnsi="Times New Roman" w:cs="Times New Roman"/>
          <w:color w:val="000000" w:themeColor="text1"/>
          <w:lang w:val="ru-RU"/>
        </w:rPr>
        <w:t xml:space="preserve"> копеек.</w:t>
      </w:r>
    </w:p>
    <w:p w:rsidR="008755B5" w:rsidRPr="00497BFC" w:rsidRDefault="008755B5" w:rsidP="008755B5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8755B5" w:rsidRPr="00497BFC" w:rsidRDefault="008755B5" w:rsidP="008755B5">
      <w:pPr>
        <w:ind w:firstLine="709"/>
        <w:jc w:val="center"/>
        <w:rPr>
          <w:sz w:val="22"/>
          <w:szCs w:val="22"/>
          <w:lang w:val="ru-RU"/>
        </w:rPr>
      </w:pPr>
      <w:r w:rsidRPr="00497BFC">
        <w:rPr>
          <w:sz w:val="22"/>
          <w:szCs w:val="22"/>
          <w:lang w:val="ru-RU"/>
        </w:rPr>
        <w:t>РЕШИЛИ:</w:t>
      </w:r>
    </w:p>
    <w:p w:rsidR="008755B5" w:rsidRPr="00497BFC" w:rsidRDefault="008755B5" w:rsidP="008755B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97BFC">
        <w:rPr>
          <w:color w:val="000000"/>
          <w:sz w:val="22"/>
          <w:szCs w:val="22"/>
          <w:lang w:val="ru-RU"/>
        </w:rPr>
        <w:t>1. Считать аукцион на право заключения договора аренды земельного участка по лоту № 4,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8755B5" w:rsidRPr="00497BFC" w:rsidRDefault="008755B5" w:rsidP="008755B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97BFC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8755B5">
        <w:rPr>
          <w:bCs/>
          <w:sz w:val="22"/>
          <w:szCs w:val="22"/>
          <w:lang w:val="ru-RU"/>
        </w:rPr>
        <w:t>21</w:t>
      </w:r>
      <w:r>
        <w:rPr>
          <w:bCs/>
          <w:sz w:val="22"/>
          <w:szCs w:val="22"/>
          <w:lang w:val="ru-RU"/>
        </w:rPr>
        <w:t xml:space="preserve"> </w:t>
      </w:r>
      <w:r w:rsidRPr="008755B5">
        <w:rPr>
          <w:bCs/>
          <w:sz w:val="22"/>
          <w:szCs w:val="22"/>
          <w:lang w:val="ru-RU"/>
        </w:rPr>
        <w:t>156</w:t>
      </w:r>
      <w:r w:rsidRPr="008755B5">
        <w:rPr>
          <w:bCs/>
          <w:lang w:val="ru-RU"/>
        </w:rPr>
        <w:t xml:space="preserve"> </w:t>
      </w:r>
      <w:r w:rsidRPr="00497BFC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двадцать одн</w:t>
      </w:r>
      <w:r w:rsidR="00C16B33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тысяч</w:t>
      </w:r>
      <w:r w:rsidR="00C16B33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сто пятьдесят шесть</w:t>
      </w:r>
      <w:r w:rsidRPr="00497BFC">
        <w:rPr>
          <w:color w:val="000000" w:themeColor="text1"/>
          <w:sz w:val="22"/>
          <w:szCs w:val="22"/>
          <w:lang w:val="ru-RU"/>
        </w:rPr>
        <w:t xml:space="preserve">) рублей </w:t>
      </w:r>
      <w:r>
        <w:rPr>
          <w:color w:val="000000" w:themeColor="text1"/>
          <w:sz w:val="22"/>
          <w:szCs w:val="22"/>
          <w:lang w:val="ru-RU"/>
        </w:rPr>
        <w:t>18 копее</w:t>
      </w:r>
      <w:r w:rsidRPr="00497BFC">
        <w:rPr>
          <w:color w:val="000000" w:themeColor="text1"/>
          <w:sz w:val="22"/>
          <w:szCs w:val="22"/>
          <w:lang w:val="ru-RU"/>
        </w:rPr>
        <w:t>к</w:t>
      </w:r>
      <w:r w:rsidRPr="00497BFC">
        <w:rPr>
          <w:color w:val="000000"/>
          <w:sz w:val="22"/>
          <w:szCs w:val="22"/>
          <w:lang w:val="ru-RU"/>
        </w:rPr>
        <w:t xml:space="preserve"> предложил участник - Десяткина Ирина Владимировна.</w:t>
      </w:r>
    </w:p>
    <w:p w:rsidR="008755B5" w:rsidRPr="00497BFC" w:rsidRDefault="008755B5" w:rsidP="008755B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97BFC">
        <w:rPr>
          <w:color w:val="000000"/>
          <w:sz w:val="22"/>
          <w:szCs w:val="22"/>
          <w:lang w:val="ru-RU"/>
        </w:rPr>
        <w:t xml:space="preserve">3. Признать победителем Десяткину Ирину Владимировну, сделавшую последнее предложение о цене предмета аукциона – размер ежегодной арендной платы за лот № 4, которое составляет </w:t>
      </w:r>
      <w:r w:rsidRPr="008755B5">
        <w:rPr>
          <w:bCs/>
          <w:sz w:val="22"/>
          <w:szCs w:val="22"/>
          <w:lang w:val="ru-RU"/>
        </w:rPr>
        <w:t>21</w:t>
      </w:r>
      <w:r>
        <w:rPr>
          <w:bCs/>
          <w:sz w:val="22"/>
          <w:szCs w:val="22"/>
          <w:lang w:val="ru-RU"/>
        </w:rPr>
        <w:t xml:space="preserve"> </w:t>
      </w:r>
      <w:r w:rsidRPr="008755B5">
        <w:rPr>
          <w:bCs/>
          <w:sz w:val="22"/>
          <w:szCs w:val="22"/>
          <w:lang w:val="ru-RU"/>
        </w:rPr>
        <w:t>156</w:t>
      </w:r>
      <w:r w:rsidRPr="008755B5">
        <w:rPr>
          <w:bCs/>
          <w:lang w:val="ru-RU"/>
        </w:rPr>
        <w:t xml:space="preserve"> </w:t>
      </w:r>
      <w:r w:rsidRPr="00497BFC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двадцать одну тысячу сто пятьдесят шесть</w:t>
      </w:r>
      <w:r w:rsidRPr="00497BFC">
        <w:rPr>
          <w:color w:val="000000" w:themeColor="text1"/>
          <w:sz w:val="22"/>
          <w:szCs w:val="22"/>
          <w:lang w:val="ru-RU"/>
        </w:rPr>
        <w:t xml:space="preserve">) рублей </w:t>
      </w:r>
      <w:r>
        <w:rPr>
          <w:color w:val="000000" w:themeColor="text1"/>
          <w:sz w:val="22"/>
          <w:szCs w:val="22"/>
          <w:lang w:val="ru-RU"/>
        </w:rPr>
        <w:t>18 копее</w:t>
      </w:r>
      <w:r w:rsidRPr="00497BFC">
        <w:rPr>
          <w:color w:val="000000" w:themeColor="text1"/>
          <w:sz w:val="22"/>
          <w:szCs w:val="22"/>
          <w:lang w:val="ru-RU"/>
        </w:rPr>
        <w:t>к</w:t>
      </w:r>
      <w:r w:rsidRPr="00497BFC">
        <w:rPr>
          <w:color w:val="000000"/>
          <w:sz w:val="22"/>
          <w:szCs w:val="22"/>
          <w:lang w:val="ru-RU"/>
        </w:rPr>
        <w:t>.</w:t>
      </w:r>
    </w:p>
    <w:p w:rsidR="008755B5" w:rsidRPr="00497BFC" w:rsidRDefault="008755B5" w:rsidP="008755B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97BFC">
        <w:rPr>
          <w:color w:val="000000"/>
          <w:sz w:val="22"/>
          <w:szCs w:val="22"/>
          <w:lang w:val="ru-RU"/>
        </w:rPr>
        <w:t xml:space="preserve">4. Заключить с победителем аукциона Десяткиной Ириной Владимировной договор аренды на земельный участок лот № 4 сроком на 20 лет с размером ежегодной арендной платы </w:t>
      </w:r>
      <w:r w:rsidRPr="008755B5">
        <w:rPr>
          <w:bCs/>
          <w:sz w:val="22"/>
          <w:szCs w:val="22"/>
          <w:lang w:val="ru-RU"/>
        </w:rPr>
        <w:t>21</w:t>
      </w:r>
      <w:r>
        <w:rPr>
          <w:bCs/>
          <w:sz w:val="22"/>
          <w:szCs w:val="22"/>
          <w:lang w:val="ru-RU"/>
        </w:rPr>
        <w:t xml:space="preserve"> </w:t>
      </w:r>
      <w:r w:rsidRPr="008755B5">
        <w:rPr>
          <w:bCs/>
          <w:sz w:val="22"/>
          <w:szCs w:val="22"/>
          <w:lang w:val="ru-RU"/>
        </w:rPr>
        <w:t>156</w:t>
      </w:r>
      <w:r w:rsidRPr="008755B5">
        <w:rPr>
          <w:bCs/>
          <w:lang w:val="ru-RU"/>
        </w:rPr>
        <w:t xml:space="preserve"> </w:t>
      </w:r>
      <w:r w:rsidRPr="00497BFC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двадцать одн</w:t>
      </w:r>
      <w:r w:rsidR="00C16B33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тысяч</w:t>
      </w:r>
      <w:r w:rsidR="00C16B33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сто пятьдесят шесть</w:t>
      </w:r>
      <w:r w:rsidRPr="00497BFC">
        <w:rPr>
          <w:color w:val="000000" w:themeColor="text1"/>
          <w:sz w:val="22"/>
          <w:szCs w:val="22"/>
          <w:lang w:val="ru-RU"/>
        </w:rPr>
        <w:t xml:space="preserve">) рублей </w:t>
      </w:r>
      <w:r>
        <w:rPr>
          <w:color w:val="000000" w:themeColor="text1"/>
          <w:sz w:val="22"/>
          <w:szCs w:val="22"/>
          <w:lang w:val="ru-RU"/>
        </w:rPr>
        <w:t>18 копее</w:t>
      </w:r>
      <w:r w:rsidRPr="00497BFC">
        <w:rPr>
          <w:color w:val="000000" w:themeColor="text1"/>
          <w:sz w:val="22"/>
          <w:szCs w:val="22"/>
          <w:lang w:val="ru-RU"/>
        </w:rPr>
        <w:t>к</w:t>
      </w:r>
      <w:r w:rsidRPr="00497BFC">
        <w:rPr>
          <w:color w:val="000000"/>
          <w:sz w:val="22"/>
          <w:szCs w:val="22"/>
          <w:lang w:val="ru-RU"/>
        </w:rPr>
        <w:t xml:space="preserve">. </w:t>
      </w:r>
    </w:p>
    <w:p w:rsidR="008755B5" w:rsidRPr="00497BFC" w:rsidRDefault="008755B5" w:rsidP="008755B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97BFC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8755B5" w:rsidRPr="00497BFC" w:rsidRDefault="008755B5" w:rsidP="008755B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97BFC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</w:t>
      </w:r>
      <w:bookmarkStart w:id="0" w:name="_GoBack"/>
      <w:bookmarkEnd w:id="0"/>
      <w:r w:rsidRPr="00497BFC">
        <w:rPr>
          <w:color w:val="000000"/>
          <w:sz w:val="22"/>
          <w:szCs w:val="22"/>
          <w:lang w:val="ru-RU"/>
        </w:rPr>
        <w:t>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8755B5" w:rsidRPr="00497BFC" w:rsidRDefault="008755B5" w:rsidP="008755B5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97BFC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8755B5" w:rsidRPr="00445990" w:rsidRDefault="008755B5" w:rsidP="008755B5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B678F2" w:rsidRPr="00C16B33" w:rsidRDefault="00C16B33">
      <w:pPr>
        <w:pStyle w:val="pMsoNormal"/>
        <w:rPr>
          <w:bCs/>
          <w:lang w:val="ru-RU"/>
        </w:rPr>
      </w:pPr>
      <w:r w:rsidRPr="00C16B33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B678F2" w:rsidRPr="00C16B33" w:rsidRDefault="00C16B33">
      <w:pPr>
        <w:pStyle w:val="pMsoNormal"/>
        <w:rPr>
          <w:bCs/>
          <w:lang w:val="ru-RU"/>
        </w:rPr>
      </w:pPr>
      <w:r w:rsidRPr="00C16B33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B678F2" w:rsidRPr="00C16B33" w:rsidRDefault="00C16B33">
      <w:pPr>
        <w:pStyle w:val="pMsoNormal"/>
        <w:rPr>
          <w:bCs/>
          <w:lang w:val="ru-RU"/>
        </w:rPr>
      </w:pPr>
      <w:proofErr w:type="spellStart"/>
      <w:r w:rsidRPr="00C16B33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C16B33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B678F2" w:rsidRPr="00C16B33" w:rsidRDefault="00C16B33">
      <w:pPr>
        <w:pStyle w:val="pMsoNormal"/>
        <w:rPr>
          <w:bCs/>
          <w:lang w:val="ru-RU"/>
        </w:rPr>
      </w:pPr>
      <w:r w:rsidRPr="00C16B33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B678F2" w:rsidRPr="00C16B33" w:rsidRDefault="00C16B33">
      <w:pPr>
        <w:pStyle w:val="pMsoNormal"/>
        <w:rPr>
          <w:bCs/>
          <w:lang w:val="ru-RU"/>
        </w:rPr>
      </w:pPr>
      <w:r w:rsidRPr="00C16B33">
        <w:rPr>
          <w:rFonts w:ascii="Times New Roman" w:eastAsia="Times New Roman" w:hAnsi="Times New Roman" w:cs="Times New Roman"/>
          <w:bCs/>
          <w:lang w:val="ru-RU"/>
        </w:rPr>
        <w:t>Колесник Ната</w:t>
      </w:r>
      <w:r w:rsidRPr="00C16B33">
        <w:rPr>
          <w:rFonts w:ascii="Times New Roman" w:eastAsia="Times New Roman" w:hAnsi="Times New Roman" w:cs="Times New Roman"/>
          <w:bCs/>
          <w:lang w:val="ru-RU"/>
        </w:rPr>
        <w:t xml:space="preserve">лия Николаевна ___________________ </w:t>
      </w:r>
    </w:p>
    <w:p w:rsidR="00B678F2" w:rsidRPr="00C16B33" w:rsidRDefault="00C16B33">
      <w:pPr>
        <w:pStyle w:val="pMsoNormal"/>
        <w:rPr>
          <w:bCs/>
          <w:lang w:val="ru-RU"/>
        </w:rPr>
      </w:pPr>
      <w:proofErr w:type="spellStart"/>
      <w:r w:rsidRPr="00C16B33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C16B33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B678F2" w:rsidRPr="00C16B33" w:rsidRDefault="00C16B33">
      <w:pPr>
        <w:pStyle w:val="pMsoNormal"/>
        <w:rPr>
          <w:bCs/>
          <w:lang w:val="ru-RU"/>
        </w:rPr>
      </w:pPr>
      <w:proofErr w:type="spellStart"/>
      <w:r w:rsidRPr="00C16B33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C16B33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A77B3E" w:rsidRPr="008755B5" w:rsidRDefault="00C16B33" w:rsidP="008755B5">
      <w:pPr>
        <w:pStyle w:val="pMsoNormal"/>
        <w:rPr>
          <w:lang w:val="ru-RU"/>
        </w:rPr>
      </w:pPr>
      <w:r w:rsidRPr="00C16B33">
        <w:rPr>
          <w:rFonts w:ascii="Times New Roman" w:eastAsia="Times New Roman" w:hAnsi="Times New Roman" w:cs="Times New Roman"/>
          <w:bCs/>
          <w:lang w:val="ru-RU"/>
        </w:rPr>
        <w:t>Гукова Светлана Юрьевна ___________________</w:t>
      </w:r>
      <w:r w:rsidRPr="008755B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sectPr w:rsidR="00A77B3E" w:rsidRPr="008755B5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755B5"/>
    <w:rsid w:val="00A77B3E"/>
    <w:rsid w:val="00B678F2"/>
    <w:rsid w:val="00C16B3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9A6F7D-FB57-4255-8C24-8BD71479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C16B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16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cp:lastPrinted>2025-10-30T13:12:00Z</cp:lastPrinted>
  <dcterms:created xsi:type="dcterms:W3CDTF">2025-10-30T13:00:00Z</dcterms:created>
  <dcterms:modified xsi:type="dcterms:W3CDTF">2025-10-30T13:12:00Z</dcterms:modified>
</cp:coreProperties>
</file>