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8"/>
        <w:tblW w:w="0" w:type="auto"/>
        <w:tblInd w:w="51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131"/>
        <w:gridCol w:w="5722"/>
      </w:tblGrid>
      <w:tr w:rsidR="00E9444C" w:rsidTr="00E9444C">
        <w:tc>
          <w:tcPr>
            <w:tcW w:w="7478" w:type="dxa"/>
          </w:tcPr>
          <w:p w:rsidR="00E9444C" w:rsidRDefault="00E9444C" w:rsidP="001D6E76">
            <w:pPr>
              <w:jc w:val="center"/>
              <w:rPr>
                <w:b/>
                <w:szCs w:val="28"/>
                <w:shd w:val="clear" w:color="auto" w:fill="FFFFFF"/>
              </w:rPr>
            </w:pPr>
          </w:p>
        </w:tc>
        <w:tc>
          <w:tcPr>
            <w:tcW w:w="7478" w:type="dxa"/>
          </w:tcPr>
          <w:p w:rsidR="00A06A18" w:rsidRPr="00A06A18" w:rsidRDefault="00A06A18" w:rsidP="00C90EEB">
            <w:pPr>
              <w:ind w:left="1048"/>
              <w:rPr>
                <w:sz w:val="28"/>
                <w:szCs w:val="28"/>
              </w:rPr>
            </w:pPr>
            <w:r w:rsidRPr="00A06A18">
              <w:rPr>
                <w:sz w:val="28"/>
                <w:szCs w:val="28"/>
              </w:rPr>
              <w:t xml:space="preserve">Приложение  </w:t>
            </w:r>
            <w:r w:rsidR="006969DE">
              <w:rPr>
                <w:sz w:val="28"/>
                <w:szCs w:val="28"/>
              </w:rPr>
              <w:t>4</w:t>
            </w:r>
          </w:p>
          <w:p w:rsidR="00A06A18" w:rsidRPr="00A06A18" w:rsidRDefault="00A06A18" w:rsidP="00C90EEB">
            <w:pPr>
              <w:ind w:left="1048"/>
              <w:rPr>
                <w:sz w:val="28"/>
                <w:szCs w:val="28"/>
              </w:rPr>
            </w:pPr>
            <w:r w:rsidRPr="00A06A18">
              <w:rPr>
                <w:sz w:val="28"/>
                <w:szCs w:val="28"/>
              </w:rPr>
              <w:t>к административному регламенту</w:t>
            </w:r>
          </w:p>
          <w:p w:rsidR="00A06A18" w:rsidRPr="00A06A18" w:rsidRDefault="00A06A18" w:rsidP="00C90EEB">
            <w:pPr>
              <w:ind w:left="1048"/>
              <w:rPr>
                <w:sz w:val="28"/>
                <w:szCs w:val="28"/>
              </w:rPr>
            </w:pPr>
            <w:r w:rsidRPr="00A06A18">
              <w:rPr>
                <w:sz w:val="28"/>
                <w:szCs w:val="28"/>
              </w:rPr>
              <w:t>предоставления администрацией</w:t>
            </w:r>
          </w:p>
          <w:p w:rsidR="00A06A18" w:rsidRPr="00A06A18" w:rsidRDefault="00A06A18" w:rsidP="00C90EEB">
            <w:pPr>
              <w:ind w:left="1048"/>
              <w:rPr>
                <w:sz w:val="28"/>
                <w:szCs w:val="28"/>
              </w:rPr>
            </w:pPr>
            <w:r w:rsidRPr="00A06A18">
              <w:rPr>
                <w:sz w:val="28"/>
                <w:szCs w:val="28"/>
              </w:rPr>
              <w:t>муниципального образования</w:t>
            </w:r>
          </w:p>
          <w:p w:rsidR="00A06A18" w:rsidRPr="00A06A18" w:rsidRDefault="00A06A18" w:rsidP="00C90EEB">
            <w:pPr>
              <w:ind w:left="1048"/>
              <w:rPr>
                <w:sz w:val="28"/>
                <w:szCs w:val="28"/>
              </w:rPr>
            </w:pPr>
            <w:r w:rsidRPr="00A06A18">
              <w:rPr>
                <w:sz w:val="28"/>
                <w:szCs w:val="28"/>
              </w:rPr>
              <w:t>Павловский район</w:t>
            </w:r>
          </w:p>
          <w:p w:rsidR="00E9444C" w:rsidRPr="00C90EEB" w:rsidRDefault="00A06A18" w:rsidP="00C90EEB">
            <w:pPr>
              <w:ind w:left="1048"/>
              <w:rPr>
                <w:sz w:val="28"/>
                <w:szCs w:val="28"/>
              </w:rPr>
            </w:pPr>
            <w:r w:rsidRPr="00A06A18">
              <w:rPr>
                <w:sz w:val="28"/>
                <w:szCs w:val="28"/>
              </w:rPr>
              <w:t>"Выдача разрешения на ввод</w:t>
            </w:r>
            <w:r w:rsidR="00C90EEB">
              <w:rPr>
                <w:sz w:val="28"/>
                <w:szCs w:val="28"/>
              </w:rPr>
              <w:t xml:space="preserve"> </w:t>
            </w:r>
            <w:r w:rsidRPr="00A06A18">
              <w:rPr>
                <w:sz w:val="28"/>
                <w:szCs w:val="28"/>
              </w:rPr>
              <w:t>объекта в эксплуатацию"</w:t>
            </w:r>
          </w:p>
        </w:tc>
      </w:tr>
      <w:tr w:rsidR="00C90EEB" w:rsidTr="00E9444C">
        <w:tc>
          <w:tcPr>
            <w:tcW w:w="7478" w:type="dxa"/>
          </w:tcPr>
          <w:p w:rsidR="00C90EEB" w:rsidRDefault="00C90EEB" w:rsidP="00C90EEB">
            <w:pPr>
              <w:rPr>
                <w:b/>
                <w:szCs w:val="28"/>
                <w:shd w:val="clear" w:color="auto" w:fill="FFFFFF"/>
              </w:rPr>
            </w:pPr>
          </w:p>
        </w:tc>
        <w:tc>
          <w:tcPr>
            <w:tcW w:w="7478" w:type="dxa"/>
          </w:tcPr>
          <w:p w:rsidR="00C90EEB" w:rsidRPr="00A06A18" w:rsidRDefault="00C90EEB" w:rsidP="00C90EEB">
            <w:pPr>
              <w:ind w:left="438"/>
              <w:rPr>
                <w:sz w:val="28"/>
                <w:szCs w:val="28"/>
              </w:rPr>
            </w:pPr>
          </w:p>
        </w:tc>
      </w:tr>
    </w:tbl>
    <w:p w:rsidR="00C347C2" w:rsidRDefault="00C347C2" w:rsidP="001D6E76">
      <w:pPr>
        <w:jc w:val="center"/>
        <w:rPr>
          <w:b/>
          <w:szCs w:val="28"/>
          <w:shd w:val="clear" w:color="auto" w:fill="FFFFFF"/>
        </w:rPr>
      </w:pPr>
    </w:p>
    <w:p w:rsidR="00D92497" w:rsidRDefault="00D92497" w:rsidP="001D6E76">
      <w:pPr>
        <w:jc w:val="center"/>
        <w:rPr>
          <w:b/>
          <w:szCs w:val="28"/>
          <w:shd w:val="clear" w:color="auto" w:fill="FFFFFF"/>
        </w:rPr>
      </w:pPr>
    </w:p>
    <w:p w:rsidR="00A26473" w:rsidRPr="002A3A18" w:rsidRDefault="00A26473" w:rsidP="001D6E76">
      <w:pPr>
        <w:jc w:val="center"/>
        <w:rPr>
          <w:b/>
          <w:szCs w:val="28"/>
          <w:shd w:val="clear" w:color="auto" w:fill="FFFFFF"/>
        </w:rPr>
      </w:pPr>
    </w:p>
    <w:p w:rsidR="005B0E09" w:rsidRPr="002A3A18" w:rsidRDefault="00B937AA" w:rsidP="00F87FAD">
      <w:pPr>
        <w:pStyle w:val="a3"/>
        <w:jc w:val="center"/>
        <w:rPr>
          <w:b/>
          <w:szCs w:val="28"/>
          <w:shd w:val="clear" w:color="auto" w:fill="FFFFFF"/>
        </w:rPr>
      </w:pPr>
      <w:r>
        <w:rPr>
          <w:b/>
          <w:sz w:val="28"/>
          <w:szCs w:val="28"/>
          <w:shd w:val="clear" w:color="auto" w:fill="FFFFFF"/>
        </w:rPr>
        <w:t>ИСЧЕРПЫВАЮЩИЙ ПЕРЕЧЕНЬ</w:t>
      </w:r>
    </w:p>
    <w:p w:rsidR="007D04EA" w:rsidRDefault="007D04EA" w:rsidP="00F87FAD">
      <w:pPr>
        <w:pStyle w:val="a3"/>
        <w:contextualSpacing/>
        <w:jc w:val="center"/>
      </w:pPr>
      <w:r>
        <w:rPr>
          <w:b/>
          <w:sz w:val="28"/>
          <w:szCs w:val="28"/>
          <w:shd w:val="clear" w:color="auto" w:fill="FFFFFF"/>
        </w:rPr>
        <w:t>оснований для отказа в приёме запроса о предоставлении муниципальной услуги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:rsidR="00C347C2" w:rsidRDefault="00C347C2" w:rsidP="00F87FAD">
      <w:pPr>
        <w:pStyle w:val="a3"/>
        <w:contextualSpacing/>
      </w:pPr>
    </w:p>
    <w:p w:rsidR="00A26473" w:rsidRDefault="00A26473" w:rsidP="00F87FAD">
      <w:pPr>
        <w:pStyle w:val="a3"/>
        <w:contextualSpacing/>
      </w:pPr>
    </w:p>
    <w:p w:rsidR="0048644E" w:rsidRDefault="0048644E" w:rsidP="00F87FAD">
      <w:pPr>
        <w:pStyle w:val="a3"/>
        <w:contextualSpacing/>
      </w:pPr>
    </w:p>
    <w:tbl>
      <w:tblPr>
        <w:tblStyle w:val="a8"/>
        <w:tblW w:w="15134" w:type="dxa"/>
        <w:tblLook w:val="04A0"/>
      </w:tblPr>
      <w:tblGrid>
        <w:gridCol w:w="540"/>
        <w:gridCol w:w="3679"/>
        <w:gridCol w:w="3402"/>
        <w:gridCol w:w="3261"/>
        <w:gridCol w:w="4252"/>
      </w:tblGrid>
      <w:tr w:rsidR="0048644E" w:rsidRPr="00A26473" w:rsidTr="00ED75D9">
        <w:trPr>
          <w:trHeight w:val="1250"/>
        </w:trPr>
        <w:tc>
          <w:tcPr>
            <w:tcW w:w="540" w:type="dxa"/>
          </w:tcPr>
          <w:p w:rsidR="0048644E" w:rsidRPr="00A26473" w:rsidRDefault="0048644E" w:rsidP="00F87FAD">
            <w:pPr>
              <w:pStyle w:val="a3"/>
              <w:ind w:firstLine="0"/>
              <w:contextualSpacing/>
              <w:rPr>
                <w:szCs w:val="24"/>
              </w:rPr>
            </w:pPr>
            <w:r w:rsidRPr="00A26473">
              <w:rPr>
                <w:szCs w:val="24"/>
                <w:shd w:val="clear" w:color="auto" w:fill="FFFFFF"/>
              </w:rPr>
              <w:t>№</w:t>
            </w:r>
            <w:r w:rsidRPr="00A26473">
              <w:rPr>
                <w:szCs w:val="24"/>
              </w:rPr>
              <w:br/>
            </w:r>
            <w:r w:rsidRPr="00A26473">
              <w:rPr>
                <w:szCs w:val="24"/>
                <w:shd w:val="clear" w:color="auto" w:fill="FFFFFF"/>
              </w:rPr>
              <w:t>п/п</w:t>
            </w:r>
          </w:p>
        </w:tc>
        <w:tc>
          <w:tcPr>
            <w:tcW w:w="3679" w:type="dxa"/>
            <w:vAlign w:val="center"/>
          </w:tcPr>
          <w:p w:rsidR="0048644E" w:rsidRPr="00A26473" w:rsidRDefault="0048644E" w:rsidP="00196333">
            <w:pPr>
              <w:pStyle w:val="a3"/>
              <w:suppressAutoHyphens w:val="0"/>
              <w:ind w:firstLine="0"/>
              <w:contextualSpacing/>
              <w:jc w:val="center"/>
              <w:rPr>
                <w:szCs w:val="24"/>
              </w:rPr>
            </w:pPr>
            <w:r w:rsidRPr="00A26473">
              <w:rPr>
                <w:szCs w:val="24"/>
                <w:shd w:val="clear" w:color="auto" w:fill="FFFFFF"/>
              </w:rPr>
              <w:t>Идентификатор категории (призн</w:t>
            </w:r>
            <w:r w:rsidRPr="00A26473">
              <w:rPr>
                <w:szCs w:val="24"/>
                <w:shd w:val="clear" w:color="auto" w:fill="FFFFFF"/>
              </w:rPr>
              <w:t>а</w:t>
            </w:r>
            <w:r w:rsidRPr="00A26473">
              <w:rPr>
                <w:szCs w:val="24"/>
                <w:shd w:val="clear" w:color="auto" w:fill="FFFFFF"/>
              </w:rPr>
              <w:t>ков) заявителей</w:t>
            </w:r>
          </w:p>
        </w:tc>
        <w:tc>
          <w:tcPr>
            <w:tcW w:w="3402" w:type="dxa"/>
            <w:vAlign w:val="center"/>
          </w:tcPr>
          <w:p w:rsidR="0048644E" w:rsidRPr="00A26473" w:rsidRDefault="0048644E" w:rsidP="00196333">
            <w:pPr>
              <w:pStyle w:val="a3"/>
              <w:ind w:firstLine="0"/>
              <w:contextualSpacing/>
              <w:jc w:val="center"/>
              <w:rPr>
                <w:szCs w:val="24"/>
              </w:rPr>
            </w:pPr>
            <w:r w:rsidRPr="00A26473">
              <w:rPr>
                <w:szCs w:val="24"/>
                <w:shd w:val="clear" w:color="auto" w:fill="FFFFFF"/>
              </w:rPr>
              <w:t>Перечень оснований для отказа в приёме запроса о предоставлении муниципальной услуги и документов, необходимых для</w:t>
            </w:r>
            <w:r w:rsidR="00DE43AE" w:rsidRPr="00A26473">
              <w:rPr>
                <w:szCs w:val="24"/>
                <w:shd w:val="clear" w:color="auto" w:fill="FFFFFF"/>
              </w:rPr>
              <w:t xml:space="preserve"> предоставления муниципальной услуги</w:t>
            </w:r>
          </w:p>
        </w:tc>
        <w:tc>
          <w:tcPr>
            <w:tcW w:w="3261" w:type="dxa"/>
            <w:vAlign w:val="center"/>
          </w:tcPr>
          <w:p w:rsidR="0048644E" w:rsidRPr="00A26473" w:rsidRDefault="003D5407" w:rsidP="00196333">
            <w:pPr>
              <w:pStyle w:val="a3"/>
              <w:suppressAutoHyphens w:val="0"/>
              <w:ind w:firstLine="0"/>
              <w:contextualSpacing/>
              <w:jc w:val="center"/>
              <w:rPr>
                <w:szCs w:val="24"/>
              </w:rPr>
            </w:pPr>
            <w:r w:rsidRPr="00A26473">
              <w:rPr>
                <w:szCs w:val="24"/>
              </w:rPr>
              <w:t>Перечень оснований для прио</w:t>
            </w:r>
            <w:r w:rsidRPr="00A26473">
              <w:rPr>
                <w:szCs w:val="24"/>
              </w:rPr>
              <w:t>с</w:t>
            </w:r>
            <w:r w:rsidRPr="00A26473">
              <w:rPr>
                <w:szCs w:val="24"/>
              </w:rPr>
              <w:t>тановления предоставления м</w:t>
            </w:r>
            <w:r w:rsidRPr="00A26473">
              <w:rPr>
                <w:szCs w:val="24"/>
              </w:rPr>
              <w:t>у</w:t>
            </w:r>
            <w:r w:rsidRPr="00A26473">
              <w:rPr>
                <w:szCs w:val="24"/>
              </w:rPr>
              <w:t>ниципальной услуги</w:t>
            </w:r>
          </w:p>
        </w:tc>
        <w:tc>
          <w:tcPr>
            <w:tcW w:w="4252" w:type="dxa"/>
            <w:vAlign w:val="center"/>
          </w:tcPr>
          <w:p w:rsidR="0048644E" w:rsidRPr="00A26473" w:rsidRDefault="0048644E" w:rsidP="00196333">
            <w:pPr>
              <w:pStyle w:val="a3"/>
              <w:suppressAutoHyphens w:val="0"/>
              <w:ind w:firstLine="0"/>
              <w:contextualSpacing/>
              <w:jc w:val="center"/>
              <w:rPr>
                <w:szCs w:val="24"/>
              </w:rPr>
            </w:pPr>
            <w:r w:rsidRPr="00A26473">
              <w:rPr>
                <w:szCs w:val="24"/>
                <w:shd w:val="clear" w:color="auto" w:fill="FFFFFF"/>
              </w:rPr>
              <w:t>Перечень оснований для отказа в предоставлении муниципальной услуги</w:t>
            </w:r>
          </w:p>
        </w:tc>
      </w:tr>
      <w:tr w:rsidR="001D6E76" w:rsidRPr="00A26473" w:rsidTr="00ED75D9">
        <w:trPr>
          <w:trHeight w:val="70"/>
        </w:trPr>
        <w:tc>
          <w:tcPr>
            <w:tcW w:w="540" w:type="dxa"/>
          </w:tcPr>
          <w:p w:rsidR="001D6E76" w:rsidRPr="00A26473" w:rsidRDefault="001D6E76" w:rsidP="00F87FAD">
            <w:pPr>
              <w:pStyle w:val="a3"/>
              <w:ind w:firstLine="0"/>
              <w:contextualSpacing/>
              <w:jc w:val="center"/>
              <w:rPr>
                <w:szCs w:val="24"/>
                <w:shd w:val="clear" w:color="auto" w:fill="FFFFFF"/>
                <w:lang w:val="en-US"/>
              </w:rPr>
            </w:pPr>
            <w:r w:rsidRPr="00A26473">
              <w:rPr>
                <w:szCs w:val="24"/>
                <w:shd w:val="clear" w:color="auto" w:fill="FFFFFF"/>
                <w:lang w:val="en-US"/>
              </w:rPr>
              <w:t>1</w:t>
            </w:r>
          </w:p>
        </w:tc>
        <w:tc>
          <w:tcPr>
            <w:tcW w:w="3679" w:type="dxa"/>
          </w:tcPr>
          <w:p w:rsidR="001D6E76" w:rsidRPr="00A26473" w:rsidRDefault="001D6E76" w:rsidP="00F87FAD">
            <w:pPr>
              <w:pStyle w:val="a3"/>
              <w:ind w:firstLine="0"/>
              <w:contextualSpacing/>
              <w:jc w:val="center"/>
              <w:rPr>
                <w:szCs w:val="24"/>
                <w:shd w:val="clear" w:color="auto" w:fill="FFFFFF"/>
                <w:lang w:val="en-US"/>
              </w:rPr>
            </w:pPr>
            <w:r w:rsidRPr="00A26473">
              <w:rPr>
                <w:szCs w:val="24"/>
                <w:shd w:val="clear" w:color="auto" w:fill="FFFFFF"/>
                <w:lang w:val="en-US"/>
              </w:rPr>
              <w:t>2</w:t>
            </w:r>
          </w:p>
        </w:tc>
        <w:tc>
          <w:tcPr>
            <w:tcW w:w="3402" w:type="dxa"/>
          </w:tcPr>
          <w:p w:rsidR="001D6E76" w:rsidRPr="00A26473" w:rsidRDefault="001D6E76" w:rsidP="00F87FAD">
            <w:pPr>
              <w:pStyle w:val="a3"/>
              <w:ind w:firstLine="0"/>
              <w:contextualSpacing/>
              <w:jc w:val="center"/>
              <w:rPr>
                <w:szCs w:val="24"/>
                <w:shd w:val="clear" w:color="auto" w:fill="FFFFFF"/>
                <w:lang w:val="en-US"/>
              </w:rPr>
            </w:pPr>
            <w:r w:rsidRPr="00A26473">
              <w:rPr>
                <w:szCs w:val="24"/>
                <w:shd w:val="clear" w:color="auto" w:fill="FFFFFF"/>
                <w:lang w:val="en-US"/>
              </w:rPr>
              <w:t>3</w:t>
            </w:r>
          </w:p>
        </w:tc>
        <w:tc>
          <w:tcPr>
            <w:tcW w:w="3261" w:type="dxa"/>
          </w:tcPr>
          <w:p w:rsidR="001D6E76" w:rsidRPr="00A26473" w:rsidRDefault="001D6E76" w:rsidP="00F87FAD">
            <w:pPr>
              <w:pStyle w:val="a3"/>
              <w:ind w:firstLine="0"/>
              <w:contextualSpacing/>
              <w:jc w:val="center"/>
              <w:rPr>
                <w:szCs w:val="24"/>
                <w:shd w:val="clear" w:color="auto" w:fill="FFFFFF"/>
                <w:lang w:val="en-US"/>
              </w:rPr>
            </w:pPr>
            <w:r w:rsidRPr="00A26473">
              <w:rPr>
                <w:szCs w:val="24"/>
                <w:shd w:val="clear" w:color="auto" w:fill="FFFFFF"/>
                <w:lang w:val="en-US"/>
              </w:rPr>
              <w:t>4</w:t>
            </w:r>
          </w:p>
        </w:tc>
        <w:tc>
          <w:tcPr>
            <w:tcW w:w="4252" w:type="dxa"/>
          </w:tcPr>
          <w:p w:rsidR="001D6E76" w:rsidRPr="00A26473" w:rsidRDefault="001D6E76" w:rsidP="00F87FAD">
            <w:pPr>
              <w:pStyle w:val="a3"/>
              <w:ind w:firstLine="0"/>
              <w:contextualSpacing/>
              <w:jc w:val="center"/>
              <w:rPr>
                <w:szCs w:val="24"/>
                <w:shd w:val="clear" w:color="auto" w:fill="FFFFFF"/>
                <w:lang w:val="en-US"/>
              </w:rPr>
            </w:pPr>
            <w:r w:rsidRPr="00A26473">
              <w:rPr>
                <w:szCs w:val="24"/>
                <w:shd w:val="clear" w:color="auto" w:fill="FFFFFF"/>
                <w:lang w:val="en-US"/>
              </w:rPr>
              <w:t>5</w:t>
            </w:r>
          </w:p>
        </w:tc>
      </w:tr>
      <w:tr w:rsidR="00614C28" w:rsidRPr="00A26473" w:rsidTr="00ED75D9">
        <w:trPr>
          <w:trHeight w:val="70"/>
        </w:trPr>
        <w:tc>
          <w:tcPr>
            <w:tcW w:w="540" w:type="dxa"/>
          </w:tcPr>
          <w:p w:rsidR="00614C28" w:rsidRPr="00A26473" w:rsidRDefault="00614C28" w:rsidP="00614C28">
            <w:pPr>
              <w:pStyle w:val="a3"/>
              <w:ind w:firstLine="0"/>
              <w:contextualSpacing/>
              <w:jc w:val="left"/>
              <w:rPr>
                <w:szCs w:val="24"/>
                <w:shd w:val="clear" w:color="auto" w:fill="FFFFFF"/>
                <w:lang w:val="en-US"/>
              </w:rPr>
            </w:pPr>
            <w:r w:rsidRPr="00A26473">
              <w:rPr>
                <w:szCs w:val="24"/>
                <w:shd w:val="clear" w:color="auto" w:fill="FFFFFF"/>
              </w:rPr>
              <w:t>1.</w:t>
            </w:r>
          </w:p>
        </w:tc>
        <w:tc>
          <w:tcPr>
            <w:tcW w:w="3679" w:type="dxa"/>
          </w:tcPr>
          <w:p w:rsidR="00614C28" w:rsidRPr="00614C28" w:rsidRDefault="00614C28" w:rsidP="00614C28">
            <w:pPr>
              <w:pStyle w:val="a3"/>
              <w:ind w:firstLine="0"/>
              <w:contextualSpacing/>
              <w:jc w:val="left"/>
              <w:rPr>
                <w:szCs w:val="24"/>
                <w:shd w:val="clear" w:color="auto" w:fill="FFFFFF"/>
              </w:rPr>
            </w:pPr>
            <w:r w:rsidRPr="00A26473">
              <w:rPr>
                <w:szCs w:val="24"/>
              </w:rPr>
              <w:t xml:space="preserve">Физическое или юридическое лицо, обеспечивающее на принадлежащем ему земельном участке или на земельном участке иного правообладателя (которому при осуществлении бюджетных инвестиций в объекты капитального </w:t>
            </w:r>
            <w:r w:rsidRPr="00A26473">
              <w:rPr>
                <w:szCs w:val="24"/>
              </w:rPr>
              <w:lastRenderedPageBreak/>
              <w:t>строительства муниципальной собственности органы местного самоуправления передали в случаях, установленных бюджетным за</w:t>
            </w:r>
            <w:r w:rsidR="00ED75D9">
              <w:rPr>
                <w:szCs w:val="24"/>
              </w:rPr>
              <w:t>конодательством Российской Феде</w:t>
            </w:r>
            <w:r w:rsidRPr="00A26473">
              <w:rPr>
                <w:szCs w:val="24"/>
              </w:rPr>
              <w:t>рации, на основании соглашений свои полномочия муниципально</w:t>
            </w:r>
            <w:r w:rsidR="00ED75D9">
              <w:rPr>
                <w:szCs w:val="24"/>
              </w:rPr>
              <w:t>го заказчика) строительство, ре</w:t>
            </w:r>
            <w:r w:rsidRPr="00A26473">
              <w:rPr>
                <w:szCs w:val="24"/>
              </w:rPr>
              <w:t>конструкцию объектов капитального строительства</w:t>
            </w:r>
          </w:p>
        </w:tc>
        <w:tc>
          <w:tcPr>
            <w:tcW w:w="3402" w:type="dxa"/>
          </w:tcPr>
          <w:p w:rsidR="00614C28" w:rsidRPr="00A26473" w:rsidRDefault="00614C28" w:rsidP="00614C28">
            <w:pPr>
              <w:pStyle w:val="s1"/>
              <w:shd w:val="clear" w:color="auto" w:fill="FFFFFF"/>
              <w:spacing w:before="0" w:after="0"/>
              <w:contextualSpacing/>
            </w:pPr>
            <w:r w:rsidRPr="00A26473">
              <w:lastRenderedPageBreak/>
              <w:t>Представление заявителем докуме</w:t>
            </w:r>
            <w:r w:rsidRPr="00A26473">
              <w:t>н</w:t>
            </w:r>
            <w:r w:rsidRPr="00A26473">
              <w:t>тов, оформленных не в соответствии с установленным порядком (нал</w:t>
            </w:r>
            <w:r w:rsidRPr="00A26473">
              <w:t>и</w:t>
            </w:r>
            <w:r w:rsidRPr="00A26473">
              <w:t>чие исправлений, серьёзных повр</w:t>
            </w:r>
            <w:r w:rsidRPr="00A26473">
              <w:t>е</w:t>
            </w:r>
            <w:r w:rsidRPr="00A26473">
              <w:t>ждений, не позволяющих однозна</w:t>
            </w:r>
            <w:r w:rsidRPr="00A26473">
              <w:t>ч</w:t>
            </w:r>
            <w:r w:rsidRPr="00A26473">
              <w:t xml:space="preserve">но истолковать их содержание, </w:t>
            </w:r>
            <w:r w:rsidRPr="00A26473">
              <w:lastRenderedPageBreak/>
              <w:t>отсутствие обратного адреса, отсутс</w:t>
            </w:r>
            <w:r w:rsidRPr="00A26473">
              <w:t>т</w:t>
            </w:r>
            <w:r w:rsidRPr="00A26473">
              <w:t>вие подписи, печати (при наличии);</w:t>
            </w:r>
            <w:r w:rsidR="00ED75D9">
              <w:t xml:space="preserve">несоблюдение установленных </w:t>
            </w:r>
            <w:r w:rsidRPr="00A26473">
              <w:t>зак</w:t>
            </w:r>
            <w:r w:rsidRPr="00A26473">
              <w:t>о</w:t>
            </w:r>
            <w:r w:rsidRPr="00A26473">
              <w:t>нодательством Российской Федер</w:t>
            </w:r>
            <w:r w:rsidRPr="00A26473">
              <w:t>а</w:t>
            </w:r>
            <w:r w:rsidRPr="00A26473">
              <w:t>ции условий признания действ</w:t>
            </w:r>
            <w:r w:rsidRPr="00A26473">
              <w:t>и</w:t>
            </w:r>
            <w:r w:rsidRPr="00A26473">
              <w:t>тельности электронной подписи</w:t>
            </w:r>
          </w:p>
          <w:p w:rsidR="00614C28" w:rsidRPr="00614C28" w:rsidRDefault="00614C28" w:rsidP="00614C28">
            <w:pPr>
              <w:pStyle w:val="a3"/>
              <w:ind w:firstLine="0"/>
              <w:contextualSpacing/>
              <w:jc w:val="left"/>
              <w:rPr>
                <w:szCs w:val="24"/>
                <w:shd w:val="clear" w:color="auto" w:fill="FFFFFF"/>
              </w:rPr>
            </w:pPr>
          </w:p>
        </w:tc>
        <w:tc>
          <w:tcPr>
            <w:tcW w:w="3261" w:type="dxa"/>
          </w:tcPr>
          <w:p w:rsidR="00614C28" w:rsidRPr="00614C28" w:rsidRDefault="00ED75D9" w:rsidP="00614C28">
            <w:pPr>
              <w:pStyle w:val="a3"/>
              <w:ind w:firstLine="0"/>
              <w:contextualSpacing/>
              <w:jc w:val="left"/>
              <w:rPr>
                <w:szCs w:val="24"/>
                <w:shd w:val="clear" w:color="auto" w:fill="FFFFFF"/>
              </w:rPr>
            </w:pPr>
            <w:r>
              <w:rPr>
                <w:szCs w:val="24"/>
                <w:shd w:val="clear" w:color="auto" w:fill="FFFFFF"/>
              </w:rPr>
              <w:lastRenderedPageBreak/>
              <w:t xml:space="preserve">Основания для </w:t>
            </w:r>
            <w:r w:rsidR="00614C28" w:rsidRPr="00A26473">
              <w:rPr>
                <w:szCs w:val="24"/>
                <w:shd w:val="clear" w:color="auto" w:fill="FFFFFF"/>
              </w:rPr>
              <w:t>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252" w:type="dxa"/>
          </w:tcPr>
          <w:p w:rsidR="00614C28" w:rsidRPr="00A26473" w:rsidRDefault="00614C28" w:rsidP="00614C28">
            <w:pPr>
              <w:pStyle w:val="s1"/>
              <w:shd w:val="clear" w:color="auto" w:fill="FFFFFF"/>
              <w:spacing w:before="0" w:after="0"/>
              <w:contextualSpacing/>
            </w:pPr>
            <w:r w:rsidRPr="00A26473">
              <w:t>1) отсутствие у заявителя права (полномочий представителя) на п</w:t>
            </w:r>
            <w:r w:rsidRPr="00A26473">
              <w:t>о</w:t>
            </w:r>
            <w:r w:rsidRPr="00A26473">
              <w:t>лучение муниципальной услуги;</w:t>
            </w:r>
          </w:p>
          <w:p w:rsidR="00614C28" w:rsidRPr="00A26473" w:rsidRDefault="00614C28" w:rsidP="00614C28">
            <w:pPr>
              <w:pStyle w:val="s1"/>
              <w:shd w:val="clear" w:color="auto" w:fill="FFFFFF"/>
              <w:spacing w:before="0" w:after="0"/>
              <w:contextualSpacing/>
            </w:pPr>
            <w:r w:rsidRPr="00A26473">
              <w:t>2) обращение (в письменном виде) заявителя (представителя заявит</w:t>
            </w:r>
            <w:r w:rsidRPr="00A26473">
              <w:t>е</w:t>
            </w:r>
            <w:r w:rsidRPr="00A26473">
              <w:t>ля) с просьбой о прекращении пр</w:t>
            </w:r>
            <w:r w:rsidRPr="00A26473">
              <w:t>е</w:t>
            </w:r>
            <w:r w:rsidRPr="00A26473">
              <w:t>доставления муниципальной усл</w:t>
            </w:r>
            <w:r w:rsidRPr="00A26473">
              <w:t>у</w:t>
            </w:r>
            <w:r w:rsidRPr="00A26473">
              <w:t>ги;</w:t>
            </w:r>
          </w:p>
          <w:p w:rsidR="00614C28" w:rsidRPr="00A26473" w:rsidRDefault="00ED75D9" w:rsidP="00614C28">
            <w:pPr>
              <w:pStyle w:val="s1"/>
              <w:shd w:val="clear" w:color="auto" w:fill="FFFFFF"/>
              <w:spacing w:before="0" w:after="0"/>
              <w:contextualSpacing/>
            </w:pPr>
            <w:r>
              <w:lastRenderedPageBreak/>
              <w:t>3</w:t>
            </w:r>
            <w:r w:rsidR="00614C28" w:rsidRPr="00A26473">
              <w:t>) отсутствие документов, преду</w:t>
            </w:r>
            <w:r>
              <w:t>смотренных приложением 3</w:t>
            </w:r>
            <w:r w:rsidR="00614C28" w:rsidRPr="00A26473">
              <w:t xml:space="preserve"> н</w:t>
            </w:r>
            <w:r w:rsidR="00614C28" w:rsidRPr="00A26473">
              <w:t>а</w:t>
            </w:r>
            <w:r w:rsidR="00614C28" w:rsidRPr="00A26473">
              <w:t>стоящего регламента, обязанность представления которых во</w:t>
            </w:r>
            <w:r w:rsidR="00614C28" w:rsidRPr="00A26473">
              <w:t>з</w:t>
            </w:r>
            <w:r w:rsidR="00614C28" w:rsidRPr="00A26473">
              <w:t>ложена на заявителя;</w:t>
            </w:r>
          </w:p>
          <w:p w:rsidR="00614C28" w:rsidRPr="00A26473" w:rsidRDefault="00ED75D9" w:rsidP="00614C28">
            <w:pPr>
              <w:pStyle w:val="s1"/>
              <w:shd w:val="clear" w:color="auto" w:fill="FFFFFF"/>
              <w:spacing w:before="0" w:after="0"/>
              <w:contextualSpacing/>
            </w:pPr>
            <w:r>
              <w:t>4</w:t>
            </w:r>
            <w:r w:rsidR="00614C28" w:rsidRPr="00A26473">
              <w:t>) несоответствие объекта кап</w:t>
            </w:r>
            <w:r w:rsidR="00614C28" w:rsidRPr="00A26473">
              <w:t>и</w:t>
            </w:r>
            <w:r w:rsidR="00614C28" w:rsidRPr="00A26473">
              <w:t>тального строительства требован</w:t>
            </w:r>
            <w:r w:rsidR="00614C28" w:rsidRPr="00A26473">
              <w:t>и</w:t>
            </w:r>
            <w:r w:rsidR="00614C28" w:rsidRPr="00A26473">
              <w:t>ям к строительству, реконструкции объекта капитального строительс</w:t>
            </w:r>
            <w:r w:rsidR="00614C28" w:rsidRPr="00A26473">
              <w:t>т</w:t>
            </w:r>
            <w:r w:rsidR="00614C28" w:rsidRPr="00A26473">
              <w:t>ва, установленным на дату выдачи представленного для получения разрешения на строительство гр</w:t>
            </w:r>
            <w:r w:rsidR="00614C28" w:rsidRPr="00A26473">
              <w:t>а</w:t>
            </w:r>
            <w:r w:rsidR="00614C28" w:rsidRPr="00A26473">
              <w:t>достроительного плана земельного участка, или в случае строительс</w:t>
            </w:r>
            <w:r w:rsidR="00614C28" w:rsidRPr="00A26473">
              <w:t>т</w:t>
            </w:r>
            <w:r w:rsidR="00614C28" w:rsidRPr="00A26473">
              <w:t>ва, реконструкции, капитального ремонта линейного объекта треб</w:t>
            </w:r>
            <w:r w:rsidR="00614C28" w:rsidRPr="00A26473">
              <w:t>о</w:t>
            </w:r>
            <w:r w:rsidR="00614C28" w:rsidRPr="00A26473">
              <w:t>ваниям проекта планировки терр</w:t>
            </w:r>
            <w:r w:rsidR="00614C28" w:rsidRPr="00A26473">
              <w:t>и</w:t>
            </w:r>
            <w:r w:rsidR="00614C28" w:rsidRPr="00A26473">
              <w:t>тории и проекта межевания терр</w:t>
            </w:r>
            <w:r w:rsidR="00614C28" w:rsidRPr="00A26473">
              <w:t>и</w:t>
            </w:r>
            <w:r w:rsidR="00614C28" w:rsidRPr="00A26473">
              <w:t>тории (за исключением случаев, при которых для строительства, р</w:t>
            </w:r>
            <w:r w:rsidR="00614C28" w:rsidRPr="00A26473">
              <w:t>е</w:t>
            </w:r>
            <w:r w:rsidR="00614C28" w:rsidRPr="00A26473">
              <w:t>конструкции линейного объекта не требуется подготовка документации по планировке территории), треб</w:t>
            </w:r>
            <w:r w:rsidR="00614C28" w:rsidRPr="00A26473">
              <w:t>о</w:t>
            </w:r>
            <w:r w:rsidR="00614C28" w:rsidRPr="00A26473">
              <w:t>ваниям, установленным проектом планировки территории, в случае выдачи разрешения на ввод в эк</w:t>
            </w:r>
            <w:r w:rsidR="00614C28" w:rsidRPr="00A26473">
              <w:t>с</w:t>
            </w:r>
            <w:r w:rsidR="00614C28" w:rsidRPr="00A26473">
              <w:t>плуатацию линейного объекта, для размещения которого не требуется образование земельного участка;</w:t>
            </w:r>
          </w:p>
          <w:p w:rsidR="00614C28" w:rsidRPr="00A26473" w:rsidRDefault="00ED75D9" w:rsidP="00614C28">
            <w:pPr>
              <w:pStyle w:val="s1"/>
              <w:shd w:val="clear" w:color="auto" w:fill="FFFFFF"/>
              <w:spacing w:before="0" w:after="0"/>
              <w:contextualSpacing/>
            </w:pPr>
            <w:r>
              <w:t>5</w:t>
            </w:r>
            <w:r w:rsidR="00614C28" w:rsidRPr="00A26473">
              <w:t>) несоответствие объекта кап</w:t>
            </w:r>
            <w:r w:rsidR="00614C28" w:rsidRPr="00A26473">
              <w:t>и</w:t>
            </w:r>
            <w:r w:rsidR="00614C28" w:rsidRPr="00A26473">
              <w:t>тального строительства требован</w:t>
            </w:r>
            <w:r w:rsidR="00614C28" w:rsidRPr="00A26473">
              <w:t>и</w:t>
            </w:r>
            <w:r w:rsidR="00614C28" w:rsidRPr="00A26473">
              <w:t>ям, установленным в разрешении на строительство, за исключением случаев изменения площади объе</w:t>
            </w:r>
            <w:r w:rsidR="00614C28" w:rsidRPr="00A26473">
              <w:t>к</w:t>
            </w:r>
            <w:r w:rsidR="00614C28" w:rsidRPr="00A26473">
              <w:t xml:space="preserve">та капитального строительства, протяжённости линейного объекта в соответствии с частью 6.2 статьи 55 Градостроительного кодекса </w:t>
            </w:r>
            <w:r w:rsidR="00614C28" w:rsidRPr="00A26473">
              <w:lastRenderedPageBreak/>
              <w:t>Российской Федерации;</w:t>
            </w:r>
          </w:p>
          <w:p w:rsidR="00614C28" w:rsidRPr="00A26473" w:rsidRDefault="00ED75D9" w:rsidP="00614C28">
            <w:pPr>
              <w:pStyle w:val="s1"/>
              <w:shd w:val="clear" w:color="auto" w:fill="FFFFFF"/>
              <w:spacing w:before="0" w:after="0"/>
              <w:contextualSpacing/>
            </w:pPr>
            <w:r>
              <w:t>6</w:t>
            </w:r>
            <w:r w:rsidR="00614C28" w:rsidRPr="00A26473">
              <w:t>) несоответствие параметров п</w:t>
            </w:r>
            <w:r w:rsidR="00614C28" w:rsidRPr="00A26473">
              <w:t>о</w:t>
            </w:r>
            <w:r w:rsidR="00614C28" w:rsidRPr="00A26473">
              <w:t>строенного, реконструированного объекта капитального строительс</w:t>
            </w:r>
            <w:r w:rsidR="00614C28" w:rsidRPr="00A26473">
              <w:t>т</w:t>
            </w:r>
            <w:r w:rsidR="00614C28" w:rsidRPr="00A26473">
              <w:t>ва проектной документации, за и</w:t>
            </w:r>
            <w:r w:rsidR="00614C28" w:rsidRPr="00A26473">
              <w:t>с</w:t>
            </w:r>
            <w:r w:rsidR="00614C28" w:rsidRPr="00A26473">
              <w:t>ключением случаев изменения площади объекта капитального строительства, протяжённости л</w:t>
            </w:r>
            <w:r w:rsidR="00614C28" w:rsidRPr="00A26473">
              <w:t>и</w:t>
            </w:r>
            <w:r w:rsidR="00614C28" w:rsidRPr="00A26473">
              <w:t>нейного объекта в соответствии с частью 6.2 статьи 55 Градостро</w:t>
            </w:r>
            <w:r w:rsidR="00614C28" w:rsidRPr="00A26473">
              <w:t>и</w:t>
            </w:r>
            <w:r w:rsidR="00614C28" w:rsidRPr="00A26473">
              <w:t>тельного кодекса Российской Фед</w:t>
            </w:r>
            <w:r w:rsidR="00614C28" w:rsidRPr="00A26473">
              <w:t>е</w:t>
            </w:r>
            <w:r w:rsidR="00614C28" w:rsidRPr="00A26473">
              <w:t>рации;</w:t>
            </w:r>
          </w:p>
          <w:p w:rsidR="00614C28" w:rsidRPr="00A26473" w:rsidRDefault="00ED75D9" w:rsidP="00614C28">
            <w:pPr>
              <w:pStyle w:val="s1"/>
              <w:shd w:val="clear" w:color="auto" w:fill="FFFFFF"/>
              <w:spacing w:before="0" w:after="0"/>
              <w:contextualSpacing/>
            </w:pPr>
            <w:r>
              <w:t>7</w:t>
            </w:r>
            <w:r w:rsidR="00614C28" w:rsidRPr="00A26473">
              <w:t>) несоответствие объекта кап</w:t>
            </w:r>
            <w:r w:rsidR="00614C28" w:rsidRPr="00A26473">
              <w:t>и</w:t>
            </w:r>
            <w:r w:rsidR="00614C28" w:rsidRPr="00A26473">
              <w:t>тального строительства разрешё</w:t>
            </w:r>
            <w:r w:rsidR="00614C28" w:rsidRPr="00A26473">
              <w:t>н</w:t>
            </w:r>
            <w:r w:rsidR="00614C28" w:rsidRPr="00A26473">
              <w:t>ному использованию земельного участка и (или) ограничениям, у</w:t>
            </w:r>
            <w:r w:rsidR="00614C28" w:rsidRPr="00A26473">
              <w:t>с</w:t>
            </w:r>
            <w:r w:rsidR="00614C28" w:rsidRPr="00A26473">
              <w:t>тановленным в соответствии с з</w:t>
            </w:r>
            <w:r w:rsidR="00614C28" w:rsidRPr="00A26473">
              <w:t>е</w:t>
            </w:r>
            <w:r w:rsidR="00614C28" w:rsidRPr="00A26473">
              <w:t>мельным и иным законодательс</w:t>
            </w:r>
            <w:r w:rsidR="00614C28" w:rsidRPr="00A26473">
              <w:t>т</w:t>
            </w:r>
            <w:r w:rsidR="00614C28" w:rsidRPr="00A26473">
              <w:t>вом Российской Федерации на дату выдачи разрешения на ввод, за и</w:t>
            </w:r>
            <w:r w:rsidR="00614C28" w:rsidRPr="00A26473">
              <w:t>с</w:t>
            </w:r>
            <w:r w:rsidR="00614C28" w:rsidRPr="00A26473">
              <w:t>ключением случаев, если указанные ограничения предусмотрены решением об установлении или изменении зоны с особыми условиями и</w:t>
            </w:r>
            <w:r w:rsidR="00614C28" w:rsidRPr="00A26473">
              <w:t>с</w:t>
            </w:r>
            <w:r w:rsidR="00614C28" w:rsidRPr="00A26473">
              <w:t>пользования территории, принятым в случаях, предусмотренных пун</w:t>
            </w:r>
            <w:r w:rsidR="00614C28" w:rsidRPr="00A26473">
              <w:t>к</w:t>
            </w:r>
            <w:r w:rsidR="00614C28" w:rsidRPr="00A26473">
              <w:t>том 9 части 7 статьи 51 Градостро</w:t>
            </w:r>
            <w:r w:rsidR="00614C28" w:rsidRPr="00A26473">
              <w:t>и</w:t>
            </w:r>
            <w:r w:rsidR="00614C28" w:rsidRPr="00A26473">
              <w:t>тельного кодекса Российской Фед</w:t>
            </w:r>
            <w:r w:rsidR="00614C28" w:rsidRPr="00A26473">
              <w:t>е</w:t>
            </w:r>
            <w:r w:rsidR="00614C28" w:rsidRPr="00A26473">
              <w:t>рации, и строящийся, реконстру</w:t>
            </w:r>
            <w:r w:rsidR="00614C28" w:rsidRPr="00A26473">
              <w:t>и</w:t>
            </w:r>
            <w:r w:rsidR="00614C28" w:rsidRPr="00A26473">
              <w:t>руемый объект капитального стро</w:t>
            </w:r>
            <w:r w:rsidR="00614C28" w:rsidRPr="00A26473">
              <w:t>и</w:t>
            </w:r>
            <w:r w:rsidR="00614C28" w:rsidRPr="00A26473">
              <w:t>тельства, в связи с размещением которого установлена или изменена зона с особыми условиями испол</w:t>
            </w:r>
            <w:r w:rsidR="00614C28" w:rsidRPr="00A26473">
              <w:t>ь</w:t>
            </w:r>
            <w:r w:rsidR="00614C28" w:rsidRPr="00A26473">
              <w:t>зования территории, не введён в эксплуатацию;</w:t>
            </w:r>
          </w:p>
          <w:p w:rsidR="00614C28" w:rsidRDefault="00ED75D9" w:rsidP="00614C28">
            <w:pPr>
              <w:pStyle w:val="s1"/>
              <w:shd w:val="clear" w:color="auto" w:fill="FFFFFF"/>
              <w:spacing w:before="0" w:after="0"/>
              <w:contextualSpacing/>
              <w:rPr>
                <w:color w:val="22272F"/>
                <w:kern w:val="3"/>
                <w:shd w:val="clear" w:color="auto" w:fill="FFFFFF"/>
              </w:rPr>
            </w:pPr>
            <w:r>
              <w:rPr>
                <w:color w:val="22272F"/>
                <w:kern w:val="3"/>
                <w:shd w:val="clear" w:color="auto" w:fill="FFFFFF"/>
              </w:rPr>
              <w:t>8</w:t>
            </w:r>
            <w:r w:rsidR="00614C28" w:rsidRPr="00A26473">
              <w:rPr>
                <w:color w:val="22272F"/>
                <w:kern w:val="3"/>
                <w:shd w:val="clear" w:color="auto" w:fill="FFFFFF"/>
              </w:rPr>
              <w:t xml:space="preserve">) </w:t>
            </w:r>
            <w:r w:rsidR="00614C28" w:rsidRPr="00A26473">
              <w:rPr>
                <w:kern w:val="3"/>
                <w:shd w:val="clear" w:color="auto" w:fill="FFFFFF"/>
              </w:rPr>
              <w:t>невыполнение требований, пр</w:t>
            </w:r>
            <w:r w:rsidR="00614C28" w:rsidRPr="00A26473">
              <w:rPr>
                <w:kern w:val="3"/>
                <w:shd w:val="clear" w:color="auto" w:fill="FFFFFF"/>
              </w:rPr>
              <w:t>е</w:t>
            </w:r>
            <w:r w:rsidR="00614C28" w:rsidRPr="00A26473">
              <w:rPr>
                <w:kern w:val="3"/>
                <w:shd w:val="clear" w:color="auto" w:fill="FFFFFF"/>
              </w:rPr>
              <w:t>дусмотренных </w:t>
            </w:r>
            <w:hyperlink r:id="rId7" w:anchor="/document/12138258/entry/5509" w:history="1">
              <w:r w:rsidR="00614C28" w:rsidRPr="00A26473">
                <w:rPr>
                  <w:kern w:val="3"/>
                  <w:shd w:val="clear" w:color="auto" w:fill="FFFFFF"/>
                </w:rPr>
                <w:t>частью 9 статьи 55</w:t>
              </w:r>
            </w:hyperlink>
            <w:r w:rsidR="00614C28" w:rsidRPr="00A26473">
              <w:rPr>
                <w:kern w:val="3"/>
                <w:shd w:val="clear" w:color="auto" w:fill="FFFFFF"/>
              </w:rPr>
              <w:t xml:space="preserve"> Градостроительного </w:t>
            </w:r>
            <w:r w:rsidR="00614C28" w:rsidRPr="00A26473">
              <w:rPr>
                <w:color w:val="22272F"/>
                <w:kern w:val="3"/>
                <w:shd w:val="clear" w:color="auto" w:fill="FFFFFF"/>
              </w:rPr>
              <w:t>кодекса Ро</w:t>
            </w:r>
            <w:r w:rsidR="00614C28" w:rsidRPr="00A26473">
              <w:rPr>
                <w:color w:val="22272F"/>
                <w:kern w:val="3"/>
                <w:shd w:val="clear" w:color="auto" w:fill="FFFFFF"/>
              </w:rPr>
              <w:t>с</w:t>
            </w:r>
            <w:r w:rsidR="00614C28" w:rsidRPr="00A26473">
              <w:rPr>
                <w:color w:val="22272F"/>
                <w:kern w:val="3"/>
                <w:shd w:val="clear" w:color="auto" w:fill="FFFFFF"/>
              </w:rPr>
              <w:t xml:space="preserve">сийской Федерации. В таком случае </w:t>
            </w:r>
            <w:r w:rsidR="00614C28" w:rsidRPr="00A26473">
              <w:rPr>
                <w:color w:val="22272F"/>
                <w:kern w:val="3"/>
                <w:shd w:val="clear" w:color="auto" w:fill="FFFFFF"/>
              </w:rPr>
              <w:lastRenderedPageBreak/>
              <w:t>разрешение на ввод (за исключен</w:t>
            </w:r>
            <w:r w:rsidR="00614C28" w:rsidRPr="00A26473">
              <w:rPr>
                <w:color w:val="22272F"/>
                <w:kern w:val="3"/>
                <w:shd w:val="clear" w:color="auto" w:fill="FFFFFF"/>
              </w:rPr>
              <w:t>и</w:t>
            </w:r>
            <w:r w:rsidR="00614C28" w:rsidRPr="00A26473">
              <w:rPr>
                <w:color w:val="22272F"/>
                <w:kern w:val="3"/>
                <w:shd w:val="clear" w:color="auto" w:fill="FFFFFF"/>
              </w:rPr>
              <w:t>ем линейного объекта) выдаётся заявителю, если в уполномоченный орган передана безвозмездно копия схемы, отображающей расположение построенного, реконструир</w:t>
            </w:r>
            <w:r w:rsidR="00614C28" w:rsidRPr="00A26473">
              <w:rPr>
                <w:color w:val="22272F"/>
                <w:kern w:val="3"/>
                <w:shd w:val="clear" w:color="auto" w:fill="FFFFFF"/>
              </w:rPr>
              <w:t>о</w:t>
            </w:r>
            <w:r w:rsidR="00614C28" w:rsidRPr="00A26473">
              <w:rPr>
                <w:color w:val="22272F"/>
                <w:kern w:val="3"/>
                <w:shd w:val="clear" w:color="auto" w:fill="FFFFFF"/>
              </w:rPr>
              <w:t>ванного объекта капитального строительства, расположение сетей инженерно-технического обеспеч</w:t>
            </w:r>
            <w:r w:rsidR="00614C28" w:rsidRPr="00A26473">
              <w:rPr>
                <w:color w:val="22272F"/>
                <w:kern w:val="3"/>
                <w:shd w:val="clear" w:color="auto" w:fill="FFFFFF"/>
              </w:rPr>
              <w:t>е</w:t>
            </w:r>
            <w:r w:rsidR="00614C28" w:rsidRPr="00A26473">
              <w:rPr>
                <w:color w:val="22272F"/>
                <w:kern w:val="3"/>
                <w:shd w:val="clear" w:color="auto" w:fill="FFFFFF"/>
              </w:rPr>
              <w:t>ния в границах земельного участка и планировочную организацию з</w:t>
            </w:r>
            <w:r w:rsidR="00614C28" w:rsidRPr="00A26473">
              <w:rPr>
                <w:color w:val="22272F"/>
                <w:kern w:val="3"/>
                <w:shd w:val="clear" w:color="auto" w:fill="FFFFFF"/>
              </w:rPr>
              <w:t>е</w:t>
            </w:r>
            <w:r w:rsidR="00614C28" w:rsidRPr="00A26473">
              <w:rPr>
                <w:color w:val="22272F"/>
                <w:kern w:val="3"/>
                <w:shd w:val="clear" w:color="auto" w:fill="FFFFFF"/>
              </w:rPr>
              <w:t>мельного участка, для размещения такой копии в государственной и</w:t>
            </w:r>
            <w:r w:rsidR="00614C28" w:rsidRPr="00A26473">
              <w:rPr>
                <w:color w:val="22272F"/>
                <w:kern w:val="3"/>
                <w:shd w:val="clear" w:color="auto" w:fill="FFFFFF"/>
              </w:rPr>
              <w:t>н</w:t>
            </w:r>
            <w:r w:rsidR="00614C28" w:rsidRPr="00A26473">
              <w:rPr>
                <w:color w:val="22272F"/>
                <w:kern w:val="3"/>
                <w:shd w:val="clear" w:color="auto" w:fill="FFFFFF"/>
              </w:rPr>
              <w:t>формационной системе обеспечения градостроительной деятельности</w:t>
            </w:r>
          </w:p>
          <w:p w:rsidR="00614C28" w:rsidRPr="00614C28" w:rsidRDefault="00614C28" w:rsidP="00614C28">
            <w:pPr>
              <w:pStyle w:val="a3"/>
              <w:ind w:firstLine="0"/>
              <w:contextualSpacing/>
              <w:jc w:val="left"/>
              <w:rPr>
                <w:szCs w:val="24"/>
                <w:shd w:val="clear" w:color="auto" w:fill="FFFFFF"/>
              </w:rPr>
            </w:pPr>
          </w:p>
        </w:tc>
      </w:tr>
      <w:tr w:rsidR="00614C28" w:rsidRPr="00A26473" w:rsidTr="00ED75D9">
        <w:trPr>
          <w:trHeight w:val="70"/>
        </w:trPr>
        <w:tc>
          <w:tcPr>
            <w:tcW w:w="540" w:type="dxa"/>
          </w:tcPr>
          <w:p w:rsidR="00614C28" w:rsidRPr="00614C28" w:rsidRDefault="00614C28" w:rsidP="00614C28">
            <w:pPr>
              <w:pStyle w:val="a3"/>
              <w:ind w:firstLine="0"/>
              <w:contextualSpacing/>
              <w:jc w:val="left"/>
              <w:rPr>
                <w:szCs w:val="24"/>
                <w:shd w:val="clear" w:color="auto" w:fill="FFFFFF"/>
              </w:rPr>
            </w:pPr>
            <w:r w:rsidRPr="00614C28">
              <w:rPr>
                <w:szCs w:val="24"/>
                <w:shd w:val="clear" w:color="auto" w:fill="FFFFFF"/>
              </w:rPr>
              <w:lastRenderedPageBreak/>
              <w:t>2.</w:t>
            </w:r>
          </w:p>
        </w:tc>
        <w:tc>
          <w:tcPr>
            <w:tcW w:w="3679" w:type="dxa"/>
          </w:tcPr>
          <w:p w:rsidR="00614C28" w:rsidRPr="00614C28" w:rsidRDefault="00614C28" w:rsidP="00614C28">
            <w:pPr>
              <w:pStyle w:val="a3"/>
              <w:ind w:firstLine="0"/>
              <w:contextualSpacing/>
              <w:jc w:val="left"/>
              <w:rPr>
                <w:szCs w:val="24"/>
                <w:shd w:val="clear" w:color="auto" w:fill="FFFFFF"/>
              </w:rPr>
            </w:pPr>
            <w:r w:rsidRPr="00614C28">
              <w:rPr>
                <w:szCs w:val="24"/>
              </w:rPr>
              <w:t>Физическ</w:t>
            </w:r>
            <w:r w:rsidR="0024760D">
              <w:rPr>
                <w:szCs w:val="24"/>
              </w:rPr>
              <w:t>ое или юридическое ли</w:t>
            </w:r>
            <w:r w:rsidRPr="00614C28">
              <w:rPr>
                <w:szCs w:val="24"/>
              </w:rPr>
              <w:t>цо, обеспечивающее на принадлежащем ему земельном участке или на земельном участке иного право-обладателя (которому при осуществлении бюджетных инвестиций в объекты капитального строительства муниципальной собственности органы местного само-управления передали в случаях, установленных бюджетным законодательством Российской Феде-рации, на основании соглашений свои полномочия муниципального заказчика) строительство, ре-конструкцию объектов капитального строительства</w:t>
            </w:r>
          </w:p>
        </w:tc>
        <w:tc>
          <w:tcPr>
            <w:tcW w:w="3402" w:type="dxa"/>
          </w:tcPr>
          <w:p w:rsidR="00614C28" w:rsidRPr="00614C28" w:rsidRDefault="00614C28" w:rsidP="00614C28">
            <w:pPr>
              <w:pStyle w:val="s1"/>
              <w:shd w:val="clear" w:color="auto" w:fill="FFFFFF"/>
              <w:spacing w:before="0" w:after="0"/>
              <w:contextualSpacing/>
            </w:pPr>
            <w:r w:rsidRPr="00614C28">
              <w:t>Представление заявителем докуме</w:t>
            </w:r>
            <w:r w:rsidRPr="00614C28">
              <w:t>н</w:t>
            </w:r>
            <w:r w:rsidRPr="00614C28">
              <w:t>тов, оформленных не в соответствии с установленным порядком (нал</w:t>
            </w:r>
            <w:r w:rsidRPr="00614C28">
              <w:t>и</w:t>
            </w:r>
            <w:r w:rsidRPr="00614C28">
              <w:t>чие исправлений, серьёзных повр</w:t>
            </w:r>
            <w:r w:rsidRPr="00614C28">
              <w:t>е</w:t>
            </w:r>
            <w:r w:rsidRPr="00614C28">
              <w:t>ждений, не позволяющих однозна</w:t>
            </w:r>
            <w:r w:rsidRPr="00614C28">
              <w:t>ч</w:t>
            </w:r>
            <w:r w:rsidRPr="00614C28">
              <w:t>но истолковать их содержание, отсутствие обратного адреса, отсутс</w:t>
            </w:r>
            <w:r w:rsidRPr="00614C28">
              <w:t>т</w:t>
            </w:r>
            <w:r w:rsidRPr="00614C28">
              <w:t>вие подписи, печати (при наличии);</w:t>
            </w:r>
          </w:p>
          <w:p w:rsidR="00614C28" w:rsidRPr="00614C28" w:rsidRDefault="00614C28" w:rsidP="00614C28">
            <w:pPr>
              <w:pStyle w:val="s1"/>
              <w:shd w:val="clear" w:color="auto" w:fill="FFFFFF"/>
              <w:spacing w:before="0" w:after="0"/>
              <w:contextualSpacing/>
            </w:pPr>
            <w:r w:rsidRPr="00614C28">
              <w:t>несоблюдение установленных зак</w:t>
            </w:r>
            <w:r w:rsidRPr="00614C28">
              <w:t>о</w:t>
            </w:r>
            <w:r w:rsidRPr="00614C28">
              <w:t>нодательством Российской Федер</w:t>
            </w:r>
            <w:r w:rsidRPr="00614C28">
              <w:t>а</w:t>
            </w:r>
            <w:r w:rsidRPr="00614C28">
              <w:t>ции условий признания действ</w:t>
            </w:r>
            <w:r w:rsidRPr="00614C28">
              <w:t>и</w:t>
            </w:r>
            <w:r w:rsidRPr="00614C28">
              <w:t>тельности электронной подписи</w:t>
            </w:r>
          </w:p>
          <w:p w:rsidR="00614C28" w:rsidRPr="00614C28" w:rsidRDefault="00614C28" w:rsidP="00614C28">
            <w:pPr>
              <w:pStyle w:val="a3"/>
              <w:ind w:firstLine="0"/>
              <w:contextualSpacing/>
              <w:jc w:val="left"/>
              <w:rPr>
                <w:szCs w:val="24"/>
                <w:shd w:val="clear" w:color="auto" w:fill="FFFFFF"/>
              </w:rPr>
            </w:pPr>
          </w:p>
        </w:tc>
        <w:tc>
          <w:tcPr>
            <w:tcW w:w="3261" w:type="dxa"/>
          </w:tcPr>
          <w:p w:rsidR="00614C28" w:rsidRPr="00614C28" w:rsidRDefault="00614C28" w:rsidP="00614C28">
            <w:pPr>
              <w:pStyle w:val="a3"/>
              <w:ind w:firstLine="0"/>
              <w:contextualSpacing/>
              <w:jc w:val="left"/>
              <w:rPr>
                <w:szCs w:val="24"/>
                <w:shd w:val="clear" w:color="auto" w:fill="FFFFFF"/>
              </w:rPr>
            </w:pPr>
            <w:r w:rsidRPr="00614C28">
              <w:rPr>
                <w:szCs w:val="24"/>
                <w:shd w:val="clear" w:color="auto" w:fill="FFFFFF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252" w:type="dxa"/>
          </w:tcPr>
          <w:p w:rsidR="0024760D" w:rsidRPr="00A26473" w:rsidRDefault="0024760D" w:rsidP="0024760D">
            <w:pPr>
              <w:pStyle w:val="s1"/>
              <w:shd w:val="clear" w:color="auto" w:fill="FFFFFF"/>
              <w:spacing w:before="0" w:after="0"/>
              <w:contextualSpacing/>
            </w:pPr>
            <w:r w:rsidRPr="00A26473">
              <w:t>1) отсутствие у заявителя права (полномочий представителя) на п</w:t>
            </w:r>
            <w:r w:rsidRPr="00A26473">
              <w:t>о</w:t>
            </w:r>
            <w:r w:rsidRPr="00A26473">
              <w:t>лучение муниципальной услуги;</w:t>
            </w:r>
          </w:p>
          <w:p w:rsidR="0024760D" w:rsidRPr="00A26473" w:rsidRDefault="0024760D" w:rsidP="0024760D">
            <w:pPr>
              <w:pStyle w:val="s1"/>
              <w:shd w:val="clear" w:color="auto" w:fill="FFFFFF"/>
              <w:spacing w:before="0" w:after="0"/>
              <w:contextualSpacing/>
            </w:pPr>
            <w:r w:rsidRPr="00A26473">
              <w:t>2) обращение (в письменном виде) заявителя (представителя заявит</w:t>
            </w:r>
            <w:r w:rsidRPr="00A26473">
              <w:t>е</w:t>
            </w:r>
            <w:r w:rsidRPr="00A26473">
              <w:t>ля) с просьбой о прекращении пр</w:t>
            </w:r>
            <w:r w:rsidRPr="00A26473">
              <w:t>е</w:t>
            </w:r>
            <w:r w:rsidRPr="00A26473">
              <w:t>доставления муниципальной усл</w:t>
            </w:r>
            <w:r w:rsidRPr="00A26473">
              <w:t>у</w:t>
            </w:r>
            <w:r w:rsidRPr="00A26473">
              <w:t>ги;</w:t>
            </w:r>
          </w:p>
          <w:p w:rsidR="0024760D" w:rsidRPr="00A26473" w:rsidRDefault="0024760D" w:rsidP="0024760D">
            <w:pPr>
              <w:pStyle w:val="s1"/>
              <w:shd w:val="clear" w:color="auto" w:fill="FFFFFF"/>
              <w:spacing w:before="0" w:after="0"/>
              <w:contextualSpacing/>
            </w:pPr>
            <w:r>
              <w:t>3</w:t>
            </w:r>
            <w:r w:rsidRPr="00A26473">
              <w:t>) отсутствие документов, преду</w:t>
            </w:r>
            <w:r>
              <w:t>смотренных приложением 3</w:t>
            </w:r>
            <w:r w:rsidRPr="00A26473">
              <w:t xml:space="preserve"> н</w:t>
            </w:r>
            <w:r w:rsidRPr="00A26473">
              <w:t>а</w:t>
            </w:r>
            <w:r w:rsidRPr="00A26473">
              <w:t>стоящего регламента, обязанность представления которых во</w:t>
            </w:r>
            <w:r w:rsidRPr="00A26473">
              <w:t>з</w:t>
            </w:r>
            <w:r w:rsidRPr="00A26473">
              <w:t>ложена на заявителя;</w:t>
            </w:r>
          </w:p>
          <w:p w:rsidR="0024760D" w:rsidRPr="00A26473" w:rsidRDefault="0024760D" w:rsidP="0024760D">
            <w:pPr>
              <w:pStyle w:val="s1"/>
              <w:shd w:val="clear" w:color="auto" w:fill="FFFFFF"/>
              <w:spacing w:before="0" w:after="0"/>
              <w:contextualSpacing/>
            </w:pPr>
            <w:r>
              <w:t>4</w:t>
            </w:r>
            <w:r w:rsidRPr="00A26473">
              <w:t>) несоответствие объекта кап</w:t>
            </w:r>
            <w:r w:rsidRPr="00A26473">
              <w:t>и</w:t>
            </w:r>
            <w:r w:rsidRPr="00A26473">
              <w:t>тального строительства требован</w:t>
            </w:r>
            <w:r w:rsidRPr="00A26473">
              <w:t>и</w:t>
            </w:r>
            <w:r w:rsidRPr="00A26473">
              <w:t>ям к строительству, реконструкции объекта капитального строительс</w:t>
            </w:r>
            <w:r w:rsidRPr="00A26473">
              <w:t>т</w:t>
            </w:r>
            <w:r w:rsidRPr="00A26473">
              <w:t>ва, установленным на дату выдачи представленного для получения разрешения на строительство гр</w:t>
            </w:r>
            <w:r w:rsidRPr="00A26473">
              <w:t>а</w:t>
            </w:r>
            <w:r w:rsidRPr="00A26473">
              <w:t xml:space="preserve">достроительного плана земельного </w:t>
            </w:r>
            <w:r w:rsidRPr="00A26473">
              <w:lastRenderedPageBreak/>
              <w:t>участка, или в случае строительс</w:t>
            </w:r>
            <w:r w:rsidRPr="00A26473">
              <w:t>т</w:t>
            </w:r>
            <w:r w:rsidRPr="00A26473">
              <w:t>ва, реконструкции, капитального ремонта линейного объекта треб</w:t>
            </w:r>
            <w:r w:rsidRPr="00A26473">
              <w:t>о</w:t>
            </w:r>
            <w:r w:rsidRPr="00A26473">
              <w:t>ваниям проекта планировки терр</w:t>
            </w:r>
            <w:r w:rsidRPr="00A26473">
              <w:t>и</w:t>
            </w:r>
            <w:r w:rsidRPr="00A26473">
              <w:t>тории и проекта межевания терр</w:t>
            </w:r>
            <w:r w:rsidRPr="00A26473">
              <w:t>и</w:t>
            </w:r>
            <w:r w:rsidRPr="00A26473">
              <w:t>тории (за исключением случаев, при которых для строительства, р</w:t>
            </w:r>
            <w:r w:rsidRPr="00A26473">
              <w:t>е</w:t>
            </w:r>
            <w:r w:rsidRPr="00A26473">
              <w:t>конструкции линейного объекта не требуется подготовка документации по планировке территории), треб</w:t>
            </w:r>
            <w:r w:rsidRPr="00A26473">
              <w:t>о</w:t>
            </w:r>
            <w:r w:rsidRPr="00A26473">
              <w:t>ваниям, установленным проектом планировки территории, в случае выдачи разрешения на ввод в эк</w:t>
            </w:r>
            <w:r w:rsidRPr="00A26473">
              <w:t>с</w:t>
            </w:r>
            <w:r w:rsidRPr="00A26473">
              <w:t>плуатацию линейного объекта, для размещения которого не требуется образование земельного участка;</w:t>
            </w:r>
          </w:p>
          <w:p w:rsidR="0024760D" w:rsidRPr="00A26473" w:rsidRDefault="0024760D" w:rsidP="0024760D">
            <w:pPr>
              <w:pStyle w:val="s1"/>
              <w:shd w:val="clear" w:color="auto" w:fill="FFFFFF"/>
              <w:spacing w:before="0" w:after="0"/>
              <w:contextualSpacing/>
            </w:pPr>
            <w:r>
              <w:t>5</w:t>
            </w:r>
            <w:r w:rsidRPr="00A26473">
              <w:t>) несоответствие объекта кап</w:t>
            </w:r>
            <w:r w:rsidRPr="00A26473">
              <w:t>и</w:t>
            </w:r>
            <w:r w:rsidRPr="00A26473">
              <w:t>тального строительства требован</w:t>
            </w:r>
            <w:r w:rsidRPr="00A26473">
              <w:t>и</w:t>
            </w:r>
            <w:r w:rsidRPr="00A26473">
              <w:t>ям, установленным в разрешении на строительство, за исключением случаев изменения площади объе</w:t>
            </w:r>
            <w:r w:rsidRPr="00A26473">
              <w:t>к</w:t>
            </w:r>
            <w:r w:rsidRPr="00A26473">
              <w:t>та капитального строительства, протяжённости линейного объекта в соответствии с частью 6.2 статьи 55 Градостроительного кодекса Российской Федерации;</w:t>
            </w:r>
          </w:p>
          <w:p w:rsidR="0024760D" w:rsidRPr="00A26473" w:rsidRDefault="0024760D" w:rsidP="0024760D">
            <w:pPr>
              <w:pStyle w:val="s1"/>
              <w:shd w:val="clear" w:color="auto" w:fill="FFFFFF"/>
              <w:spacing w:before="0" w:after="0"/>
              <w:contextualSpacing/>
            </w:pPr>
            <w:r>
              <w:t>6</w:t>
            </w:r>
            <w:r w:rsidRPr="00A26473">
              <w:t>) несоответствие параметров п</w:t>
            </w:r>
            <w:r w:rsidRPr="00A26473">
              <w:t>о</w:t>
            </w:r>
            <w:r w:rsidRPr="00A26473">
              <w:t>строенного, реконструированного объекта капитального строительс</w:t>
            </w:r>
            <w:r w:rsidRPr="00A26473">
              <w:t>т</w:t>
            </w:r>
            <w:r w:rsidRPr="00A26473">
              <w:t>ва проектной документации, за и</w:t>
            </w:r>
            <w:r w:rsidRPr="00A26473">
              <w:t>с</w:t>
            </w:r>
            <w:r w:rsidRPr="00A26473">
              <w:t>ключением случаев изменения площади объекта капитального строительства, протяжённости л</w:t>
            </w:r>
            <w:r w:rsidRPr="00A26473">
              <w:t>и</w:t>
            </w:r>
            <w:r w:rsidRPr="00A26473">
              <w:t>нейного объекта в соответствии с частью 6.2 статьи 55 Градостро</w:t>
            </w:r>
            <w:r w:rsidRPr="00A26473">
              <w:t>и</w:t>
            </w:r>
            <w:r w:rsidRPr="00A26473">
              <w:t>тельного кодекса Российской Фед</w:t>
            </w:r>
            <w:r w:rsidRPr="00A26473">
              <w:t>е</w:t>
            </w:r>
            <w:r w:rsidRPr="00A26473">
              <w:t>рации;</w:t>
            </w:r>
          </w:p>
          <w:p w:rsidR="0024760D" w:rsidRPr="00A26473" w:rsidRDefault="0024760D" w:rsidP="0024760D">
            <w:pPr>
              <w:pStyle w:val="s1"/>
              <w:shd w:val="clear" w:color="auto" w:fill="FFFFFF"/>
              <w:spacing w:before="0" w:after="0"/>
              <w:contextualSpacing/>
            </w:pPr>
            <w:r>
              <w:t>7</w:t>
            </w:r>
            <w:r w:rsidRPr="00A26473">
              <w:t>) несоответствие объекта кап</w:t>
            </w:r>
            <w:r w:rsidRPr="00A26473">
              <w:t>и</w:t>
            </w:r>
            <w:r w:rsidRPr="00A26473">
              <w:t>тального строительства разрешё</w:t>
            </w:r>
            <w:r w:rsidRPr="00A26473">
              <w:t>н</w:t>
            </w:r>
            <w:r w:rsidRPr="00A26473">
              <w:t xml:space="preserve">ному </w:t>
            </w:r>
            <w:r w:rsidRPr="00A26473">
              <w:lastRenderedPageBreak/>
              <w:t>использованию земельного участка и (или) ограничениям, у</w:t>
            </w:r>
            <w:r w:rsidRPr="00A26473">
              <w:t>с</w:t>
            </w:r>
            <w:r w:rsidRPr="00A26473">
              <w:t>тановленным в соответствии с з</w:t>
            </w:r>
            <w:r w:rsidRPr="00A26473">
              <w:t>е</w:t>
            </w:r>
            <w:r w:rsidRPr="00A26473">
              <w:t>мельным и иным законодательс</w:t>
            </w:r>
            <w:r w:rsidRPr="00A26473">
              <w:t>т</w:t>
            </w:r>
            <w:r w:rsidRPr="00A26473">
              <w:t>вом Российской Федерации на дату выдачи разрешения на ввод, за и</w:t>
            </w:r>
            <w:r w:rsidRPr="00A26473">
              <w:t>с</w:t>
            </w:r>
            <w:r w:rsidRPr="00A26473">
              <w:t>ключением случаев, если указанные ограничения предусмотрены решением об установлении или изменении зоны с особыми условиями и</w:t>
            </w:r>
            <w:r w:rsidRPr="00A26473">
              <w:t>с</w:t>
            </w:r>
            <w:r w:rsidRPr="00A26473">
              <w:t>пользования территории, принятым в случаях, предусмотренных пун</w:t>
            </w:r>
            <w:r w:rsidRPr="00A26473">
              <w:t>к</w:t>
            </w:r>
            <w:r w:rsidRPr="00A26473">
              <w:t>том 9 части 7 статьи 51 Градостро</w:t>
            </w:r>
            <w:r w:rsidRPr="00A26473">
              <w:t>и</w:t>
            </w:r>
            <w:r w:rsidRPr="00A26473">
              <w:t>тельного кодекса Российской Фед</w:t>
            </w:r>
            <w:r w:rsidRPr="00A26473">
              <w:t>е</w:t>
            </w:r>
            <w:r w:rsidRPr="00A26473">
              <w:t>рации, и строящийся, реконстру</w:t>
            </w:r>
            <w:r w:rsidRPr="00A26473">
              <w:t>и</w:t>
            </w:r>
            <w:r w:rsidRPr="00A26473">
              <w:t>руемый объект капитального стро</w:t>
            </w:r>
            <w:r w:rsidRPr="00A26473">
              <w:t>и</w:t>
            </w:r>
            <w:r w:rsidRPr="00A26473">
              <w:t>тельства, в связи с размещением которого установлена или изменена зона с особыми условиями испол</w:t>
            </w:r>
            <w:r w:rsidRPr="00A26473">
              <w:t>ь</w:t>
            </w:r>
            <w:r w:rsidRPr="00A26473">
              <w:t>зования территории, не введён в эксплуатацию;</w:t>
            </w:r>
          </w:p>
          <w:p w:rsidR="0024760D" w:rsidRDefault="0024760D" w:rsidP="0024760D">
            <w:pPr>
              <w:pStyle w:val="s1"/>
              <w:shd w:val="clear" w:color="auto" w:fill="FFFFFF"/>
              <w:spacing w:before="0" w:after="0"/>
              <w:contextualSpacing/>
              <w:rPr>
                <w:color w:val="22272F"/>
                <w:kern w:val="3"/>
                <w:shd w:val="clear" w:color="auto" w:fill="FFFFFF"/>
              </w:rPr>
            </w:pPr>
            <w:r>
              <w:rPr>
                <w:color w:val="22272F"/>
                <w:kern w:val="3"/>
                <w:shd w:val="clear" w:color="auto" w:fill="FFFFFF"/>
              </w:rPr>
              <w:t>8</w:t>
            </w:r>
            <w:r w:rsidRPr="00A26473">
              <w:rPr>
                <w:color w:val="22272F"/>
                <w:kern w:val="3"/>
                <w:shd w:val="clear" w:color="auto" w:fill="FFFFFF"/>
              </w:rPr>
              <w:t xml:space="preserve">) </w:t>
            </w:r>
            <w:r w:rsidRPr="00A26473">
              <w:rPr>
                <w:kern w:val="3"/>
                <w:shd w:val="clear" w:color="auto" w:fill="FFFFFF"/>
              </w:rPr>
              <w:t>невыполнение требований, пр</w:t>
            </w:r>
            <w:r w:rsidRPr="00A26473">
              <w:rPr>
                <w:kern w:val="3"/>
                <w:shd w:val="clear" w:color="auto" w:fill="FFFFFF"/>
              </w:rPr>
              <w:t>е</w:t>
            </w:r>
            <w:r w:rsidRPr="00A26473">
              <w:rPr>
                <w:kern w:val="3"/>
                <w:shd w:val="clear" w:color="auto" w:fill="FFFFFF"/>
              </w:rPr>
              <w:t>дусмотренных </w:t>
            </w:r>
            <w:hyperlink r:id="rId8" w:anchor="/document/12138258/entry/5509" w:history="1">
              <w:r w:rsidRPr="00A26473">
                <w:rPr>
                  <w:kern w:val="3"/>
                  <w:shd w:val="clear" w:color="auto" w:fill="FFFFFF"/>
                </w:rPr>
                <w:t>частью 9 статьи 55</w:t>
              </w:r>
            </w:hyperlink>
            <w:r w:rsidRPr="00A26473">
              <w:rPr>
                <w:kern w:val="3"/>
                <w:shd w:val="clear" w:color="auto" w:fill="FFFFFF"/>
              </w:rPr>
              <w:t xml:space="preserve"> Градостроительного </w:t>
            </w:r>
            <w:r w:rsidRPr="00A26473">
              <w:rPr>
                <w:color w:val="22272F"/>
                <w:kern w:val="3"/>
                <w:shd w:val="clear" w:color="auto" w:fill="FFFFFF"/>
              </w:rPr>
              <w:t>кодекса Ро</w:t>
            </w:r>
            <w:r w:rsidRPr="00A26473">
              <w:rPr>
                <w:color w:val="22272F"/>
                <w:kern w:val="3"/>
                <w:shd w:val="clear" w:color="auto" w:fill="FFFFFF"/>
              </w:rPr>
              <w:t>с</w:t>
            </w:r>
            <w:r w:rsidRPr="00A26473">
              <w:rPr>
                <w:color w:val="22272F"/>
                <w:kern w:val="3"/>
                <w:shd w:val="clear" w:color="auto" w:fill="FFFFFF"/>
              </w:rPr>
              <w:t>сийской Федерации. В таком случае разрешение на ввод (за исключен</w:t>
            </w:r>
            <w:r w:rsidRPr="00A26473">
              <w:rPr>
                <w:color w:val="22272F"/>
                <w:kern w:val="3"/>
                <w:shd w:val="clear" w:color="auto" w:fill="FFFFFF"/>
              </w:rPr>
              <w:t>и</w:t>
            </w:r>
            <w:r w:rsidRPr="00A26473">
              <w:rPr>
                <w:color w:val="22272F"/>
                <w:kern w:val="3"/>
                <w:shd w:val="clear" w:color="auto" w:fill="FFFFFF"/>
              </w:rPr>
              <w:t>ем линейного объекта) выдаётся заявителю, если в уполномоченный орган передана безвозмездно копия схемы, отображающей расположение построенного, реконструир</w:t>
            </w:r>
            <w:r w:rsidRPr="00A26473">
              <w:rPr>
                <w:color w:val="22272F"/>
                <w:kern w:val="3"/>
                <w:shd w:val="clear" w:color="auto" w:fill="FFFFFF"/>
              </w:rPr>
              <w:t>о</w:t>
            </w:r>
            <w:r w:rsidRPr="00A26473">
              <w:rPr>
                <w:color w:val="22272F"/>
                <w:kern w:val="3"/>
                <w:shd w:val="clear" w:color="auto" w:fill="FFFFFF"/>
              </w:rPr>
              <w:t>ванного объекта капитального строительства, расположение сетей инженерно-технического обеспеч</w:t>
            </w:r>
            <w:r w:rsidRPr="00A26473">
              <w:rPr>
                <w:color w:val="22272F"/>
                <w:kern w:val="3"/>
                <w:shd w:val="clear" w:color="auto" w:fill="FFFFFF"/>
              </w:rPr>
              <w:t>е</w:t>
            </w:r>
            <w:r w:rsidRPr="00A26473">
              <w:rPr>
                <w:color w:val="22272F"/>
                <w:kern w:val="3"/>
                <w:shd w:val="clear" w:color="auto" w:fill="FFFFFF"/>
              </w:rPr>
              <w:t>ния в границах земельного участка и планировочную организацию з</w:t>
            </w:r>
            <w:r w:rsidRPr="00A26473">
              <w:rPr>
                <w:color w:val="22272F"/>
                <w:kern w:val="3"/>
                <w:shd w:val="clear" w:color="auto" w:fill="FFFFFF"/>
              </w:rPr>
              <w:t>е</w:t>
            </w:r>
            <w:r w:rsidRPr="00A26473">
              <w:rPr>
                <w:color w:val="22272F"/>
                <w:kern w:val="3"/>
                <w:shd w:val="clear" w:color="auto" w:fill="FFFFFF"/>
              </w:rPr>
              <w:t>мельного участка, для размещения такой копии в государственной и</w:t>
            </w:r>
            <w:r w:rsidRPr="00A26473">
              <w:rPr>
                <w:color w:val="22272F"/>
                <w:kern w:val="3"/>
                <w:shd w:val="clear" w:color="auto" w:fill="FFFFFF"/>
              </w:rPr>
              <w:t>н</w:t>
            </w:r>
            <w:r w:rsidRPr="00A26473">
              <w:rPr>
                <w:color w:val="22272F"/>
                <w:kern w:val="3"/>
                <w:shd w:val="clear" w:color="auto" w:fill="FFFFFF"/>
              </w:rPr>
              <w:t xml:space="preserve">формационной </w:t>
            </w:r>
            <w:r w:rsidRPr="00A26473">
              <w:rPr>
                <w:color w:val="22272F"/>
                <w:kern w:val="3"/>
                <w:shd w:val="clear" w:color="auto" w:fill="FFFFFF"/>
              </w:rPr>
              <w:lastRenderedPageBreak/>
              <w:t>системе обеспечения градостроительной деятельности</w:t>
            </w:r>
          </w:p>
          <w:p w:rsidR="00614C28" w:rsidRPr="00614C28" w:rsidRDefault="00614C28" w:rsidP="00614C28">
            <w:pPr>
              <w:pStyle w:val="a3"/>
              <w:ind w:firstLine="0"/>
              <w:contextualSpacing/>
              <w:jc w:val="left"/>
              <w:rPr>
                <w:szCs w:val="24"/>
                <w:shd w:val="clear" w:color="auto" w:fill="FFFFFF"/>
              </w:rPr>
            </w:pPr>
          </w:p>
        </w:tc>
      </w:tr>
      <w:tr w:rsidR="00614C28" w:rsidRPr="00A26473" w:rsidTr="00ED75D9">
        <w:trPr>
          <w:trHeight w:val="70"/>
        </w:trPr>
        <w:tc>
          <w:tcPr>
            <w:tcW w:w="540" w:type="dxa"/>
          </w:tcPr>
          <w:p w:rsidR="00614C28" w:rsidRPr="00614C28" w:rsidRDefault="00614C28" w:rsidP="00614C28">
            <w:pPr>
              <w:pStyle w:val="a3"/>
              <w:ind w:firstLine="0"/>
              <w:contextualSpacing/>
              <w:jc w:val="left"/>
              <w:rPr>
                <w:szCs w:val="24"/>
                <w:shd w:val="clear" w:color="auto" w:fill="FFFFFF"/>
              </w:rPr>
            </w:pPr>
            <w:r w:rsidRPr="00A26473">
              <w:rPr>
                <w:szCs w:val="24"/>
                <w:shd w:val="clear" w:color="auto" w:fill="FFFFFF"/>
              </w:rPr>
              <w:lastRenderedPageBreak/>
              <w:t>3.</w:t>
            </w:r>
          </w:p>
        </w:tc>
        <w:tc>
          <w:tcPr>
            <w:tcW w:w="3679" w:type="dxa"/>
          </w:tcPr>
          <w:p w:rsidR="00614C28" w:rsidRPr="00614C28" w:rsidRDefault="00614C28" w:rsidP="00614C28">
            <w:pPr>
              <w:pStyle w:val="a3"/>
              <w:ind w:firstLine="0"/>
              <w:contextualSpacing/>
              <w:jc w:val="left"/>
              <w:rPr>
                <w:szCs w:val="24"/>
                <w:shd w:val="clear" w:color="auto" w:fill="FFFFFF"/>
              </w:rPr>
            </w:pPr>
            <w:r w:rsidRPr="00A26473">
              <w:rPr>
                <w:szCs w:val="24"/>
              </w:rPr>
              <w:t>Заявители, ранее обратившиеся за получением муниципальной услуги по результатам предоставления которой выданы документы с допущенными опечатками и ошибками</w:t>
            </w:r>
          </w:p>
        </w:tc>
        <w:tc>
          <w:tcPr>
            <w:tcW w:w="3402" w:type="dxa"/>
          </w:tcPr>
          <w:p w:rsidR="00614C28" w:rsidRPr="00A26473" w:rsidRDefault="00614C28" w:rsidP="00614C28">
            <w:pPr>
              <w:pStyle w:val="s1"/>
              <w:shd w:val="clear" w:color="auto" w:fill="FFFFFF"/>
              <w:spacing w:before="0" w:after="0"/>
              <w:contextualSpacing/>
            </w:pPr>
            <w:r w:rsidRPr="00A26473">
              <w:t>Представление заявителем докуме</w:t>
            </w:r>
            <w:r w:rsidRPr="00A26473">
              <w:t>н</w:t>
            </w:r>
            <w:r w:rsidRPr="00A26473">
              <w:t>тов, оформленных не в соответствии с установленным порядком (нал</w:t>
            </w:r>
            <w:r w:rsidRPr="00A26473">
              <w:t>и</w:t>
            </w:r>
            <w:r w:rsidRPr="00A26473">
              <w:t>чие исправлений, серьёзных повр</w:t>
            </w:r>
            <w:r w:rsidRPr="00A26473">
              <w:t>е</w:t>
            </w:r>
            <w:r w:rsidRPr="00A26473">
              <w:t>ждений, не позволяющих однозна</w:t>
            </w:r>
            <w:r w:rsidRPr="00A26473">
              <w:t>ч</w:t>
            </w:r>
            <w:r w:rsidRPr="00A26473">
              <w:t>но истолковать их содержание, отсутствие обратного адреса, отсутс</w:t>
            </w:r>
            <w:r w:rsidRPr="00A26473">
              <w:t>т</w:t>
            </w:r>
            <w:r w:rsidRPr="00A26473">
              <w:t>вие подписи, печати (при наличии);</w:t>
            </w:r>
          </w:p>
          <w:p w:rsidR="00614C28" w:rsidRPr="0024760D" w:rsidRDefault="00614C28" w:rsidP="0024760D">
            <w:pPr>
              <w:pStyle w:val="s1"/>
              <w:shd w:val="clear" w:color="auto" w:fill="FFFFFF"/>
              <w:spacing w:before="0" w:after="0"/>
              <w:contextualSpacing/>
            </w:pPr>
            <w:r w:rsidRPr="00A26473">
              <w:t>несоблюдение установленных зак</w:t>
            </w:r>
            <w:r w:rsidRPr="00A26473">
              <w:t>о</w:t>
            </w:r>
            <w:r w:rsidRPr="00A26473">
              <w:t>нодательством Российской Федер</w:t>
            </w:r>
            <w:r w:rsidRPr="00A26473">
              <w:t>а</w:t>
            </w:r>
            <w:r w:rsidRPr="00A26473">
              <w:t>ции условий признания действ</w:t>
            </w:r>
            <w:r w:rsidRPr="00A26473">
              <w:t>и</w:t>
            </w:r>
            <w:r w:rsidRPr="00A26473">
              <w:t>тельности электронной подписи</w:t>
            </w:r>
          </w:p>
        </w:tc>
        <w:tc>
          <w:tcPr>
            <w:tcW w:w="3261" w:type="dxa"/>
          </w:tcPr>
          <w:p w:rsidR="00614C28" w:rsidRPr="00614C28" w:rsidRDefault="00614C28" w:rsidP="00614C28">
            <w:pPr>
              <w:pStyle w:val="a3"/>
              <w:ind w:firstLine="0"/>
              <w:contextualSpacing/>
              <w:jc w:val="left"/>
              <w:rPr>
                <w:szCs w:val="24"/>
                <w:shd w:val="clear" w:color="auto" w:fill="FFFFFF"/>
              </w:rPr>
            </w:pPr>
            <w:r w:rsidRPr="00A26473">
              <w:rPr>
                <w:szCs w:val="24"/>
                <w:shd w:val="clear" w:color="auto" w:fill="FFFFFF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252" w:type="dxa"/>
          </w:tcPr>
          <w:p w:rsidR="00614C28" w:rsidRPr="00A26473" w:rsidRDefault="00614C28" w:rsidP="00614C28">
            <w:pPr>
              <w:pStyle w:val="s1"/>
              <w:shd w:val="clear" w:color="auto" w:fill="FFFFFF"/>
              <w:spacing w:before="0" w:after="0"/>
              <w:contextualSpacing/>
            </w:pPr>
            <w:r w:rsidRPr="00A26473">
              <w:t>1) отсутствие у заявителя (предст</w:t>
            </w:r>
            <w:r w:rsidRPr="00A26473">
              <w:t>а</w:t>
            </w:r>
            <w:r w:rsidRPr="00A26473">
              <w:t>вителя заявителя) права (полном</w:t>
            </w:r>
            <w:r w:rsidRPr="00A26473">
              <w:t>о</w:t>
            </w:r>
            <w:r w:rsidRPr="00A26473">
              <w:t>чия) на получение муниципальной услуги;</w:t>
            </w:r>
          </w:p>
          <w:p w:rsidR="00614C28" w:rsidRPr="00A26473" w:rsidRDefault="00614C28" w:rsidP="00614C28">
            <w:pPr>
              <w:pStyle w:val="s1"/>
              <w:shd w:val="clear" w:color="auto" w:fill="FFFFFF"/>
              <w:spacing w:before="0" w:after="0"/>
              <w:contextualSpacing/>
            </w:pPr>
            <w:r w:rsidRPr="00A26473">
              <w:t>2) предоставление документов в ненадлежащий орган;</w:t>
            </w:r>
          </w:p>
          <w:p w:rsidR="00614C28" w:rsidRPr="00A26473" w:rsidRDefault="00614C28" w:rsidP="00614C28">
            <w:pPr>
              <w:pStyle w:val="s1"/>
              <w:shd w:val="clear" w:color="auto" w:fill="FFFFFF"/>
              <w:spacing w:before="0" w:after="0"/>
              <w:contextualSpacing/>
            </w:pPr>
            <w:r w:rsidRPr="00A26473">
              <w:t>3) обращение (в письменном виде) заявителя с просьбой о прекращ</w:t>
            </w:r>
            <w:r w:rsidRPr="00A26473">
              <w:t>е</w:t>
            </w:r>
            <w:r w:rsidRPr="00A26473">
              <w:t>нии предоставления муниципал</w:t>
            </w:r>
            <w:r w:rsidRPr="00A26473">
              <w:t>ь</w:t>
            </w:r>
            <w:r w:rsidRPr="00A26473">
              <w:t>ной услуги;</w:t>
            </w:r>
          </w:p>
          <w:p w:rsidR="00614C28" w:rsidRPr="00614C28" w:rsidRDefault="00614C28" w:rsidP="00614C28">
            <w:pPr>
              <w:pStyle w:val="a3"/>
              <w:ind w:firstLine="0"/>
              <w:contextualSpacing/>
              <w:jc w:val="left"/>
              <w:rPr>
                <w:szCs w:val="24"/>
                <w:shd w:val="clear" w:color="auto" w:fill="FFFFFF"/>
              </w:rPr>
            </w:pPr>
            <w:r w:rsidRPr="00A26473">
              <w:t>4) отсутствие допущенных опечаток и ошибок в выданных в результате предоставления муниципальной услуги документах</w:t>
            </w:r>
          </w:p>
        </w:tc>
      </w:tr>
      <w:tr w:rsidR="00614C28" w:rsidRPr="00A26473" w:rsidTr="00ED75D9">
        <w:trPr>
          <w:trHeight w:val="70"/>
        </w:trPr>
        <w:tc>
          <w:tcPr>
            <w:tcW w:w="540" w:type="dxa"/>
          </w:tcPr>
          <w:p w:rsidR="00614C28" w:rsidRPr="00614C28" w:rsidRDefault="00614C28" w:rsidP="00614C28">
            <w:pPr>
              <w:pStyle w:val="a3"/>
              <w:ind w:firstLine="0"/>
              <w:contextualSpacing/>
              <w:jc w:val="left"/>
              <w:rPr>
                <w:szCs w:val="24"/>
                <w:shd w:val="clear" w:color="auto" w:fill="FFFFFF"/>
              </w:rPr>
            </w:pPr>
            <w:r w:rsidRPr="00A26473">
              <w:rPr>
                <w:szCs w:val="24"/>
                <w:shd w:val="clear" w:color="auto" w:fill="FFFFFF"/>
              </w:rPr>
              <w:t>4.</w:t>
            </w:r>
          </w:p>
        </w:tc>
        <w:tc>
          <w:tcPr>
            <w:tcW w:w="3679" w:type="dxa"/>
          </w:tcPr>
          <w:p w:rsidR="00614C28" w:rsidRPr="00614C28" w:rsidRDefault="00614C28" w:rsidP="00614C28">
            <w:pPr>
              <w:pStyle w:val="a3"/>
              <w:ind w:firstLine="0"/>
              <w:contextualSpacing/>
              <w:jc w:val="left"/>
              <w:rPr>
                <w:szCs w:val="24"/>
                <w:shd w:val="clear" w:color="auto" w:fill="FFFFFF"/>
              </w:rPr>
            </w:pPr>
            <w:r w:rsidRPr="00A26473">
              <w:rPr>
                <w:szCs w:val="24"/>
              </w:rPr>
              <w:t>Заявители, ранее обращавшиеся за получением муниципальной услуги за выдачей дубликата документа, выданного по результату её предоставления</w:t>
            </w:r>
          </w:p>
        </w:tc>
        <w:tc>
          <w:tcPr>
            <w:tcW w:w="3402" w:type="dxa"/>
          </w:tcPr>
          <w:p w:rsidR="00614C28" w:rsidRPr="00A26473" w:rsidRDefault="00614C28" w:rsidP="00614C28">
            <w:pPr>
              <w:pStyle w:val="s1"/>
              <w:shd w:val="clear" w:color="auto" w:fill="FFFFFF"/>
              <w:spacing w:before="0" w:after="0"/>
              <w:contextualSpacing/>
            </w:pPr>
            <w:r w:rsidRPr="00A26473">
              <w:t>Представление заявителем докуме</w:t>
            </w:r>
            <w:r w:rsidRPr="00A26473">
              <w:t>н</w:t>
            </w:r>
            <w:r w:rsidRPr="00A26473">
              <w:t>тов, оформленных не в соответствии с установленным порядком (нал</w:t>
            </w:r>
            <w:r w:rsidRPr="00A26473">
              <w:t>и</w:t>
            </w:r>
            <w:r w:rsidRPr="00A26473">
              <w:t>чие исправлений, серьёзных повр</w:t>
            </w:r>
            <w:r w:rsidRPr="00A26473">
              <w:t>е</w:t>
            </w:r>
            <w:r w:rsidRPr="00A26473">
              <w:t>ждений, не позволяющих однозна</w:t>
            </w:r>
            <w:r w:rsidRPr="00A26473">
              <w:t>ч</w:t>
            </w:r>
            <w:r w:rsidRPr="00A26473">
              <w:t>но истолковать их содержание, отсутствие обратного адреса, отсутс</w:t>
            </w:r>
            <w:r w:rsidRPr="00A26473">
              <w:t>т</w:t>
            </w:r>
            <w:r w:rsidRPr="00A26473">
              <w:t>вие подписи, печати (при наличии);</w:t>
            </w:r>
          </w:p>
          <w:p w:rsidR="00614C28" w:rsidRPr="0024760D" w:rsidRDefault="00614C28" w:rsidP="0024760D">
            <w:pPr>
              <w:pStyle w:val="s1"/>
              <w:shd w:val="clear" w:color="auto" w:fill="FFFFFF"/>
              <w:spacing w:before="0" w:after="0"/>
              <w:contextualSpacing/>
            </w:pPr>
            <w:r w:rsidRPr="00A26473">
              <w:t>несоблюдение установленных зак</w:t>
            </w:r>
            <w:r w:rsidRPr="00A26473">
              <w:t>о</w:t>
            </w:r>
            <w:r w:rsidRPr="00A26473">
              <w:t>нодательством Российской Федер</w:t>
            </w:r>
            <w:r w:rsidRPr="00A26473">
              <w:t>а</w:t>
            </w:r>
            <w:r w:rsidRPr="00A26473">
              <w:t>ции условий признания действ</w:t>
            </w:r>
            <w:r w:rsidRPr="00A26473">
              <w:t>и</w:t>
            </w:r>
            <w:r w:rsidRPr="00A26473">
              <w:t>тельности электронной подписи</w:t>
            </w:r>
          </w:p>
        </w:tc>
        <w:tc>
          <w:tcPr>
            <w:tcW w:w="3261" w:type="dxa"/>
          </w:tcPr>
          <w:p w:rsidR="00614C28" w:rsidRPr="00614C28" w:rsidRDefault="00614C28" w:rsidP="00614C28">
            <w:pPr>
              <w:pStyle w:val="a3"/>
              <w:ind w:firstLine="0"/>
              <w:contextualSpacing/>
              <w:jc w:val="left"/>
              <w:rPr>
                <w:szCs w:val="24"/>
                <w:shd w:val="clear" w:color="auto" w:fill="FFFFFF"/>
              </w:rPr>
            </w:pPr>
            <w:r w:rsidRPr="00A26473">
              <w:rPr>
                <w:szCs w:val="24"/>
                <w:shd w:val="clear" w:color="auto" w:fill="FFFFFF"/>
              </w:rPr>
              <w:t>Основания для приостановления предоставления муниципальной услуги законодательством Российской Федерации не предусмотрены</w:t>
            </w:r>
          </w:p>
        </w:tc>
        <w:tc>
          <w:tcPr>
            <w:tcW w:w="4252" w:type="dxa"/>
          </w:tcPr>
          <w:p w:rsidR="00614C28" w:rsidRPr="00A26473" w:rsidRDefault="00614C28" w:rsidP="00614C28">
            <w:pPr>
              <w:pStyle w:val="s1"/>
              <w:shd w:val="clear" w:color="auto" w:fill="FFFFFF"/>
              <w:spacing w:before="0" w:after="0"/>
              <w:contextualSpacing/>
            </w:pPr>
            <w:r w:rsidRPr="00A26473">
              <w:t>1) отсутствие у заявителя права (полномочий представителя заяв</w:t>
            </w:r>
            <w:r w:rsidRPr="00A26473">
              <w:t>и</w:t>
            </w:r>
            <w:r w:rsidRPr="00A26473">
              <w:t>теля) на получение муниципальной услуги;</w:t>
            </w:r>
          </w:p>
          <w:p w:rsidR="00614C28" w:rsidRPr="00A26473" w:rsidRDefault="00614C28" w:rsidP="00614C28">
            <w:pPr>
              <w:pStyle w:val="s1"/>
              <w:shd w:val="clear" w:color="auto" w:fill="FFFFFF"/>
              <w:spacing w:before="0" w:after="0"/>
              <w:contextualSpacing/>
            </w:pPr>
            <w:r w:rsidRPr="00A26473">
              <w:t>2) представление документов в н</w:t>
            </w:r>
            <w:r w:rsidRPr="00A26473">
              <w:t>е</w:t>
            </w:r>
            <w:r w:rsidRPr="00A26473">
              <w:t>надлежащий орган;</w:t>
            </w:r>
          </w:p>
          <w:p w:rsidR="00614C28" w:rsidRPr="00A26473" w:rsidRDefault="00614C28" w:rsidP="00614C28">
            <w:pPr>
              <w:pStyle w:val="s1"/>
              <w:shd w:val="clear" w:color="auto" w:fill="FFFFFF"/>
              <w:spacing w:before="0" w:after="0"/>
              <w:contextualSpacing/>
            </w:pPr>
            <w:r w:rsidRPr="00A26473">
              <w:t>3) обращение (в письменном виде) заявителя с просьбой о прекращ</w:t>
            </w:r>
            <w:r w:rsidRPr="00A26473">
              <w:t>е</w:t>
            </w:r>
            <w:r w:rsidRPr="00A26473">
              <w:t>нии предоставления муниципал</w:t>
            </w:r>
            <w:r w:rsidRPr="00A26473">
              <w:t>ь</w:t>
            </w:r>
            <w:r w:rsidRPr="00A26473">
              <w:t>ной услуги;</w:t>
            </w:r>
          </w:p>
          <w:p w:rsidR="00614C28" w:rsidRDefault="00614C28" w:rsidP="00614C28">
            <w:pPr>
              <w:pStyle w:val="s1"/>
              <w:shd w:val="clear" w:color="auto" w:fill="FFFFFF"/>
              <w:spacing w:before="0" w:after="0"/>
              <w:contextualSpacing/>
            </w:pPr>
            <w:r w:rsidRPr="00A26473">
              <w:t>4) отсутствие факта обращения за</w:t>
            </w:r>
            <w:r w:rsidRPr="00A26473">
              <w:t>я</w:t>
            </w:r>
            <w:r w:rsidRPr="00A26473">
              <w:t>вителя за получением муниципал</w:t>
            </w:r>
            <w:r w:rsidRPr="00A26473">
              <w:t>ь</w:t>
            </w:r>
            <w:r w:rsidRPr="00A26473">
              <w:t>ной услуги, по результатам которой выдан соответствующий документ</w:t>
            </w:r>
          </w:p>
          <w:p w:rsidR="00614C28" w:rsidRPr="00614C28" w:rsidRDefault="00614C28" w:rsidP="00614C28">
            <w:pPr>
              <w:pStyle w:val="a3"/>
              <w:ind w:firstLine="0"/>
              <w:contextualSpacing/>
              <w:jc w:val="left"/>
              <w:rPr>
                <w:szCs w:val="24"/>
                <w:shd w:val="clear" w:color="auto" w:fill="FFFFFF"/>
              </w:rPr>
            </w:pPr>
          </w:p>
        </w:tc>
      </w:tr>
      <w:tr w:rsidR="00614C28" w:rsidRPr="00A26473" w:rsidTr="00ED75D9">
        <w:trPr>
          <w:trHeight w:val="70"/>
        </w:trPr>
        <w:tc>
          <w:tcPr>
            <w:tcW w:w="540" w:type="dxa"/>
          </w:tcPr>
          <w:p w:rsidR="00614C28" w:rsidRPr="00614C28" w:rsidRDefault="00614C28" w:rsidP="00614C28">
            <w:pPr>
              <w:pStyle w:val="a3"/>
              <w:ind w:firstLine="0"/>
              <w:contextualSpacing/>
              <w:jc w:val="left"/>
              <w:rPr>
                <w:szCs w:val="24"/>
                <w:shd w:val="clear" w:color="auto" w:fill="FFFFFF"/>
              </w:rPr>
            </w:pPr>
            <w:r w:rsidRPr="00A26473">
              <w:rPr>
                <w:szCs w:val="24"/>
                <w:shd w:val="clear" w:color="auto" w:fill="FFFFFF"/>
              </w:rPr>
              <w:t>5.</w:t>
            </w:r>
          </w:p>
        </w:tc>
        <w:tc>
          <w:tcPr>
            <w:tcW w:w="3679" w:type="dxa"/>
          </w:tcPr>
          <w:p w:rsidR="00614C28" w:rsidRPr="00A26473" w:rsidRDefault="00614C28" w:rsidP="00614C28">
            <w:pPr>
              <w:suppressAutoHyphens w:val="0"/>
              <w:contextualSpacing/>
              <w:rPr>
                <w:szCs w:val="24"/>
              </w:rPr>
            </w:pPr>
            <w:r w:rsidRPr="00A26473">
              <w:rPr>
                <w:szCs w:val="24"/>
              </w:rPr>
              <w:t>От имени заявителя могут действ</w:t>
            </w:r>
            <w:r w:rsidRPr="00A26473">
              <w:rPr>
                <w:szCs w:val="24"/>
              </w:rPr>
              <w:t>о</w:t>
            </w:r>
            <w:r w:rsidRPr="00A26473">
              <w:rPr>
                <w:szCs w:val="24"/>
              </w:rPr>
              <w:t xml:space="preserve">вать его представители, наделённые соответствующими </w:t>
            </w:r>
            <w:r w:rsidRPr="00A26473">
              <w:rPr>
                <w:szCs w:val="24"/>
              </w:rPr>
              <w:lastRenderedPageBreak/>
              <w:t>полномочиями в порядке, установленном законод</w:t>
            </w:r>
            <w:r w:rsidRPr="00A26473">
              <w:rPr>
                <w:szCs w:val="24"/>
              </w:rPr>
              <w:t>а</w:t>
            </w:r>
            <w:r w:rsidRPr="00A26473">
              <w:rPr>
                <w:szCs w:val="24"/>
              </w:rPr>
              <w:t>тельством Российской Федерации</w:t>
            </w:r>
          </w:p>
          <w:p w:rsidR="00614C28" w:rsidRPr="00A26473" w:rsidRDefault="00614C28" w:rsidP="00614C28">
            <w:pPr>
              <w:suppressAutoHyphens w:val="0"/>
              <w:contextualSpacing/>
              <w:rPr>
                <w:szCs w:val="24"/>
              </w:rPr>
            </w:pPr>
          </w:p>
          <w:p w:rsidR="00614C28" w:rsidRPr="00614C28" w:rsidRDefault="00614C28" w:rsidP="00614C28">
            <w:pPr>
              <w:pStyle w:val="a3"/>
              <w:ind w:firstLine="0"/>
              <w:contextualSpacing/>
              <w:jc w:val="left"/>
              <w:rPr>
                <w:szCs w:val="24"/>
                <w:shd w:val="clear" w:color="auto" w:fill="FFFFFF"/>
              </w:rPr>
            </w:pPr>
          </w:p>
        </w:tc>
        <w:tc>
          <w:tcPr>
            <w:tcW w:w="3402" w:type="dxa"/>
          </w:tcPr>
          <w:p w:rsidR="00614C28" w:rsidRPr="00A26473" w:rsidRDefault="00614C28" w:rsidP="00614C28">
            <w:pPr>
              <w:pStyle w:val="s1"/>
              <w:shd w:val="clear" w:color="auto" w:fill="FFFFFF"/>
              <w:spacing w:before="0" w:after="0"/>
              <w:contextualSpacing/>
            </w:pPr>
            <w:r w:rsidRPr="00A26473">
              <w:lastRenderedPageBreak/>
              <w:t>Представление заявителем докуме</w:t>
            </w:r>
            <w:r w:rsidRPr="00A26473">
              <w:t>н</w:t>
            </w:r>
            <w:r w:rsidRPr="00A26473">
              <w:t xml:space="preserve">тов, оформленных не в соответствии с установленным </w:t>
            </w:r>
            <w:r w:rsidRPr="00A26473">
              <w:lastRenderedPageBreak/>
              <w:t>порядком (нал</w:t>
            </w:r>
            <w:r w:rsidRPr="00A26473">
              <w:t>и</w:t>
            </w:r>
            <w:r w:rsidRPr="00A26473">
              <w:t>чие исправлений, серьёзных повр</w:t>
            </w:r>
            <w:r w:rsidRPr="00A26473">
              <w:t>е</w:t>
            </w:r>
            <w:r w:rsidRPr="00A26473">
              <w:t>ждений, не позволяющих однозна</w:t>
            </w:r>
            <w:r w:rsidRPr="00A26473">
              <w:t>ч</w:t>
            </w:r>
            <w:r w:rsidRPr="00A26473">
              <w:t>но истолковать их содержание, отсутствие обратного адреса, отсутс</w:t>
            </w:r>
            <w:r w:rsidRPr="00A26473">
              <w:t>т</w:t>
            </w:r>
            <w:r w:rsidRPr="00A26473">
              <w:t>вие подписи, печати (при наличии);</w:t>
            </w:r>
          </w:p>
          <w:p w:rsidR="00614C28" w:rsidRPr="00A26473" w:rsidRDefault="00614C28" w:rsidP="00614C28">
            <w:pPr>
              <w:pStyle w:val="s1"/>
              <w:shd w:val="clear" w:color="auto" w:fill="FFFFFF"/>
              <w:spacing w:before="0" w:after="0"/>
              <w:contextualSpacing/>
            </w:pPr>
            <w:r w:rsidRPr="00A26473">
              <w:t>несоблюдение установленных зак</w:t>
            </w:r>
            <w:r w:rsidRPr="00A26473">
              <w:t>о</w:t>
            </w:r>
            <w:r w:rsidRPr="00A26473">
              <w:t>нодательством Российской Федер</w:t>
            </w:r>
            <w:r w:rsidRPr="00A26473">
              <w:t>а</w:t>
            </w:r>
            <w:r w:rsidRPr="00A26473">
              <w:t>ции условий признания действ</w:t>
            </w:r>
            <w:r w:rsidRPr="00A26473">
              <w:t>и</w:t>
            </w:r>
            <w:r w:rsidRPr="00A26473">
              <w:t>тельности электронной подписи</w:t>
            </w:r>
          </w:p>
          <w:p w:rsidR="00614C28" w:rsidRPr="00614C28" w:rsidRDefault="00614C28" w:rsidP="00614C28">
            <w:pPr>
              <w:pStyle w:val="a3"/>
              <w:ind w:firstLine="0"/>
              <w:contextualSpacing/>
              <w:jc w:val="left"/>
              <w:rPr>
                <w:szCs w:val="24"/>
                <w:shd w:val="clear" w:color="auto" w:fill="FFFFFF"/>
              </w:rPr>
            </w:pPr>
          </w:p>
        </w:tc>
        <w:tc>
          <w:tcPr>
            <w:tcW w:w="3261" w:type="dxa"/>
          </w:tcPr>
          <w:p w:rsidR="00614C28" w:rsidRPr="00614C28" w:rsidRDefault="00614C28" w:rsidP="00614C28">
            <w:pPr>
              <w:pStyle w:val="a3"/>
              <w:ind w:firstLine="0"/>
              <w:contextualSpacing/>
              <w:jc w:val="left"/>
              <w:rPr>
                <w:szCs w:val="24"/>
                <w:shd w:val="clear" w:color="auto" w:fill="FFFFFF"/>
              </w:rPr>
            </w:pPr>
            <w:r w:rsidRPr="00A26473">
              <w:rPr>
                <w:szCs w:val="24"/>
                <w:shd w:val="clear" w:color="auto" w:fill="FFFFFF"/>
              </w:rPr>
              <w:lastRenderedPageBreak/>
              <w:t xml:space="preserve">Основания для приостановления предоставления муниципальной </w:t>
            </w:r>
            <w:r w:rsidRPr="00A26473">
              <w:rPr>
                <w:szCs w:val="24"/>
                <w:shd w:val="clear" w:color="auto" w:fill="FFFFFF"/>
              </w:rPr>
              <w:lastRenderedPageBreak/>
              <w:t>услуги законодательством Российской Федерации не предусмотрены</w:t>
            </w:r>
          </w:p>
        </w:tc>
        <w:tc>
          <w:tcPr>
            <w:tcW w:w="4252" w:type="dxa"/>
          </w:tcPr>
          <w:p w:rsidR="00614C28" w:rsidRPr="00614C28" w:rsidRDefault="00614C28" w:rsidP="00614C28">
            <w:pPr>
              <w:pStyle w:val="a3"/>
              <w:ind w:firstLine="0"/>
              <w:contextualSpacing/>
              <w:jc w:val="left"/>
              <w:rPr>
                <w:szCs w:val="24"/>
                <w:shd w:val="clear" w:color="auto" w:fill="FFFFFF"/>
              </w:rPr>
            </w:pPr>
            <w:r w:rsidRPr="00A26473">
              <w:rPr>
                <w:szCs w:val="24"/>
                <w:shd w:val="clear" w:color="auto" w:fill="FFFFFF"/>
              </w:rPr>
              <w:lastRenderedPageBreak/>
              <w:t xml:space="preserve">Перечень оснований для отказа в предоставлении муниципальной услуги используется в зависимости от </w:t>
            </w:r>
            <w:r w:rsidRPr="00A26473">
              <w:rPr>
                <w:szCs w:val="24"/>
                <w:shd w:val="clear" w:color="auto" w:fill="FFFFFF"/>
              </w:rPr>
              <w:lastRenderedPageBreak/>
              <w:t>идентификаторов категории (признаков) заявителей, чьи интересы представляет уполномоченное лицо</w:t>
            </w:r>
          </w:p>
        </w:tc>
      </w:tr>
    </w:tbl>
    <w:p w:rsidR="001D6E76" w:rsidRPr="00A26473" w:rsidRDefault="001D6E76" w:rsidP="001D6E76">
      <w:pPr>
        <w:pStyle w:val="a3"/>
        <w:contextualSpacing/>
        <w:rPr>
          <w:szCs w:val="24"/>
        </w:rPr>
      </w:pPr>
    </w:p>
    <w:p w:rsidR="003C5C12" w:rsidRDefault="003C5C12" w:rsidP="001D6E76">
      <w:pPr>
        <w:pStyle w:val="a3"/>
        <w:ind w:firstLine="0"/>
        <w:contextualSpacing/>
        <w:rPr>
          <w:sz w:val="28"/>
          <w:szCs w:val="28"/>
          <w:shd w:val="clear" w:color="auto" w:fill="FFFFFF"/>
        </w:rPr>
      </w:pPr>
    </w:p>
    <w:p w:rsidR="00284734" w:rsidRPr="00245ACD" w:rsidRDefault="00284734" w:rsidP="00284734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</w:t>
      </w:r>
      <w:r w:rsidRPr="00245ACD">
        <w:rPr>
          <w:sz w:val="28"/>
          <w:szCs w:val="28"/>
        </w:rPr>
        <w:t>лав</w:t>
      </w:r>
      <w:r>
        <w:rPr>
          <w:sz w:val="28"/>
          <w:szCs w:val="28"/>
        </w:rPr>
        <w:t>ы</w:t>
      </w:r>
    </w:p>
    <w:p w:rsidR="00284734" w:rsidRDefault="00284734" w:rsidP="00284734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образования</w:t>
      </w:r>
    </w:p>
    <w:p w:rsidR="00284734" w:rsidRDefault="00284734" w:rsidP="00284734">
      <w:pPr>
        <w:jc w:val="both"/>
      </w:pPr>
      <w:r>
        <w:rPr>
          <w:sz w:val="28"/>
          <w:szCs w:val="28"/>
        </w:rPr>
        <w:t>Павловский район                                                                                                                                                            А.С. Курилов</w:t>
      </w:r>
    </w:p>
    <w:p w:rsidR="00284734" w:rsidRDefault="00284734" w:rsidP="00284734"/>
    <w:p w:rsidR="00284734" w:rsidRDefault="00284734" w:rsidP="00284734">
      <w:pPr>
        <w:pStyle w:val="a3"/>
        <w:ind w:firstLine="0"/>
      </w:pPr>
    </w:p>
    <w:p w:rsidR="00DF5A9C" w:rsidRDefault="00DF5A9C" w:rsidP="00284734">
      <w:pPr>
        <w:pStyle w:val="a3"/>
        <w:ind w:firstLine="0"/>
        <w:contextualSpacing/>
      </w:pPr>
    </w:p>
    <w:sectPr w:rsidR="00DF5A9C" w:rsidSect="001D6E76">
      <w:headerReference w:type="default" r:id="rId9"/>
      <w:pgSz w:w="16838" w:h="11906" w:orient="landscape"/>
      <w:pgMar w:top="1701" w:right="1134" w:bottom="851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774" w:rsidRDefault="00FD2774" w:rsidP="001D6E76">
      <w:r>
        <w:separator/>
      </w:r>
    </w:p>
  </w:endnote>
  <w:endnote w:type="continuationSeparator" w:id="0">
    <w:p w:rsidR="00FD2774" w:rsidRDefault="00FD2774" w:rsidP="001D6E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774" w:rsidRDefault="00FD2774" w:rsidP="001D6E76">
      <w:r>
        <w:separator/>
      </w:r>
    </w:p>
  </w:footnote>
  <w:footnote w:type="continuationSeparator" w:id="0">
    <w:p w:rsidR="00FD2774" w:rsidRDefault="00FD2774" w:rsidP="001D6E7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8368287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1D6E76" w:rsidRPr="006A7A43" w:rsidRDefault="00214964">
        <w:pPr>
          <w:pStyle w:val="a9"/>
          <w:jc w:val="center"/>
          <w:rPr>
            <w:sz w:val="28"/>
            <w:szCs w:val="28"/>
          </w:rPr>
        </w:pPr>
        <w:r w:rsidRPr="006A7A43">
          <w:rPr>
            <w:sz w:val="28"/>
            <w:szCs w:val="28"/>
          </w:rPr>
          <w:fldChar w:fldCharType="begin"/>
        </w:r>
        <w:r w:rsidR="001D6E76" w:rsidRPr="006A7A43">
          <w:rPr>
            <w:sz w:val="28"/>
            <w:szCs w:val="28"/>
          </w:rPr>
          <w:instrText>PAGE   \* MERGEFORMAT</w:instrText>
        </w:r>
        <w:r w:rsidRPr="006A7A43">
          <w:rPr>
            <w:sz w:val="28"/>
            <w:szCs w:val="28"/>
          </w:rPr>
          <w:fldChar w:fldCharType="separate"/>
        </w:r>
        <w:r w:rsidR="0024760D">
          <w:rPr>
            <w:noProof/>
            <w:sz w:val="28"/>
            <w:szCs w:val="28"/>
          </w:rPr>
          <w:t>7</w:t>
        </w:r>
        <w:r w:rsidRPr="006A7A43">
          <w:rPr>
            <w:sz w:val="28"/>
            <w:szCs w:val="28"/>
          </w:rPr>
          <w:fldChar w:fldCharType="end"/>
        </w:r>
      </w:p>
    </w:sdtContent>
  </w:sdt>
  <w:p w:rsidR="001D6E76" w:rsidRDefault="001D6E76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B01A1"/>
    <w:multiLevelType w:val="hybridMultilevel"/>
    <w:tmpl w:val="830837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33C9"/>
    <w:rsid w:val="00007B6F"/>
    <w:rsid w:val="000108C7"/>
    <w:rsid w:val="000127A9"/>
    <w:rsid w:val="000405CA"/>
    <w:rsid w:val="00044F3A"/>
    <w:rsid w:val="000731C5"/>
    <w:rsid w:val="00085BCF"/>
    <w:rsid w:val="000A0F91"/>
    <w:rsid w:val="000A1943"/>
    <w:rsid w:val="000B1792"/>
    <w:rsid w:val="000D2083"/>
    <w:rsid w:val="001103F3"/>
    <w:rsid w:val="00116D30"/>
    <w:rsid w:val="00120AAA"/>
    <w:rsid w:val="00141658"/>
    <w:rsid w:val="0016086D"/>
    <w:rsid w:val="00166F0A"/>
    <w:rsid w:val="00180FCA"/>
    <w:rsid w:val="00184B45"/>
    <w:rsid w:val="00196333"/>
    <w:rsid w:val="001D6E76"/>
    <w:rsid w:val="001E3D60"/>
    <w:rsid w:val="001F79B8"/>
    <w:rsid w:val="00214964"/>
    <w:rsid w:val="002451BB"/>
    <w:rsid w:val="0024760D"/>
    <w:rsid w:val="00270473"/>
    <w:rsid w:val="002752A5"/>
    <w:rsid w:val="00280D15"/>
    <w:rsid w:val="00284734"/>
    <w:rsid w:val="00291E91"/>
    <w:rsid w:val="002A3A18"/>
    <w:rsid w:val="002A4595"/>
    <w:rsid w:val="002C288D"/>
    <w:rsid w:val="002F2B2D"/>
    <w:rsid w:val="00325D58"/>
    <w:rsid w:val="0033430E"/>
    <w:rsid w:val="0034271D"/>
    <w:rsid w:val="0038295F"/>
    <w:rsid w:val="00384E2B"/>
    <w:rsid w:val="00392FEA"/>
    <w:rsid w:val="003963A3"/>
    <w:rsid w:val="003B5F07"/>
    <w:rsid w:val="003C5171"/>
    <w:rsid w:val="003C5505"/>
    <w:rsid w:val="003C5C12"/>
    <w:rsid w:val="003D5407"/>
    <w:rsid w:val="00407079"/>
    <w:rsid w:val="00413748"/>
    <w:rsid w:val="004340D8"/>
    <w:rsid w:val="00437DFD"/>
    <w:rsid w:val="00445D87"/>
    <w:rsid w:val="004755DC"/>
    <w:rsid w:val="00481F3A"/>
    <w:rsid w:val="0048644E"/>
    <w:rsid w:val="004D6032"/>
    <w:rsid w:val="00532264"/>
    <w:rsid w:val="005352BF"/>
    <w:rsid w:val="00542748"/>
    <w:rsid w:val="00543F85"/>
    <w:rsid w:val="00563A2D"/>
    <w:rsid w:val="00572AEC"/>
    <w:rsid w:val="00576DD9"/>
    <w:rsid w:val="00584732"/>
    <w:rsid w:val="005979AD"/>
    <w:rsid w:val="005A409A"/>
    <w:rsid w:val="005A4465"/>
    <w:rsid w:val="005B0E09"/>
    <w:rsid w:val="005D4FBB"/>
    <w:rsid w:val="005F3BB1"/>
    <w:rsid w:val="0060062D"/>
    <w:rsid w:val="00614C28"/>
    <w:rsid w:val="006333E5"/>
    <w:rsid w:val="00640DB8"/>
    <w:rsid w:val="00663A90"/>
    <w:rsid w:val="00676992"/>
    <w:rsid w:val="00684959"/>
    <w:rsid w:val="00687D55"/>
    <w:rsid w:val="006969DE"/>
    <w:rsid w:val="006A5ACC"/>
    <w:rsid w:val="006A7A43"/>
    <w:rsid w:val="006B499B"/>
    <w:rsid w:val="006E793C"/>
    <w:rsid w:val="006F5626"/>
    <w:rsid w:val="00700982"/>
    <w:rsid w:val="00706407"/>
    <w:rsid w:val="0073368D"/>
    <w:rsid w:val="0078327E"/>
    <w:rsid w:val="00783351"/>
    <w:rsid w:val="007864AA"/>
    <w:rsid w:val="007A15FB"/>
    <w:rsid w:val="007A4F53"/>
    <w:rsid w:val="007B47B7"/>
    <w:rsid w:val="007D04EA"/>
    <w:rsid w:val="007D2F69"/>
    <w:rsid w:val="007D7268"/>
    <w:rsid w:val="007E1ACB"/>
    <w:rsid w:val="008133E5"/>
    <w:rsid w:val="008253AE"/>
    <w:rsid w:val="008462ED"/>
    <w:rsid w:val="008808A9"/>
    <w:rsid w:val="00880963"/>
    <w:rsid w:val="00880AE7"/>
    <w:rsid w:val="00880D6F"/>
    <w:rsid w:val="008A3BAF"/>
    <w:rsid w:val="008E203B"/>
    <w:rsid w:val="008E2B20"/>
    <w:rsid w:val="008F4C63"/>
    <w:rsid w:val="0090262C"/>
    <w:rsid w:val="00917B82"/>
    <w:rsid w:val="0093707E"/>
    <w:rsid w:val="009721D1"/>
    <w:rsid w:val="009B336F"/>
    <w:rsid w:val="009C4661"/>
    <w:rsid w:val="009D44EF"/>
    <w:rsid w:val="009F23F6"/>
    <w:rsid w:val="009F505C"/>
    <w:rsid w:val="00A06A18"/>
    <w:rsid w:val="00A10D61"/>
    <w:rsid w:val="00A216FD"/>
    <w:rsid w:val="00A225DA"/>
    <w:rsid w:val="00A26473"/>
    <w:rsid w:val="00A54E44"/>
    <w:rsid w:val="00A57EBE"/>
    <w:rsid w:val="00A6488F"/>
    <w:rsid w:val="00A96527"/>
    <w:rsid w:val="00AC10E2"/>
    <w:rsid w:val="00AC6C95"/>
    <w:rsid w:val="00AD3D3E"/>
    <w:rsid w:val="00AE0491"/>
    <w:rsid w:val="00AE6775"/>
    <w:rsid w:val="00B03E37"/>
    <w:rsid w:val="00B309BD"/>
    <w:rsid w:val="00B33451"/>
    <w:rsid w:val="00B443FB"/>
    <w:rsid w:val="00B55855"/>
    <w:rsid w:val="00B81C1C"/>
    <w:rsid w:val="00B83541"/>
    <w:rsid w:val="00B937AA"/>
    <w:rsid w:val="00BB2F06"/>
    <w:rsid w:val="00BB4479"/>
    <w:rsid w:val="00BF4B37"/>
    <w:rsid w:val="00C347C2"/>
    <w:rsid w:val="00C67617"/>
    <w:rsid w:val="00C737E9"/>
    <w:rsid w:val="00C75591"/>
    <w:rsid w:val="00C81DBC"/>
    <w:rsid w:val="00C85173"/>
    <w:rsid w:val="00C90EEB"/>
    <w:rsid w:val="00C948FF"/>
    <w:rsid w:val="00CA51F4"/>
    <w:rsid w:val="00CA7060"/>
    <w:rsid w:val="00CB0859"/>
    <w:rsid w:val="00D07CF1"/>
    <w:rsid w:val="00D16811"/>
    <w:rsid w:val="00D56351"/>
    <w:rsid w:val="00D74977"/>
    <w:rsid w:val="00D92497"/>
    <w:rsid w:val="00DB5A10"/>
    <w:rsid w:val="00DD6364"/>
    <w:rsid w:val="00DE43AE"/>
    <w:rsid w:val="00DE74DB"/>
    <w:rsid w:val="00DF15C9"/>
    <w:rsid w:val="00DF5A9C"/>
    <w:rsid w:val="00E1091E"/>
    <w:rsid w:val="00E32597"/>
    <w:rsid w:val="00E33B51"/>
    <w:rsid w:val="00E4009B"/>
    <w:rsid w:val="00E433C9"/>
    <w:rsid w:val="00E46F5E"/>
    <w:rsid w:val="00E8197A"/>
    <w:rsid w:val="00E9444C"/>
    <w:rsid w:val="00EA02A1"/>
    <w:rsid w:val="00EA1870"/>
    <w:rsid w:val="00EA4F4E"/>
    <w:rsid w:val="00EC65C7"/>
    <w:rsid w:val="00ED75D9"/>
    <w:rsid w:val="00EF3527"/>
    <w:rsid w:val="00F03465"/>
    <w:rsid w:val="00F23565"/>
    <w:rsid w:val="00F2449C"/>
    <w:rsid w:val="00F57D78"/>
    <w:rsid w:val="00F60650"/>
    <w:rsid w:val="00F73F42"/>
    <w:rsid w:val="00F77BEC"/>
    <w:rsid w:val="00F83634"/>
    <w:rsid w:val="00F87FAD"/>
    <w:rsid w:val="00F93B12"/>
    <w:rsid w:val="00F94710"/>
    <w:rsid w:val="00FD2728"/>
    <w:rsid w:val="00FD27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347C2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ый"/>
    <w:basedOn w:val="a"/>
    <w:rsid w:val="00C347C2"/>
    <w:pPr>
      <w:widowControl/>
      <w:ind w:firstLine="720"/>
      <w:jc w:val="both"/>
    </w:pPr>
  </w:style>
  <w:style w:type="paragraph" w:customStyle="1" w:styleId="s1">
    <w:name w:val="s_1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paragraph" w:customStyle="1" w:styleId="s16">
    <w:name w:val="s_16"/>
    <w:basedOn w:val="a"/>
    <w:rsid w:val="00C347C2"/>
    <w:pPr>
      <w:widowControl/>
      <w:suppressAutoHyphens w:val="0"/>
      <w:overflowPunct/>
      <w:autoSpaceDE/>
      <w:spacing w:before="100" w:after="100"/>
      <w:textAlignment w:val="auto"/>
    </w:pPr>
    <w:rPr>
      <w:kern w:val="0"/>
      <w:szCs w:val="24"/>
    </w:rPr>
  </w:style>
  <w:style w:type="character" w:styleId="a4">
    <w:name w:val="Hyperlink"/>
    <w:basedOn w:val="a0"/>
    <w:rsid w:val="001E3D60"/>
    <w:rPr>
      <w:color w:val="0000FF"/>
      <w:u w:val="single"/>
    </w:rPr>
  </w:style>
  <w:style w:type="paragraph" w:styleId="a5">
    <w:name w:val="No Spacing"/>
    <w:rsid w:val="001E3D60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D2F6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2F69"/>
    <w:rPr>
      <w:rFonts w:ascii="Tahoma" w:eastAsia="Times New Roman" w:hAnsi="Tahoma" w:cs="Tahoma"/>
      <w:kern w:val="3"/>
      <w:sz w:val="16"/>
      <w:szCs w:val="16"/>
      <w:lang w:eastAsia="ru-RU"/>
    </w:rPr>
  </w:style>
  <w:style w:type="table" w:styleId="a8">
    <w:name w:val="Table Grid"/>
    <w:basedOn w:val="a1"/>
    <w:uiPriority w:val="59"/>
    <w:rsid w:val="00E944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D6E76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D6E76"/>
    <w:rPr>
      <w:rFonts w:ascii="Times New Roman" w:eastAsia="Times New Roman" w:hAnsi="Times New Roman" w:cs="Times New Roman"/>
      <w:kern w:val="3"/>
      <w:sz w:val="24"/>
      <w:lang w:eastAsia="ru-RU"/>
    </w:rPr>
  </w:style>
  <w:style w:type="paragraph" w:styleId="ab">
    <w:name w:val="footer"/>
    <w:basedOn w:val="a"/>
    <w:link w:val="ac"/>
    <w:uiPriority w:val="99"/>
    <w:unhideWhenUsed/>
    <w:rsid w:val="001D6E7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D6E76"/>
    <w:rPr>
      <w:rFonts w:ascii="Times New Roman" w:eastAsia="Times New Roman" w:hAnsi="Times New Roman" w:cs="Times New Roman"/>
      <w:kern w:val="3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1835</Words>
  <Characters>10465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User</cp:lastModifiedBy>
  <cp:revision>13</cp:revision>
  <cp:lastPrinted>2025-08-27T11:06:00Z</cp:lastPrinted>
  <dcterms:created xsi:type="dcterms:W3CDTF">2025-08-25T11:53:00Z</dcterms:created>
  <dcterms:modified xsi:type="dcterms:W3CDTF">2025-12-22T15:23:00Z</dcterms:modified>
</cp:coreProperties>
</file>