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493C1A" w:rsidP="009D34C6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23:24:</w:t>
            </w:r>
            <w:r w:rsidR="009D34C6">
              <w:rPr>
                <w:rFonts w:ascii="Times New Roman" w:eastAsia="SimSun" w:hAnsi="Times New Roman"/>
                <w:b/>
                <w:bCs/>
                <w:lang w:eastAsia="zh-CN"/>
              </w:rPr>
              <w:t>0701003</w:t>
            </w: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:</w:t>
            </w:r>
            <w:r w:rsidR="009D34C6">
              <w:rPr>
                <w:rFonts w:ascii="Times New Roman" w:eastAsia="SimSun" w:hAnsi="Times New Roman"/>
                <w:b/>
                <w:bCs/>
                <w:lang w:eastAsia="zh-CN"/>
              </w:rPr>
              <w:t>643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64775C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12</w:t>
      </w:r>
      <w:r w:rsidR="009D34C6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05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75C" w:rsidRDefault="00BB432D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BB432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Краснодарский край, Павловский муниципальный район, </w:t>
            </w:r>
          </w:p>
          <w:p w:rsidR="004A0224" w:rsidRPr="0064775C" w:rsidRDefault="009D34C6" w:rsidP="009D34C6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хутор Новый Урал</w:t>
            </w:r>
            <w:r w:rsidR="0064775C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, улица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Заречная</w:t>
            </w:r>
            <w:r w:rsidR="0064775C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88 Б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64775C">
        <w:rPr>
          <w:rFonts w:ascii="Times New Roman" w:hAnsi="Times New Roman"/>
          <w:b/>
          <w:color w:val="000000" w:themeColor="text1"/>
          <w:szCs w:val="24"/>
          <w:u w:val="single"/>
        </w:rPr>
        <w:t>1</w:t>
      </w:r>
      <w:r w:rsidR="009D34C6">
        <w:rPr>
          <w:rFonts w:ascii="Times New Roman" w:hAnsi="Times New Roman"/>
          <w:b/>
          <w:color w:val="000000" w:themeColor="text1"/>
          <w:szCs w:val="24"/>
          <w:u w:val="single"/>
        </w:rPr>
        <w:t>141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(</w:t>
      </w:r>
      <w:r w:rsidR="0064775C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одна тысяча </w:t>
      </w:r>
      <w:r w:rsidR="009D34C6">
        <w:rPr>
          <w:rFonts w:ascii="Times New Roman" w:hAnsi="Times New Roman"/>
          <w:b/>
          <w:color w:val="000000" w:themeColor="text1"/>
          <w:szCs w:val="24"/>
          <w:u w:val="single"/>
        </w:rPr>
        <w:t>сто сорок один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>) рубл</w:t>
      </w:r>
      <w:r w:rsidR="009D34C6">
        <w:rPr>
          <w:rFonts w:ascii="Times New Roman" w:hAnsi="Times New Roman"/>
          <w:b/>
          <w:color w:val="000000" w:themeColor="text1"/>
          <w:szCs w:val="24"/>
          <w:u w:val="single"/>
        </w:rPr>
        <w:t>ь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r w:rsidR="009D34C6">
        <w:rPr>
          <w:rFonts w:ascii="Times New Roman" w:hAnsi="Times New Roman"/>
          <w:b/>
          <w:color w:val="000000" w:themeColor="text1"/>
          <w:szCs w:val="24"/>
          <w:u w:val="single"/>
        </w:rPr>
        <w:t>08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копе</w:t>
      </w:r>
      <w:r w:rsidR="009D34C6">
        <w:rPr>
          <w:rFonts w:ascii="Times New Roman" w:hAnsi="Times New Roman"/>
          <w:b/>
          <w:color w:val="000000" w:themeColor="text1"/>
          <w:szCs w:val="24"/>
          <w:u w:val="single"/>
        </w:rPr>
        <w:t>ек</w:t>
      </w:r>
      <w:r w:rsidR="00493C1A" w:rsidRPr="00493C1A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9D34C6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422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Default="00AF005B" w:rsidP="006D69DE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10.5. </w:t>
      </w:r>
      <w:r w:rsidR="00B93FC1">
        <w:rPr>
          <w:rFonts w:ascii="Times New Roman" w:hAnsi="Times New Roman"/>
          <w:color w:val="000000" w:themeColor="text1"/>
          <w:szCs w:val="24"/>
        </w:rPr>
        <w:t>Земельный участок</w:t>
      </w:r>
      <w:r w:rsidR="006D69DE">
        <w:rPr>
          <w:rFonts w:ascii="Times New Roman" w:hAnsi="Times New Roman"/>
          <w:color w:val="000000" w:themeColor="text1"/>
          <w:szCs w:val="24"/>
        </w:rPr>
        <w:t xml:space="preserve"> находится в </w:t>
      </w:r>
      <w:r w:rsidR="00D70720">
        <w:rPr>
          <w:rFonts w:ascii="Times New Roman" w:hAnsi="Times New Roman"/>
          <w:color w:val="000000" w:themeColor="text1"/>
          <w:szCs w:val="24"/>
        </w:rPr>
        <w:t>зоне</w:t>
      </w:r>
      <w:r w:rsidR="00D70720" w:rsidRPr="00D70720">
        <w:rPr>
          <w:rFonts w:ascii="Times New Roman" w:hAnsi="Times New Roman"/>
          <w:color w:val="000000" w:themeColor="text1"/>
          <w:szCs w:val="24"/>
        </w:rPr>
        <w:t xml:space="preserve"> затопления территории ст. Новопластуновская Новопластуновского сельского поселения Павловского района Краснодарского края при половодьях и паводках р. </w:t>
      </w:r>
      <w:proofErr w:type="spellStart"/>
      <w:r w:rsidR="00D70720" w:rsidRPr="00D70720">
        <w:rPr>
          <w:rFonts w:ascii="Times New Roman" w:hAnsi="Times New Roman"/>
          <w:color w:val="000000" w:themeColor="text1"/>
          <w:szCs w:val="24"/>
        </w:rPr>
        <w:t>Челбас</w:t>
      </w:r>
      <w:proofErr w:type="spellEnd"/>
      <w:r w:rsidR="00D70720" w:rsidRPr="00D70720">
        <w:rPr>
          <w:rFonts w:ascii="Times New Roman" w:hAnsi="Times New Roman"/>
          <w:color w:val="000000" w:themeColor="text1"/>
          <w:szCs w:val="24"/>
        </w:rPr>
        <w:t xml:space="preserve"> 1% обеспеченности</w:t>
      </w:r>
      <w:r w:rsidR="00D70720">
        <w:rPr>
          <w:rFonts w:ascii="Times New Roman" w:hAnsi="Times New Roman"/>
          <w:color w:val="000000" w:themeColor="text1"/>
          <w:szCs w:val="24"/>
        </w:rPr>
        <w:t>.</w:t>
      </w:r>
    </w:p>
    <w:p w:rsidR="00D70720" w:rsidRPr="00D70720" w:rsidRDefault="00D70720" w:rsidP="001E2801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bookmarkStart w:id="0" w:name="_GoBack"/>
      <w:bookmarkEnd w:id="0"/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В границах зон затопления, (подтопления), запрещаются: </w:t>
      </w:r>
    </w:p>
    <w:p w:rsidR="00D70720" w:rsidRPr="00D70720" w:rsidRDefault="00D70720" w:rsidP="00D7072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D70720" w:rsidRPr="00D70720" w:rsidRDefault="00D70720" w:rsidP="00D7072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lastRenderedPageBreak/>
        <w:t xml:space="preserve">2) использование сточных вод в целях регулирования плодородия почв; </w:t>
      </w:r>
    </w:p>
    <w:p w:rsidR="00D70720" w:rsidRPr="00D70720" w:rsidRDefault="00D70720" w:rsidP="00D7072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D70720" w:rsidRPr="006D69DE" w:rsidRDefault="00D70720" w:rsidP="00D7072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>4) осуществление авиационных мер по борьбе с вредными организмами.</w:t>
      </w:r>
    </w:p>
    <w:p w:rsidR="00CA0D4B" w:rsidRDefault="00CA0D4B" w:rsidP="00CA0D4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</w:t>
      </w:r>
      <w:r w:rsidR="00B93FC1">
        <w:rPr>
          <w:rFonts w:ascii="Times New Roman" w:hAnsi="Times New Roman"/>
          <w:b/>
          <w:color w:val="000000" w:themeColor="text1"/>
          <w:szCs w:val="24"/>
        </w:rPr>
        <w:t>6</w:t>
      </w: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="00D70720" w:rsidRPr="00D70720">
        <w:rPr>
          <w:rFonts w:ascii="Times New Roman" w:hAnsi="Times New Roman"/>
          <w:color w:val="000000" w:themeColor="text1"/>
          <w:szCs w:val="24"/>
        </w:rPr>
        <w:t xml:space="preserve">Земельный участок находится в границах </w:t>
      </w:r>
      <w:r w:rsidR="00D70720">
        <w:rPr>
          <w:rFonts w:ascii="Times New Roman" w:hAnsi="Times New Roman"/>
          <w:color w:val="000000" w:themeColor="text1"/>
          <w:szCs w:val="24"/>
        </w:rPr>
        <w:t>части (контур 3</w:t>
      </w:r>
      <w:r w:rsidR="00D70720" w:rsidRPr="00D70720">
        <w:rPr>
          <w:rFonts w:ascii="Times New Roman" w:hAnsi="Times New Roman"/>
          <w:color w:val="000000" w:themeColor="text1"/>
          <w:szCs w:val="24"/>
        </w:rPr>
        <w:t xml:space="preserve">) </w:t>
      </w:r>
      <w:proofErr w:type="spellStart"/>
      <w:r w:rsidR="00D70720" w:rsidRPr="00D70720">
        <w:rPr>
          <w:rFonts w:ascii="Times New Roman" w:hAnsi="Times New Roman"/>
          <w:color w:val="000000" w:themeColor="text1"/>
          <w:szCs w:val="24"/>
        </w:rPr>
        <w:t>водоохранной</w:t>
      </w:r>
      <w:proofErr w:type="spellEnd"/>
      <w:r w:rsidR="00D70720" w:rsidRPr="00D70720">
        <w:rPr>
          <w:rFonts w:ascii="Times New Roman" w:hAnsi="Times New Roman"/>
          <w:color w:val="000000" w:themeColor="text1"/>
          <w:szCs w:val="24"/>
        </w:rPr>
        <w:t xml:space="preserve"> зоны реки </w:t>
      </w:r>
      <w:proofErr w:type="spellStart"/>
      <w:r w:rsidR="00D70720" w:rsidRPr="00D70720">
        <w:rPr>
          <w:rFonts w:ascii="Times New Roman" w:hAnsi="Times New Roman"/>
          <w:color w:val="000000" w:themeColor="text1"/>
          <w:szCs w:val="24"/>
        </w:rPr>
        <w:t>Челбас</w:t>
      </w:r>
      <w:proofErr w:type="spellEnd"/>
      <w:r w:rsidR="00D70720" w:rsidRPr="00D70720">
        <w:rPr>
          <w:rFonts w:ascii="Times New Roman" w:hAnsi="Times New Roman"/>
          <w:color w:val="000000" w:themeColor="text1"/>
          <w:szCs w:val="24"/>
        </w:rPr>
        <w:t xml:space="preserve"> на участке </w:t>
      </w:r>
      <w:proofErr w:type="spellStart"/>
      <w:r w:rsidR="00D70720" w:rsidRPr="00D70720">
        <w:rPr>
          <w:rFonts w:ascii="Times New Roman" w:hAnsi="Times New Roman"/>
          <w:color w:val="000000" w:themeColor="text1"/>
          <w:szCs w:val="24"/>
        </w:rPr>
        <w:t>ст-ца</w:t>
      </w:r>
      <w:proofErr w:type="spellEnd"/>
      <w:r w:rsidR="00D70720" w:rsidRPr="00D70720">
        <w:rPr>
          <w:rFonts w:ascii="Times New Roman" w:hAnsi="Times New Roman"/>
          <w:color w:val="000000" w:themeColor="text1"/>
          <w:szCs w:val="24"/>
        </w:rPr>
        <w:t xml:space="preserve"> Украинская Павловского района – х. Ленина Ленинградского района Краснодарского края (всего контуров 4)</w:t>
      </w:r>
      <w:r w:rsidR="00D70720">
        <w:rPr>
          <w:rFonts w:ascii="Times New Roman" w:hAnsi="Times New Roman"/>
          <w:color w:val="000000" w:themeColor="text1"/>
          <w:szCs w:val="24"/>
        </w:rPr>
        <w:t>.</w:t>
      </w:r>
    </w:p>
    <w:p w:rsidR="00D70720" w:rsidRPr="00D70720" w:rsidRDefault="00D70720" w:rsidP="001E2801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В границах </w:t>
      </w:r>
      <w:proofErr w:type="spellStart"/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>водоохранных</w:t>
      </w:r>
      <w:proofErr w:type="spellEnd"/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зон запрещаются:</w:t>
      </w:r>
    </w:p>
    <w:p w:rsidR="00D70720" w:rsidRPr="00D70720" w:rsidRDefault="00D70720" w:rsidP="00D7072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>1) использование сточных вод в целях регулирования плодородия почв;</w:t>
      </w:r>
    </w:p>
    <w:p w:rsidR="00D70720" w:rsidRPr="00D70720" w:rsidRDefault="00D70720" w:rsidP="00D7072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D70720" w:rsidRPr="00D70720" w:rsidRDefault="00D70720" w:rsidP="00D7072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>3) осуществление авиационных мер по борьбе с вредными организмами;</w:t>
      </w:r>
    </w:p>
    <w:p w:rsidR="00D70720" w:rsidRPr="00D70720" w:rsidRDefault="00D70720" w:rsidP="00D7072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D70720" w:rsidRPr="00D70720" w:rsidRDefault="00D70720" w:rsidP="00D7072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D70720" w:rsidRPr="00D70720" w:rsidRDefault="00D70720" w:rsidP="00D7072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6) размещение специализированных хранилищ пестицидов и </w:t>
      </w:r>
      <w:proofErr w:type="spellStart"/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>агрохимикатов</w:t>
      </w:r>
      <w:proofErr w:type="spellEnd"/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, применение пестицидов и </w:t>
      </w:r>
      <w:proofErr w:type="spellStart"/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>агрохимикатов</w:t>
      </w:r>
      <w:proofErr w:type="spellEnd"/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>;</w:t>
      </w:r>
    </w:p>
    <w:p w:rsidR="00D70720" w:rsidRPr="00D70720" w:rsidRDefault="00D70720" w:rsidP="00D7072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>7) сброс сточных, в том числе дренажных, вод;</w:t>
      </w:r>
    </w:p>
    <w:p w:rsidR="00D70720" w:rsidRPr="00493C1A" w:rsidRDefault="00D70720" w:rsidP="00D70720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D70720">
        <w:rPr>
          <w:rFonts w:ascii="Times New Roman" w:hAnsi="Times New Roman"/>
          <w:color w:val="000000" w:themeColor="text1"/>
          <w:szCs w:val="24"/>
          <w:shd w:val="clear" w:color="auto" w:fill="FFFFFF"/>
        </w:rPr>
        <w:t>8) разведка и добыча общераспространенных полезных ископаемых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.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  <w:r w:rsidRPr="00324A4C">
        <w:rPr>
          <w:rFonts w:ascii="Times New Roman" w:hAnsi="Times New Roman"/>
          <w:noProof/>
          <w:sz w:val="22"/>
          <w:szCs w:val="24"/>
        </w:rPr>
        <w:drawing>
          <wp:inline distT="0" distB="0" distL="0" distR="0">
            <wp:extent cx="6591300" cy="5212604"/>
            <wp:effectExtent l="0" t="0" r="0" b="0"/>
            <wp:docPr id="11" name="Рисунок 11" descr="D:\Загрузка\2026-03-02_15-51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Загрузка\2026-03-02_15-51-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638" cy="521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A4C">
        <w:rPr>
          <w:rFonts w:ascii="Times New Roman" w:hAnsi="Times New Roman"/>
          <w:noProof/>
          <w:sz w:val="22"/>
          <w:szCs w:val="24"/>
        </w:rPr>
        <w:t xml:space="preserve"> </w:t>
      </w:r>
      <w:r w:rsidR="0005354D" w:rsidRPr="00D83D01">
        <w:rPr>
          <w:rFonts w:ascii="Times New Roman" w:hAnsi="Times New Roman"/>
          <w:noProof/>
          <w:szCs w:val="24"/>
        </w:rPr>
        <w:t xml:space="preserve"> </w:t>
      </w: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Pr="00363111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324A4C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324A4C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87825"/>
            <wp:effectExtent l="0" t="0" r="0" b="0"/>
            <wp:docPr id="13" name="Рисунок 13" descr="D:\Загрузка\2026-03-02_15-54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Загрузка\2026-03-02_15-54-2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BB432D" w:rsidRDefault="00BB432D" w:rsidP="0084324E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432D">
              <w:rPr>
                <w:rFonts w:ascii="Times New Roman" w:eastAsia="SimSun" w:hAnsi="Times New Roman"/>
                <w:bCs/>
                <w:sz w:val="20"/>
                <w:lang w:eastAsia="zh-CN"/>
              </w:rPr>
              <w:t>Краснодарский край, Павловский муниципальный район</w:t>
            </w:r>
            <w:r w:rsidR="00DD4C30">
              <w:rPr>
                <w:rFonts w:ascii="Times New Roman" w:eastAsia="SimSun" w:hAnsi="Times New Roman"/>
                <w:bCs/>
                <w:sz w:val="20"/>
                <w:lang w:eastAsia="zh-CN"/>
              </w:rPr>
              <w:t>,</w:t>
            </w:r>
            <w:r w:rsidR="00DD4C30" w:rsidRPr="00DD4C3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05354D" w:rsidRPr="0005354D">
              <w:rPr>
                <w:rFonts w:ascii="Times New Roman" w:eastAsia="SimSun" w:hAnsi="Times New Roman"/>
                <w:bCs/>
                <w:sz w:val="20"/>
                <w:lang w:eastAsia="zh-CN"/>
              </w:rPr>
              <w:t>хутор Новый Урал, улица Заречная, 88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93C1A" w:rsidP="0005354D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eastAsia="SimSun" w:hAnsi="Times New Roman"/>
                <w:bCs/>
                <w:sz w:val="20"/>
                <w:lang w:eastAsia="zh-CN"/>
              </w:rPr>
              <w:t>23:24:</w:t>
            </w:r>
            <w:r w:rsidR="0005354D">
              <w:rPr>
                <w:rFonts w:ascii="Times New Roman" w:eastAsia="SimSun" w:hAnsi="Times New Roman"/>
                <w:bCs/>
                <w:sz w:val="20"/>
                <w:lang w:eastAsia="zh-CN"/>
              </w:rPr>
              <w:t>0701003:643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</w:t>
            </w:r>
            <w:r w:rsidR="00AC56C3">
              <w:rPr>
                <w:rFonts w:ascii="Times New Roman" w:hAnsi="Times New Roman"/>
                <w:color w:val="000000" w:themeColor="text1"/>
                <w:sz w:val="20"/>
              </w:rPr>
              <w:t>с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>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84324E" w:rsidP="000535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SimSun" w:hAnsi="Times New Roman"/>
                <w:bCs/>
                <w:sz w:val="20"/>
                <w:lang w:eastAsia="zh-CN"/>
              </w:rPr>
              <w:t>1</w:t>
            </w:r>
            <w:r w:rsidR="0005354D">
              <w:rPr>
                <w:rFonts w:ascii="Times New Roman" w:eastAsia="SimSun" w:hAnsi="Times New Roman"/>
                <w:bCs/>
                <w:sz w:val="20"/>
                <w:lang w:eastAsia="zh-CN"/>
              </w:rPr>
              <w:t>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324A4C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76 071,65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4324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Стринадкина Евгения Григорьевна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354D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801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A4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34C6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0720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9D922-B182-441B-AB5B-23330EB0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10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148</cp:revision>
  <cp:lastPrinted>2025-06-09T09:41:00Z</cp:lastPrinted>
  <dcterms:created xsi:type="dcterms:W3CDTF">2017-01-20T08:31:00Z</dcterms:created>
  <dcterms:modified xsi:type="dcterms:W3CDTF">2026-03-03T05:39:00Z</dcterms:modified>
</cp:coreProperties>
</file>