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6C" w:rsidRDefault="00B1206C" w:rsidP="00B1206C">
      <w:pPr>
        <w:pStyle w:val="a4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Административная ответственность</w:t>
      </w:r>
    </w:p>
    <w:p w:rsidR="00B1206C" w:rsidRDefault="00B1206C" w:rsidP="00B1206C">
      <w:pPr>
        <w:pStyle w:val="a4"/>
        <w:jc w:val="center"/>
        <w:rPr>
          <w:rStyle w:val="hl"/>
        </w:rPr>
      </w:pPr>
      <w:r>
        <w:rPr>
          <w:rStyle w:val="hl"/>
          <w:rFonts w:ascii="Times New Roman" w:hAnsi="Times New Roman"/>
          <w:b/>
          <w:sz w:val="28"/>
          <w:szCs w:val="32"/>
        </w:rPr>
        <w:t xml:space="preserve">Кодекс Российской Федерации </w:t>
      </w:r>
    </w:p>
    <w:p w:rsidR="00B1206C" w:rsidRDefault="00B1206C" w:rsidP="00B1206C">
      <w:pPr>
        <w:pStyle w:val="a4"/>
        <w:jc w:val="center"/>
        <w:rPr>
          <w:rStyle w:val="hl"/>
          <w:rFonts w:ascii="Times New Roman" w:hAnsi="Times New Roman"/>
          <w:b/>
          <w:color w:val="C00000"/>
          <w:sz w:val="28"/>
          <w:szCs w:val="28"/>
        </w:rPr>
      </w:pPr>
      <w:proofErr w:type="gramStart"/>
      <w:r>
        <w:rPr>
          <w:rStyle w:val="hl"/>
          <w:rFonts w:ascii="Times New Roman" w:hAnsi="Times New Roman"/>
          <w:b/>
          <w:sz w:val="28"/>
          <w:szCs w:val="28"/>
        </w:rPr>
        <w:t>об</w:t>
      </w:r>
      <w:proofErr w:type="gramEnd"/>
      <w:r>
        <w:rPr>
          <w:rStyle w:val="hl"/>
          <w:rFonts w:ascii="Times New Roman" w:hAnsi="Times New Roman"/>
          <w:b/>
          <w:sz w:val="28"/>
          <w:szCs w:val="28"/>
        </w:rPr>
        <w:t xml:space="preserve"> административных правонарушениях:</w:t>
      </w:r>
    </w:p>
    <w:p w:rsidR="00B1206C" w:rsidRDefault="00B1206C" w:rsidP="00B1206C">
      <w:pPr>
        <w:pStyle w:val="a5"/>
        <w:ind w:left="0" w:firstLine="0"/>
        <w:jc w:val="center"/>
        <w:rPr>
          <w:rStyle w:val="hl"/>
          <w:sz w:val="28"/>
          <w:szCs w:val="28"/>
        </w:rPr>
      </w:pPr>
    </w:p>
    <w:p w:rsidR="00B1206C" w:rsidRDefault="00B1206C" w:rsidP="00B1206C">
      <w:pPr>
        <w:ind w:firstLine="540"/>
        <w:jc w:val="both"/>
        <w:rPr>
          <w:rFonts w:ascii="Times New Roman" w:hAnsi="Times New Roman" w:cs="Times New Roman"/>
          <w:lang w:eastAsia="ru-RU"/>
        </w:rPr>
      </w:pPr>
      <w:r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hl"/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татья 7.21.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EEC" w:rsidRPr="00A80EEC">
        <w:rPr>
          <w:rFonts w:ascii="Times New Roman" w:hAnsi="Times New Roman" w:cs="Times New Roman"/>
          <w:bCs/>
          <w:sz w:val="28"/>
          <w:szCs w:val="28"/>
          <w:lang w:eastAsia="ru-RU"/>
        </w:rPr>
        <w:t>Нарушение </w:t>
      </w:r>
      <w:hyperlink r:id="rId5" w:anchor="/document/402776646/entry/1000" w:history="1">
        <w:r w:rsidR="00A80EEC" w:rsidRPr="00A80EE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правил</w:t>
        </w:r>
      </w:hyperlink>
      <w:r w:rsidR="00A80EEC" w:rsidRPr="00A80EEC">
        <w:rPr>
          <w:rFonts w:ascii="Times New Roman" w:hAnsi="Times New Roman" w:cs="Times New Roman"/>
          <w:bCs/>
          <w:sz w:val="28"/>
          <w:szCs w:val="28"/>
          <w:lang w:eastAsia="ru-RU"/>
        </w:rPr>
        <w:t> пользования жилыми помещениями. Самовольные переустройство и (или) перепланировка помещения в многоквартирном доме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F61A2" w:rsidRPr="00EF61A2" w:rsidRDefault="00B1206C" w:rsidP="00EF61A2">
      <w:pPr>
        <w:pStyle w:val="a5"/>
        <w:ind w:left="0" w:firstLine="540"/>
        <w:rPr>
          <w:sz w:val="28"/>
          <w:szCs w:val="28"/>
          <w:lang w:eastAsia="ru-RU"/>
        </w:rPr>
      </w:pPr>
      <w:r>
        <w:rPr>
          <w:rStyle w:val="hl"/>
          <w:sz w:val="28"/>
          <w:szCs w:val="28"/>
        </w:rPr>
        <w:t xml:space="preserve">- </w:t>
      </w:r>
      <w:r>
        <w:rPr>
          <w:rStyle w:val="hl"/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7.22.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Нарушение правил содержания и ремонта жилых домов и (или) жилых помещений;</w:t>
      </w:r>
    </w:p>
    <w:p w:rsidR="00B1206C" w:rsidRDefault="00B1206C" w:rsidP="00B1206C">
      <w:pPr>
        <w:pStyle w:val="a5"/>
        <w:ind w:left="0" w:firstLine="540"/>
        <w:rPr>
          <w:sz w:val="28"/>
          <w:szCs w:val="28"/>
          <w:lang w:eastAsia="ru-RU"/>
        </w:rPr>
      </w:pPr>
      <w:r>
        <w:rPr>
          <w:rStyle w:val="hl"/>
          <w:sz w:val="28"/>
          <w:szCs w:val="28"/>
        </w:rPr>
        <w:t xml:space="preserve">- </w:t>
      </w:r>
      <w:r>
        <w:rPr>
          <w:rStyle w:val="hl"/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7.23.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Нарушение нормативов обеспечения населения коммунальными услугами;</w:t>
      </w:r>
    </w:p>
    <w:p w:rsidR="00B1206C" w:rsidRDefault="00B1206C" w:rsidP="00B1206C">
      <w:pPr>
        <w:pStyle w:val="a5"/>
        <w:ind w:left="0" w:firstLine="540"/>
        <w:rPr>
          <w:sz w:val="28"/>
          <w:szCs w:val="28"/>
          <w:lang w:eastAsia="ru-RU"/>
        </w:rPr>
      </w:pPr>
      <w:r>
        <w:rPr>
          <w:rStyle w:val="hl"/>
          <w:sz w:val="28"/>
          <w:szCs w:val="28"/>
        </w:rPr>
        <w:t xml:space="preserve">- </w:t>
      </w:r>
      <w:r>
        <w:rPr>
          <w:b/>
          <w:sz w:val="28"/>
          <w:szCs w:val="28"/>
        </w:rPr>
        <w:t>Статья 7.23.2.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документов;</w:t>
      </w:r>
    </w:p>
    <w:p w:rsidR="00B1206C" w:rsidRDefault="00B1206C" w:rsidP="00B1206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hl"/>
          <w:sz w:val="28"/>
          <w:szCs w:val="28"/>
        </w:rPr>
        <w:t>-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Статья 7.23.3.</w:t>
      </w:r>
      <w:r>
        <w:rPr>
          <w:rFonts w:ascii="Times New Roman" w:hAnsi="Times New Roman"/>
          <w:sz w:val="28"/>
          <w:szCs w:val="28"/>
          <w:lang w:eastAsia="ru-RU"/>
        </w:rPr>
        <w:t xml:space="preserve"> Нарушение правил осуществления предпринимательской деятельности по управлению многоквартирными домами;</w:t>
      </w:r>
    </w:p>
    <w:p w:rsidR="00B1206C" w:rsidRDefault="00B1206C" w:rsidP="00B1206C">
      <w:pPr>
        <w:pStyle w:val="a5"/>
        <w:ind w:left="0" w:firstLine="540"/>
        <w:rPr>
          <w:sz w:val="28"/>
          <w:szCs w:val="28"/>
        </w:rPr>
      </w:pPr>
      <w:r>
        <w:rPr>
          <w:rStyle w:val="hl"/>
          <w:sz w:val="28"/>
          <w:szCs w:val="28"/>
        </w:rPr>
        <w:t xml:space="preserve">-  </w:t>
      </w:r>
      <w:r>
        <w:rPr>
          <w:b/>
          <w:sz w:val="28"/>
          <w:szCs w:val="28"/>
        </w:rPr>
        <w:t>Статья 9.16.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Нарушение законодательства об энергосбережении и о повышении энергетической эффективности:</w:t>
      </w:r>
    </w:p>
    <w:p w:rsidR="00B1206C" w:rsidRDefault="00B1206C" w:rsidP="00B1206C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hl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часть 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Несоблюдение лицами, ответственными за содержание многоквартирных домов,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требований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энергетической эффективности, предъявляемых к многоквартирным домам,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требований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их оснащенности приборами учета используемых энергетических ресурсов,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домах;</w:t>
      </w:r>
    </w:p>
    <w:p w:rsidR="00B1206C" w:rsidRDefault="00B1206C" w:rsidP="00B1206C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hl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часть 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B1206C" w:rsidRDefault="00B1206C" w:rsidP="00B1206C">
      <w:pPr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hl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часть 12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Необоснованный отказ или уклонение организации, обязанной осуществлять деятельность по установке, замене, эксплуатации приборов учета используемых энергетических ресурсов, снабжение которыми или передачу которых они осуществляют, от заключения соответствующего договора и (или) от его исполнения,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установке, о замене, об эксплуатации приборов учета используемых энергетических ресурсов;</w:t>
      </w:r>
    </w:p>
    <w:p w:rsidR="00B1206C" w:rsidRDefault="00B1206C" w:rsidP="00B1206C">
      <w:pPr>
        <w:pStyle w:val="a5"/>
        <w:ind w:left="0" w:firstLine="540"/>
        <w:rPr>
          <w:sz w:val="28"/>
          <w:szCs w:val="28"/>
        </w:rPr>
      </w:pPr>
      <w:r>
        <w:rPr>
          <w:rStyle w:val="hl"/>
          <w:sz w:val="28"/>
          <w:szCs w:val="28"/>
        </w:rPr>
        <w:t xml:space="preserve">- </w:t>
      </w:r>
      <w:r>
        <w:rPr>
          <w:rStyle w:val="hl"/>
          <w:b/>
          <w:sz w:val="28"/>
          <w:szCs w:val="28"/>
        </w:rPr>
        <w:t>Статья 9.23</w:t>
      </w:r>
      <w:r>
        <w:rPr>
          <w:sz w:val="28"/>
          <w:szCs w:val="28"/>
        </w:rPr>
        <w:t>. Нарушение правил обеспечения безопасного использования и содержания внутридомового и внутриквартирного газового оборудования;</w:t>
      </w:r>
    </w:p>
    <w:p w:rsidR="00B1206C" w:rsidRDefault="00B1206C" w:rsidP="00B1206C">
      <w:pPr>
        <w:pStyle w:val="a5"/>
        <w:ind w:left="0" w:firstLine="540"/>
        <w:rPr>
          <w:sz w:val="28"/>
          <w:szCs w:val="28"/>
          <w:lang w:eastAsia="ru-RU"/>
        </w:rPr>
      </w:pPr>
      <w:r>
        <w:rPr>
          <w:rStyle w:val="hl"/>
          <w:sz w:val="28"/>
          <w:szCs w:val="28"/>
        </w:rPr>
        <w:t xml:space="preserve">- </w:t>
      </w:r>
      <w:r>
        <w:rPr>
          <w:rStyle w:val="hl"/>
          <w:b/>
          <w:sz w:val="28"/>
          <w:szCs w:val="28"/>
        </w:rPr>
        <w:t>Статья 13.19.2</w:t>
      </w:r>
      <w:r>
        <w:rPr>
          <w:sz w:val="28"/>
          <w:szCs w:val="28"/>
          <w:lang w:eastAsia="ru-RU"/>
        </w:rPr>
        <w:t>. Не размещение информации, размещение информации не в полном объеме или размещение недостоверной информации в государственной информационной системе жилищно-коммунального хозяйства;</w:t>
      </w:r>
    </w:p>
    <w:p w:rsidR="00B1206C" w:rsidRDefault="00B1206C" w:rsidP="00B1206C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hl"/>
          <w:rFonts w:ascii="Times New Roman" w:hAnsi="Times New Roman" w:cs="Times New Roman"/>
          <w:b/>
          <w:sz w:val="28"/>
          <w:szCs w:val="28"/>
        </w:rPr>
        <w:t>Статья 19.4.</w:t>
      </w:r>
      <w:r>
        <w:rPr>
          <w:rStyle w:val="hl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Неповиновение законному распоряжению должностного лица органа, осуществляющего государственный надзор (контроль),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206C" w:rsidRDefault="00B1206C" w:rsidP="00B1206C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hl"/>
          <w:rFonts w:ascii="Times New Roman" w:hAnsi="Times New Roman" w:cs="Times New Roman"/>
          <w:b/>
          <w:sz w:val="28"/>
          <w:szCs w:val="28"/>
        </w:rPr>
        <w:t>Статья 19.4.1</w:t>
      </w:r>
      <w:r>
        <w:rPr>
          <w:rStyle w:val="hl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hl"/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контроля;</w:t>
      </w:r>
    </w:p>
    <w:p w:rsidR="00B1206C" w:rsidRDefault="00B1206C" w:rsidP="00B1206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hl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hl"/>
          <w:rFonts w:ascii="Times New Roman" w:hAnsi="Times New Roman" w:cs="Times New Roman"/>
          <w:b/>
          <w:sz w:val="28"/>
          <w:szCs w:val="28"/>
        </w:rPr>
        <w:t xml:space="preserve">Статья 19.5. </w:t>
      </w:r>
      <w:r>
        <w:rPr>
          <w:rStyle w:val="hl"/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органа (должностного лица), осуществляющего муниципальный контроль;</w:t>
      </w:r>
    </w:p>
    <w:p w:rsidR="00B1206C" w:rsidRDefault="00B1206C" w:rsidP="00B1206C">
      <w:pPr>
        <w:pStyle w:val="a4"/>
        <w:ind w:firstLine="540"/>
        <w:jc w:val="both"/>
        <w:rPr>
          <w:rStyle w:val="hl"/>
        </w:rPr>
      </w:pPr>
      <w:r>
        <w:rPr>
          <w:rStyle w:val="hl"/>
          <w:rFonts w:ascii="Times New Roman" w:hAnsi="Times New Roman"/>
          <w:sz w:val="28"/>
          <w:szCs w:val="28"/>
        </w:rPr>
        <w:t xml:space="preserve">-  </w:t>
      </w:r>
      <w:r>
        <w:rPr>
          <w:rStyle w:val="hl"/>
          <w:rFonts w:ascii="Times New Roman" w:hAnsi="Times New Roman"/>
          <w:b/>
          <w:sz w:val="28"/>
          <w:szCs w:val="28"/>
        </w:rPr>
        <w:t>Статья 19.7.</w:t>
      </w:r>
      <w:r>
        <w:rPr>
          <w:rStyle w:val="hl"/>
          <w:rFonts w:ascii="Times New Roman" w:hAnsi="Times New Roman"/>
          <w:sz w:val="28"/>
          <w:szCs w:val="28"/>
        </w:rPr>
        <w:t xml:space="preserve"> Непредставление сведений (информации).</w:t>
      </w:r>
    </w:p>
    <w:p w:rsidR="00B1206C" w:rsidRDefault="00B1206C" w:rsidP="00B1206C">
      <w:pPr>
        <w:pStyle w:val="a4"/>
        <w:ind w:firstLine="708"/>
        <w:jc w:val="both"/>
        <w:rPr>
          <w:sz w:val="16"/>
          <w:szCs w:val="16"/>
        </w:rPr>
      </w:pPr>
    </w:p>
    <w:p w:rsidR="00B1206C" w:rsidRDefault="00B1206C" w:rsidP="00B1206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Ознакомится с информацией, касающейся проведения мероприятий исполнения муниципальной функции по осуществлению муниципального жилищного контроля, можно на официальном сайте органов местного самоуправления Павловского района в сети интернет по ссылке: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https://pavl23.ru/item/115635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B1206C" w:rsidRDefault="00B1206C" w:rsidP="00B1206C">
      <w:pPr>
        <w:ind w:firstLine="540"/>
        <w:jc w:val="both"/>
        <w:rPr>
          <w:rFonts w:ascii="Times New Roman" w:hAnsi="Times New Roman" w:cs="Times New Roman"/>
          <w:sz w:val="36"/>
          <w:szCs w:val="28"/>
        </w:rPr>
      </w:pPr>
    </w:p>
    <w:p w:rsidR="007F3AF7" w:rsidRDefault="007F3AF7">
      <w:bookmarkStart w:id="0" w:name="_GoBack"/>
      <w:bookmarkEnd w:id="0"/>
    </w:p>
    <w:sectPr w:rsidR="007F3AF7" w:rsidSect="00B120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A6961"/>
    <w:multiLevelType w:val="hybridMultilevel"/>
    <w:tmpl w:val="ACDCF2B6"/>
    <w:lvl w:ilvl="0" w:tplc="B60C660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91"/>
    <w:rsid w:val="00494FED"/>
    <w:rsid w:val="00712EF4"/>
    <w:rsid w:val="00754791"/>
    <w:rsid w:val="007F3AF7"/>
    <w:rsid w:val="00967D21"/>
    <w:rsid w:val="00A80EEC"/>
    <w:rsid w:val="00B1206C"/>
    <w:rsid w:val="00E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AD756-1F13-46BC-AA3E-9CAB4DEE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06C"/>
    <w:pPr>
      <w:spacing w:after="0" w:line="240" w:lineRule="auto"/>
      <w:ind w:firstLine="709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06C"/>
    <w:rPr>
      <w:color w:val="0000FF"/>
      <w:u w:val="single"/>
    </w:rPr>
  </w:style>
  <w:style w:type="paragraph" w:styleId="a4">
    <w:name w:val="No Spacing"/>
    <w:uiPriority w:val="1"/>
    <w:qFormat/>
    <w:rsid w:val="00B120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Заголовок статьи"/>
    <w:basedOn w:val="a"/>
    <w:next w:val="a"/>
    <w:uiPriority w:val="99"/>
    <w:rsid w:val="00B1206C"/>
    <w:pPr>
      <w:autoSpaceDE w:val="0"/>
      <w:autoSpaceDN w:val="0"/>
      <w:adjustRightInd w:val="0"/>
      <w:ind w:left="1612" w:hanging="892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l">
    <w:name w:val="hl"/>
    <w:basedOn w:val="a0"/>
    <w:rsid w:val="00B1206C"/>
  </w:style>
  <w:style w:type="character" w:styleId="a6">
    <w:name w:val="Strong"/>
    <w:basedOn w:val="a0"/>
    <w:uiPriority w:val="22"/>
    <w:qFormat/>
    <w:rsid w:val="00B12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23.ru/item/11563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1109.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1109.11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</dc:creator>
  <cp:keywords/>
  <dc:description/>
  <cp:lastModifiedBy>AMO</cp:lastModifiedBy>
  <cp:revision>6</cp:revision>
  <dcterms:created xsi:type="dcterms:W3CDTF">2026-02-19T11:06:00Z</dcterms:created>
  <dcterms:modified xsi:type="dcterms:W3CDTF">2026-02-20T06:15:00Z</dcterms:modified>
</cp:coreProperties>
</file>