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7E2D3C">
        <w:rPr>
          <w:sz w:val="28"/>
          <w:szCs w:val="28"/>
        </w:rPr>
        <w:t>1</w:t>
      </w:r>
      <w:r w:rsidR="00B735B2">
        <w:rPr>
          <w:sz w:val="28"/>
          <w:szCs w:val="28"/>
        </w:rPr>
        <w:t>3</w:t>
      </w:r>
      <w:r w:rsidR="00660A00" w:rsidRPr="008263D4">
        <w:rPr>
          <w:sz w:val="28"/>
          <w:szCs w:val="28"/>
        </w:rPr>
        <w:t xml:space="preserve"> </w:t>
      </w:r>
      <w:r w:rsidR="00B735B2">
        <w:rPr>
          <w:sz w:val="28"/>
          <w:szCs w:val="28"/>
        </w:rPr>
        <w:t>декабря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 xml:space="preserve">постановления </w:t>
      </w:r>
      <w:r w:rsidR="00B735B2">
        <w:rPr>
          <w:sz w:val="28"/>
          <w:szCs w:val="28"/>
        </w:rPr>
        <w:t>«</w:t>
      </w:r>
      <w:r w:rsidR="00B735B2" w:rsidRPr="00AD4F6F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B735B2">
        <w:rPr>
          <w:sz w:val="28"/>
          <w:szCs w:val="28"/>
        </w:rPr>
        <w:t>11</w:t>
      </w:r>
      <w:r w:rsidR="006F3653" w:rsidRPr="004A52D9">
        <w:rPr>
          <w:sz w:val="28"/>
          <w:szCs w:val="28"/>
        </w:rPr>
        <w:t xml:space="preserve"> </w:t>
      </w:r>
      <w:r w:rsidR="00B735B2">
        <w:rPr>
          <w:sz w:val="28"/>
          <w:szCs w:val="28"/>
        </w:rPr>
        <w:t>ноября</w:t>
      </w:r>
      <w:r w:rsidR="00DA3753" w:rsidRPr="004A52D9">
        <w:rPr>
          <w:sz w:val="28"/>
          <w:szCs w:val="28"/>
        </w:rPr>
        <w:t xml:space="preserve"> </w:t>
      </w:r>
      <w:r w:rsidR="004377A7" w:rsidRPr="004A52D9">
        <w:rPr>
          <w:sz w:val="28"/>
          <w:szCs w:val="28"/>
        </w:rPr>
        <w:t>2</w:t>
      </w:r>
      <w:r w:rsidR="00516B94" w:rsidRPr="004A52D9">
        <w:rPr>
          <w:sz w:val="28"/>
          <w:szCs w:val="28"/>
        </w:rPr>
        <w:t>0</w:t>
      </w:r>
      <w:r w:rsidR="002D1D94" w:rsidRPr="004A52D9">
        <w:rPr>
          <w:sz w:val="28"/>
          <w:szCs w:val="28"/>
        </w:rPr>
        <w:t>2</w:t>
      </w:r>
      <w:r w:rsidR="006118F7" w:rsidRPr="004A52D9">
        <w:rPr>
          <w:sz w:val="28"/>
          <w:szCs w:val="28"/>
        </w:rPr>
        <w:t>4</w:t>
      </w:r>
      <w:r w:rsidR="00516B94" w:rsidRPr="004A52D9">
        <w:rPr>
          <w:sz w:val="28"/>
          <w:szCs w:val="28"/>
        </w:rPr>
        <w:t xml:space="preserve"> г</w:t>
      </w:r>
      <w:r w:rsidR="007B2D20" w:rsidRPr="004A52D9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6F3653">
        <w:rPr>
          <w:sz w:val="28"/>
          <w:szCs w:val="28"/>
        </w:rPr>
        <w:t>постановления «</w:t>
      </w:r>
      <w:r w:rsidR="00B735B2" w:rsidRPr="00AD4F6F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="006118F7">
        <w:rPr>
          <w:sz w:val="28"/>
        </w:rPr>
        <w:t xml:space="preserve">, направленный управлением </w:t>
      </w:r>
      <w:r w:rsidR="00B735B2">
        <w:rPr>
          <w:sz w:val="28"/>
        </w:rPr>
        <w:t>экономики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6F3653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6F365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обязанности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6F3653">
        <w:rPr>
          <w:sz w:val="28"/>
          <w:szCs w:val="28"/>
        </w:rPr>
        <w:t xml:space="preserve">. 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6F3653">
        <w:rPr>
          <w:sz w:val="28"/>
          <w:szCs w:val="28"/>
        </w:rPr>
        <w:lastRenderedPageBreak/>
        <w:t>постановления</w:t>
      </w:r>
      <w:r w:rsidR="00B735B2">
        <w:rPr>
          <w:sz w:val="28"/>
          <w:szCs w:val="28"/>
        </w:rPr>
        <w:t xml:space="preserve"> администрации муниципального образования Павловский район</w:t>
      </w:r>
      <w:r w:rsidR="006F3653">
        <w:rPr>
          <w:sz w:val="28"/>
          <w:szCs w:val="28"/>
        </w:rPr>
        <w:t xml:space="preserve"> «</w:t>
      </w:r>
      <w:r w:rsidR="00B735B2" w:rsidRPr="00AD4F6F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30 мая 2012 г. № 932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1969AA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>
        <w:rPr>
          <w:rFonts w:ascii="Times New Roman" w:hAnsi="Times New Roman" w:cs="Times New Roman"/>
          <w:sz w:val="28"/>
          <w:szCs w:val="28"/>
        </w:rPr>
        <w:t>;</w:t>
      </w:r>
      <w:r w:rsidR="009F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5B2" w:rsidRDefault="0083465E" w:rsidP="00B735B2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163A82">
        <w:rPr>
          <w:sz w:val="28"/>
          <w:szCs w:val="28"/>
        </w:rPr>
        <w:t xml:space="preserve"> </w:t>
      </w:r>
      <w:r w:rsidR="00B735B2">
        <w:rPr>
          <w:sz w:val="28"/>
          <w:szCs w:val="28"/>
        </w:rPr>
        <w:t>юридические лица и индивидуальные предприниматели, желающие осуществлять торговую деятельность в нестационарных объектах.</w:t>
      </w:r>
    </w:p>
    <w:p w:rsidR="0016381C" w:rsidRDefault="0016381C" w:rsidP="0016381C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63A82" w:rsidRDefault="00427B02" w:rsidP="00163A82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       </w:t>
      </w:r>
      <w:r w:rsidR="0098698D" w:rsidRPr="00954FE5">
        <w:rPr>
          <w:sz w:val="28"/>
          <w:szCs w:val="28"/>
        </w:rPr>
        <w:t xml:space="preserve">3. </w:t>
      </w:r>
      <w:r w:rsidR="00B66716" w:rsidRPr="00954FE5">
        <w:rPr>
          <w:sz w:val="28"/>
          <w:szCs w:val="28"/>
        </w:rPr>
        <w:t>количественн</w:t>
      </w:r>
      <w:r w:rsidR="00F128D6" w:rsidRPr="00954FE5">
        <w:rPr>
          <w:sz w:val="28"/>
          <w:szCs w:val="28"/>
        </w:rPr>
        <w:t>ая</w:t>
      </w:r>
      <w:r w:rsidR="00B66716" w:rsidRPr="00954FE5">
        <w:rPr>
          <w:sz w:val="28"/>
          <w:szCs w:val="28"/>
        </w:rPr>
        <w:t xml:space="preserve"> оценк</w:t>
      </w:r>
      <w:r w:rsidR="00F128D6" w:rsidRPr="00954FE5">
        <w:rPr>
          <w:sz w:val="28"/>
          <w:szCs w:val="28"/>
        </w:rPr>
        <w:t>а</w:t>
      </w:r>
      <w:r w:rsidR="00B66716" w:rsidRPr="00954FE5">
        <w:rPr>
          <w:sz w:val="28"/>
          <w:szCs w:val="28"/>
        </w:rPr>
        <w:t xml:space="preserve"> </w:t>
      </w:r>
      <w:proofErr w:type="gramStart"/>
      <w:r w:rsidR="006F33E6" w:rsidRPr="00954FE5">
        <w:rPr>
          <w:sz w:val="28"/>
          <w:szCs w:val="28"/>
        </w:rPr>
        <w:t>участников</w:t>
      </w:r>
      <w:r w:rsidR="0016381C">
        <w:rPr>
          <w:sz w:val="28"/>
          <w:szCs w:val="28"/>
        </w:rPr>
        <w:t xml:space="preserve">: </w:t>
      </w:r>
      <w:r w:rsidR="00163A82" w:rsidRPr="00AB3C9A">
        <w:rPr>
          <w:sz w:val="28"/>
          <w:szCs w:val="28"/>
        </w:rPr>
        <w:t xml:space="preserve"> по</w:t>
      </w:r>
      <w:proofErr w:type="gramEnd"/>
      <w:r w:rsidR="00163A82" w:rsidRPr="00AB3C9A">
        <w:rPr>
          <w:sz w:val="28"/>
          <w:szCs w:val="28"/>
        </w:rPr>
        <w:t xml:space="preserve"> состоянию на 1 ноября 2024 года на территории Павловского района, согласно утвержденной схемы размещения нестационарных торговых объектов на землях, находящихся в муниципальной собственности</w:t>
      </w:r>
      <w:r w:rsidR="00163A82">
        <w:rPr>
          <w:sz w:val="28"/>
          <w:szCs w:val="28"/>
        </w:rPr>
        <w:t>, запланировано к размещению 96 объектов нестационарной торговли, из которых 63- продовольственная группа, 32- непродовольственная, 1- летнее кафе.</w:t>
      </w:r>
    </w:p>
    <w:p w:rsidR="00163A82" w:rsidRDefault="00163A82" w:rsidP="00163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Павловского района размещены нестационарные торговые объекты: 61- Павловское с/п, 1- Атаманское с/п, 2-Веселовское с/п, 1-Незамаевское с/п, 7- Новолеушковское с/п, 4- Новопластуновское с/п, 4-Новопетровское с/п, 3- Северное с/п, 6- Среднечелбасское с/п, 6- Старолеушковское с/п, 1-Упорненское с/п. 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671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>
        <w:rPr>
          <w:rFonts w:ascii="Times New Roman" w:hAnsi="Times New Roman" w:cs="Times New Roman"/>
          <w:sz w:val="28"/>
          <w:szCs w:val="28"/>
        </w:rPr>
        <w:t>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Павловский район), связанных с введением предлагаемого правового регулирования, </w:t>
      </w:r>
      <w:r w:rsidR="00B2545A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954FE5" w:rsidRDefault="00B2545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9071CB" w:rsidRDefault="003C2899" w:rsidP="009071CB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163A82">
        <w:rPr>
          <w:sz w:val="28"/>
          <w:szCs w:val="28"/>
        </w:rPr>
        <w:t xml:space="preserve"> юридические лица и индивидуальные предприниматели, желающие осуществлять торговую деятельность в нестационарных объектах</w:t>
      </w:r>
      <w:r w:rsidR="009071CB">
        <w:rPr>
          <w:sz w:val="28"/>
          <w:szCs w:val="28"/>
        </w:rPr>
        <w:t>.</w:t>
      </w:r>
    </w:p>
    <w:p w:rsidR="009071CB" w:rsidRPr="00CD2586" w:rsidRDefault="009071CB" w:rsidP="003C2899">
      <w:pPr>
        <w:jc w:val="both"/>
        <w:rPr>
          <w:sz w:val="28"/>
          <w:szCs w:val="28"/>
          <w:highlight w:val="yellow"/>
        </w:rPr>
      </w:pP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lastRenderedPageBreak/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04900" w:rsidRDefault="00904900" w:rsidP="009049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правовое регулирование, заключается в 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евозможности реализации права 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</w:t>
      </w:r>
      <w:r w:rsidRPr="002544E6">
        <w:rPr>
          <w:rFonts w:ascii="Times New Roman" w:hAnsi="Times New Roman" w:cs="Times New Roman"/>
          <w:sz w:val="28"/>
          <w:szCs w:val="28"/>
        </w:rPr>
        <w:t xml:space="preserve">использования действующего муниципального административного регламента, утвержденного постановлением от </w:t>
      </w:r>
      <w:r w:rsidR="00163A82">
        <w:rPr>
          <w:rFonts w:ascii="Times New Roman" w:hAnsi="Times New Roman" w:cs="Times New Roman"/>
          <w:sz w:val="28"/>
          <w:szCs w:val="28"/>
        </w:rPr>
        <w:t>30</w:t>
      </w:r>
      <w:r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163A82">
        <w:rPr>
          <w:rFonts w:ascii="Times New Roman" w:hAnsi="Times New Roman" w:cs="Times New Roman"/>
          <w:sz w:val="28"/>
          <w:szCs w:val="28"/>
        </w:rPr>
        <w:t>мая</w:t>
      </w:r>
      <w:r w:rsidRPr="002544E6">
        <w:rPr>
          <w:rFonts w:ascii="Times New Roman" w:hAnsi="Times New Roman" w:cs="Times New Roman"/>
          <w:sz w:val="28"/>
          <w:szCs w:val="28"/>
        </w:rPr>
        <w:t xml:space="preserve"> 201</w:t>
      </w:r>
      <w:r w:rsidR="00163A82">
        <w:rPr>
          <w:rFonts w:ascii="Times New Roman" w:hAnsi="Times New Roman" w:cs="Times New Roman"/>
          <w:sz w:val="28"/>
          <w:szCs w:val="28"/>
        </w:rPr>
        <w:t xml:space="preserve">2 года № 932 </w:t>
      </w:r>
      <w:r w:rsidR="00163A82" w:rsidRPr="00AD4F6F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163A82" w:rsidRPr="002544E6" w:rsidRDefault="00163A82" w:rsidP="009049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упорядочения нестационарной торговли и предупреждения несанкционированной торговли администрацией муниципального образования Павловский район утверждена схема размещения нестационарных торговых объектов на земельных </w:t>
      </w:r>
      <w:r w:rsidRPr="00AD4F6F">
        <w:rPr>
          <w:rFonts w:ascii="Times New Roman" w:hAnsi="Times New Roman" w:cs="Times New Roman"/>
          <w:sz w:val="28"/>
          <w:szCs w:val="28"/>
        </w:rPr>
        <w:t>участках, находящихся в государственной или муниципальной собственности на территории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21F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Павловский район </w:t>
      </w:r>
      <w:r w:rsidR="00421FAB" w:rsidRPr="002544E6">
        <w:rPr>
          <w:rFonts w:ascii="Times New Roman" w:hAnsi="Times New Roman" w:cs="Times New Roman"/>
          <w:sz w:val="28"/>
          <w:szCs w:val="28"/>
        </w:rPr>
        <w:t xml:space="preserve">от </w:t>
      </w:r>
      <w:r w:rsidR="00421FAB">
        <w:rPr>
          <w:rFonts w:ascii="Times New Roman" w:hAnsi="Times New Roman" w:cs="Times New Roman"/>
          <w:sz w:val="28"/>
          <w:szCs w:val="28"/>
        </w:rPr>
        <w:t>30</w:t>
      </w:r>
      <w:r w:rsidR="00421FAB"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421FAB">
        <w:rPr>
          <w:rFonts w:ascii="Times New Roman" w:hAnsi="Times New Roman" w:cs="Times New Roman"/>
          <w:sz w:val="28"/>
          <w:szCs w:val="28"/>
        </w:rPr>
        <w:t>мая</w:t>
      </w:r>
      <w:r w:rsidR="00421FAB" w:rsidRPr="002544E6">
        <w:rPr>
          <w:rFonts w:ascii="Times New Roman" w:hAnsi="Times New Roman" w:cs="Times New Roman"/>
          <w:sz w:val="28"/>
          <w:szCs w:val="28"/>
        </w:rPr>
        <w:t xml:space="preserve"> 201</w:t>
      </w:r>
      <w:r w:rsidR="00421FAB">
        <w:rPr>
          <w:rFonts w:ascii="Times New Roman" w:hAnsi="Times New Roman" w:cs="Times New Roman"/>
          <w:sz w:val="28"/>
          <w:szCs w:val="28"/>
        </w:rPr>
        <w:t xml:space="preserve">2 года № 932 </w:t>
      </w:r>
      <w:r w:rsidR="00421FAB" w:rsidRPr="00AD4F6F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район»</w:t>
      </w:r>
      <w:r w:rsidR="00421FAB">
        <w:rPr>
          <w:rFonts w:ascii="Times New Roman" w:hAnsi="Times New Roman" w:cs="Times New Roman"/>
          <w:sz w:val="28"/>
          <w:szCs w:val="28"/>
        </w:rPr>
        <w:t>). Предложения об изменении Схем размещения НТО вносятся на основании заявлений от общественности и предпринимателей.</w:t>
      </w:r>
    </w:p>
    <w:p w:rsidR="00D24FAE" w:rsidRPr="00264DA1" w:rsidRDefault="00163A82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4DA1" w:rsidRPr="00621CC9">
        <w:rPr>
          <w:rFonts w:ascii="Times New Roman" w:hAnsi="Times New Roman" w:cs="Times New Roman"/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621CC9" w:rsidRDefault="00EB0E44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2D621A">
        <w:rPr>
          <w:rFonts w:ascii="Times New Roman" w:hAnsi="Times New Roman" w:cs="Times New Roman"/>
          <w:sz w:val="28"/>
          <w:szCs w:val="28"/>
        </w:rPr>
        <w:t>-</w:t>
      </w:r>
      <w:r w:rsidR="00621CC9" w:rsidRPr="00621CC9">
        <w:t xml:space="preserve"> </w:t>
      </w:r>
      <w:r w:rsidR="00621CC9">
        <w:rPr>
          <w:rFonts w:ascii="Times New Roman" w:hAnsi="Times New Roman" w:cs="Times New Roman"/>
          <w:sz w:val="28"/>
          <w:szCs w:val="28"/>
        </w:rPr>
        <w:t>у</w:t>
      </w:r>
      <w:r w:rsidR="00621CC9" w:rsidRPr="00621CC9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421FAB" w:rsidRPr="00AD4F6F">
        <w:rPr>
          <w:rFonts w:ascii="Times New Roman" w:hAnsi="Times New Roman" w:cs="Times New Roman"/>
          <w:sz w:val="28"/>
          <w:szCs w:val="28"/>
        </w:rPr>
        <w:t>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Павловский район</w:t>
      </w:r>
      <w:r w:rsidR="00421FAB">
        <w:rPr>
          <w:rFonts w:ascii="Times New Roman" w:hAnsi="Times New Roman" w:cs="Times New Roman"/>
          <w:sz w:val="28"/>
          <w:szCs w:val="28"/>
        </w:rPr>
        <w:t>.</w:t>
      </w:r>
    </w:p>
    <w:p w:rsidR="000466D7" w:rsidRDefault="000466D7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</w:p>
    <w:p w:rsidR="000466D7" w:rsidRDefault="000466D7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Проектом МНПА обязательные требования не установлены.</w:t>
      </w:r>
    </w:p>
    <w:p w:rsidR="000466D7" w:rsidRDefault="000466D7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полномочия, обязанности, права) органов местного самоуправления муниципального образования Павловский район не изменяются.  </w:t>
      </w:r>
    </w:p>
    <w:p w:rsidR="00004B1A" w:rsidRPr="00621CC9" w:rsidRDefault="00EB7ABC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C9">
        <w:rPr>
          <w:rFonts w:ascii="Times New Roman" w:hAnsi="Times New Roman" w:cs="Times New Roman"/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 w:rsidRPr="00621CC9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 w:rsidRPr="00621CC9">
        <w:rPr>
          <w:rFonts w:ascii="Times New Roman" w:hAnsi="Times New Roman" w:cs="Times New Roman"/>
          <w:sz w:val="28"/>
          <w:szCs w:val="28"/>
        </w:rPr>
        <w:t>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 xml:space="preserve">Риски </w:t>
      </w:r>
      <w:proofErr w:type="spellStart"/>
      <w:r w:rsidR="00F26D37" w:rsidRPr="001B38EB">
        <w:rPr>
          <w:sz w:val="28"/>
          <w:szCs w:val="28"/>
        </w:rPr>
        <w:t>недостижения</w:t>
      </w:r>
      <w:proofErr w:type="spellEnd"/>
      <w:r w:rsidR="00F26D37" w:rsidRPr="001B38EB">
        <w:rPr>
          <w:sz w:val="28"/>
          <w:szCs w:val="28"/>
        </w:rPr>
        <w:t xml:space="preserve">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1B38EB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</w:t>
      </w:r>
      <w:r w:rsidR="000466D7">
        <w:rPr>
          <w:rFonts w:ascii="Times New Roman" w:hAnsi="Times New Roman" w:cs="Times New Roman"/>
          <w:sz w:val="28"/>
          <w:szCs w:val="28"/>
        </w:rPr>
        <w:t>отсутствуют</w:t>
      </w:r>
      <w:r w:rsidR="008D4AC8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</w:t>
      </w:r>
      <w:r w:rsidR="00C373FD" w:rsidRPr="002D621A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D621A">
        <w:rPr>
          <w:rFonts w:ascii="Times New Roman" w:hAnsi="Times New Roman" w:cs="Times New Roman"/>
          <w:sz w:val="28"/>
          <w:szCs w:val="28"/>
        </w:rPr>
        <w:t>1</w:t>
      </w:r>
      <w:r w:rsidR="000466D7">
        <w:rPr>
          <w:rFonts w:ascii="Times New Roman" w:hAnsi="Times New Roman" w:cs="Times New Roman"/>
          <w:sz w:val="28"/>
          <w:szCs w:val="28"/>
        </w:rPr>
        <w:t>1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0466D7">
        <w:rPr>
          <w:rFonts w:ascii="Times New Roman" w:hAnsi="Times New Roman" w:cs="Times New Roman"/>
          <w:sz w:val="28"/>
          <w:szCs w:val="28"/>
        </w:rPr>
        <w:t>ноября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D621A">
        <w:rPr>
          <w:rFonts w:ascii="Times New Roman" w:hAnsi="Times New Roman" w:cs="Times New Roman"/>
          <w:sz w:val="28"/>
          <w:szCs w:val="28"/>
        </w:rPr>
        <w:t>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D621A">
        <w:rPr>
          <w:rFonts w:ascii="Times New Roman" w:hAnsi="Times New Roman" w:cs="Times New Roman"/>
          <w:sz w:val="28"/>
          <w:szCs w:val="28"/>
        </w:rPr>
        <w:t>2</w:t>
      </w:r>
      <w:r w:rsidR="000466D7">
        <w:rPr>
          <w:rFonts w:ascii="Times New Roman" w:hAnsi="Times New Roman" w:cs="Times New Roman"/>
          <w:sz w:val="28"/>
          <w:szCs w:val="28"/>
        </w:rPr>
        <w:t>2</w:t>
      </w:r>
      <w:r w:rsidR="001B38EB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0466D7">
        <w:rPr>
          <w:rFonts w:ascii="Times New Roman" w:hAnsi="Times New Roman" w:cs="Times New Roman"/>
          <w:sz w:val="28"/>
          <w:szCs w:val="28"/>
        </w:rPr>
        <w:t>ноября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D621A">
        <w:rPr>
          <w:rFonts w:ascii="Times New Roman" w:hAnsi="Times New Roman" w:cs="Times New Roman"/>
          <w:sz w:val="28"/>
          <w:szCs w:val="28"/>
        </w:rPr>
        <w:t>0</w:t>
      </w:r>
      <w:r w:rsidR="00CA1309" w:rsidRPr="002D621A">
        <w:rPr>
          <w:rFonts w:ascii="Times New Roman" w:hAnsi="Times New Roman" w:cs="Times New Roman"/>
          <w:sz w:val="28"/>
          <w:szCs w:val="28"/>
        </w:rPr>
        <w:t>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</w:p>
    <w:p w:rsidR="00E40885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proofErr w:type="spellEnd"/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466D7" w:rsidRPr="00503EF8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466D7" w:rsidRPr="00AB494C" w:rsidRDefault="000466D7" w:rsidP="000466D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проект направлялся председателю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торгово-промышленной палаты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Солухиной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Н.А., индивидуальному предпринимателю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Баранник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председателю ассоциации крестьянских (фермерских) хозяйств Павловского района Пугачеву И.В., уполномоченному по защите прав предпринимателей в Павловском районе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индивидуальному предпринимателю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Красноход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А.Е., с которыми заключены соглашения о взаимодействии при оценке регулирующего воздействия. 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EB7ABC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D7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466D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63A82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1FAB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1CC9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74F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2D3C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B2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3758B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1837-EC35-4FAD-9EC4-DC636815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4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1581</cp:revision>
  <cp:lastPrinted>2024-10-11T06:32:00Z</cp:lastPrinted>
  <dcterms:created xsi:type="dcterms:W3CDTF">2015-04-10T06:47:00Z</dcterms:created>
  <dcterms:modified xsi:type="dcterms:W3CDTF">2024-12-24T08:26:00Z</dcterms:modified>
</cp:coreProperties>
</file>