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5A" w:rsidRDefault="00666A5A" w:rsidP="00666A5A">
      <w:pPr>
        <w:ind w:left="5529"/>
        <w:jc w:val="center"/>
        <w:rPr>
          <w:rFonts w:ascii="Times New Roman" w:hAnsi="Times New Roman"/>
          <w:sz w:val="28"/>
          <w:szCs w:val="28"/>
        </w:rPr>
      </w:pPr>
      <w:r>
        <w:rPr>
          <w:rFonts w:ascii="Times New Roman" w:hAnsi="Times New Roman"/>
          <w:sz w:val="28"/>
          <w:szCs w:val="28"/>
        </w:rPr>
        <w:t>ПРИЛОЖЕНИЕ № 1</w:t>
      </w:r>
    </w:p>
    <w:p w:rsidR="005640B9" w:rsidRDefault="005640B9" w:rsidP="00666A5A">
      <w:pPr>
        <w:ind w:left="5529"/>
        <w:jc w:val="center"/>
        <w:rPr>
          <w:rFonts w:ascii="Times New Roman" w:hAnsi="Times New Roman"/>
          <w:sz w:val="28"/>
          <w:szCs w:val="28"/>
        </w:rPr>
      </w:pPr>
    </w:p>
    <w:p w:rsidR="005640B9" w:rsidRDefault="005640B9" w:rsidP="00666A5A">
      <w:pPr>
        <w:ind w:left="5529"/>
        <w:jc w:val="center"/>
        <w:rPr>
          <w:rFonts w:ascii="Times New Roman" w:hAnsi="Times New Roman"/>
          <w:sz w:val="28"/>
          <w:szCs w:val="28"/>
        </w:rPr>
      </w:pPr>
      <w:r>
        <w:rPr>
          <w:rFonts w:ascii="Times New Roman" w:hAnsi="Times New Roman"/>
          <w:sz w:val="28"/>
          <w:szCs w:val="28"/>
        </w:rPr>
        <w:t>УТВЕРЖДЕН</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постановлени</w:t>
      </w:r>
      <w:r w:rsidR="005640B9">
        <w:rPr>
          <w:rFonts w:ascii="Times New Roman" w:hAnsi="Times New Roman"/>
          <w:sz w:val="28"/>
          <w:szCs w:val="28"/>
        </w:rPr>
        <w:t>ем</w:t>
      </w:r>
      <w:r>
        <w:rPr>
          <w:rFonts w:ascii="Times New Roman" w:hAnsi="Times New Roman"/>
          <w:sz w:val="28"/>
          <w:szCs w:val="28"/>
        </w:rPr>
        <w:t xml:space="preserve"> администрации</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Павловский район</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от ______________  № ________</w:t>
      </w:r>
    </w:p>
    <w:p w:rsidR="00666A5A" w:rsidRDefault="00666A5A" w:rsidP="00666A5A">
      <w:pPr>
        <w:ind w:left="5529"/>
        <w:jc w:val="center"/>
        <w:rPr>
          <w:rFonts w:ascii="Times New Roman" w:hAnsi="Times New Roman"/>
          <w:sz w:val="28"/>
          <w:szCs w:val="28"/>
        </w:rPr>
      </w:pPr>
    </w:p>
    <w:p w:rsidR="00666A5A" w:rsidRDefault="00666A5A" w:rsidP="00666A5A">
      <w:pPr>
        <w:ind w:left="5529"/>
        <w:jc w:val="center"/>
        <w:rPr>
          <w:rFonts w:ascii="Times New Roman" w:hAnsi="Times New Roman"/>
          <w:sz w:val="28"/>
          <w:szCs w:val="28"/>
        </w:rPr>
      </w:pPr>
      <w:r>
        <w:rPr>
          <w:rFonts w:ascii="Times New Roman" w:hAnsi="Times New Roman"/>
          <w:sz w:val="28"/>
          <w:szCs w:val="28"/>
        </w:rPr>
        <w:t>«ПРИЛОЖЕНИЕ № 1</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к постановлению главы</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Павловский район</w:t>
      </w:r>
    </w:p>
    <w:p w:rsidR="00666A5A" w:rsidRDefault="00666A5A" w:rsidP="00666A5A">
      <w:pPr>
        <w:ind w:left="5529"/>
        <w:jc w:val="center"/>
        <w:rPr>
          <w:rFonts w:ascii="Times New Roman" w:hAnsi="Times New Roman"/>
          <w:sz w:val="28"/>
          <w:szCs w:val="28"/>
        </w:rPr>
      </w:pPr>
      <w:r>
        <w:rPr>
          <w:rFonts w:ascii="Times New Roman" w:hAnsi="Times New Roman"/>
          <w:sz w:val="28"/>
          <w:szCs w:val="28"/>
        </w:rPr>
        <w:t>от 24 апреля 2009</w:t>
      </w:r>
      <w:bookmarkStart w:id="0" w:name="_GoBack"/>
      <w:bookmarkEnd w:id="0"/>
      <w:r>
        <w:rPr>
          <w:rFonts w:ascii="Times New Roman" w:hAnsi="Times New Roman"/>
          <w:sz w:val="28"/>
          <w:szCs w:val="28"/>
        </w:rPr>
        <w:t xml:space="preserve">  № 731</w:t>
      </w:r>
    </w:p>
    <w:p w:rsidR="00666A5A" w:rsidRDefault="00666A5A" w:rsidP="00666A5A">
      <w:pPr>
        <w:ind w:left="5529"/>
        <w:jc w:val="center"/>
        <w:rPr>
          <w:rFonts w:ascii="Times New Roman" w:hAnsi="Times New Roman"/>
          <w:sz w:val="28"/>
          <w:szCs w:val="28"/>
        </w:rPr>
      </w:pPr>
    </w:p>
    <w:p w:rsidR="00666A5A" w:rsidRPr="003B33AB" w:rsidRDefault="00666A5A" w:rsidP="00666A5A">
      <w:pPr>
        <w:ind w:firstLine="720"/>
        <w:jc w:val="both"/>
        <w:rPr>
          <w:rFonts w:ascii="Times New Roman" w:hAnsi="Times New Roman"/>
          <w:sz w:val="28"/>
          <w:szCs w:val="28"/>
        </w:rPr>
      </w:pPr>
    </w:p>
    <w:p w:rsidR="00666A5A" w:rsidRPr="003B33AB" w:rsidRDefault="00666A5A" w:rsidP="00666A5A">
      <w:pPr>
        <w:pStyle w:val="1"/>
        <w:rPr>
          <w:rFonts w:ascii="Times New Roman" w:hAnsi="Times New Roman"/>
          <w:b w:val="0"/>
          <w:sz w:val="28"/>
          <w:szCs w:val="28"/>
        </w:rPr>
      </w:pPr>
      <w:r w:rsidRPr="003B33AB">
        <w:rPr>
          <w:rFonts w:ascii="Times New Roman" w:hAnsi="Times New Roman"/>
          <w:b w:val="0"/>
          <w:sz w:val="28"/>
          <w:szCs w:val="28"/>
        </w:rPr>
        <w:t xml:space="preserve">Перечень </w:t>
      </w:r>
      <w:r w:rsidRPr="003B33AB">
        <w:rPr>
          <w:rFonts w:ascii="Times New Roman" w:hAnsi="Times New Roman"/>
          <w:b w:val="0"/>
          <w:sz w:val="28"/>
          <w:szCs w:val="28"/>
        </w:rPr>
        <w:br/>
        <w:t xml:space="preserve">документов, представляемых </w:t>
      </w:r>
      <w:r>
        <w:rPr>
          <w:rFonts w:ascii="Times New Roman" w:hAnsi="Times New Roman"/>
          <w:b w:val="0"/>
          <w:sz w:val="28"/>
          <w:szCs w:val="28"/>
        </w:rPr>
        <w:t>администрации муниципального образования Павловский район</w:t>
      </w:r>
      <w:r w:rsidRPr="003B33AB">
        <w:rPr>
          <w:rFonts w:ascii="Times New Roman" w:hAnsi="Times New Roman"/>
          <w:b w:val="0"/>
          <w:sz w:val="28"/>
          <w:szCs w:val="28"/>
        </w:rPr>
        <w:t xml:space="preserve"> принципалом - юридическим лицом для предоставления </w:t>
      </w:r>
      <w:r>
        <w:rPr>
          <w:rFonts w:ascii="Times New Roman" w:hAnsi="Times New Roman"/>
          <w:b w:val="0"/>
          <w:sz w:val="28"/>
          <w:szCs w:val="28"/>
        </w:rPr>
        <w:t>муниципальной гарантии муниципального образования Павловский район</w:t>
      </w:r>
      <w:r w:rsidRPr="003B33AB">
        <w:rPr>
          <w:rFonts w:ascii="Times New Roman" w:hAnsi="Times New Roman"/>
          <w:b w:val="0"/>
          <w:sz w:val="28"/>
          <w:szCs w:val="28"/>
        </w:rPr>
        <w:t xml:space="preserve"> по инвестиционным проектам</w:t>
      </w:r>
      <w:r w:rsidRPr="003B33AB">
        <w:rPr>
          <w:rFonts w:ascii="Times New Roman" w:hAnsi="Times New Roman"/>
          <w:b w:val="0"/>
          <w:sz w:val="28"/>
          <w:szCs w:val="28"/>
        </w:rPr>
        <w:br/>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 xml:space="preserve">1. </w:t>
      </w:r>
      <w:proofErr w:type="gramStart"/>
      <w:r w:rsidRPr="003B33AB">
        <w:rPr>
          <w:rFonts w:ascii="Times New Roman" w:hAnsi="Times New Roman"/>
          <w:sz w:val="28"/>
          <w:szCs w:val="28"/>
        </w:rPr>
        <w:t xml:space="preserve">Заявление юридического лица - принципала (далее - заявитель) о предоставлении </w:t>
      </w:r>
      <w:r>
        <w:rPr>
          <w:rFonts w:ascii="Times New Roman" w:hAnsi="Times New Roman"/>
          <w:sz w:val="28"/>
          <w:szCs w:val="28"/>
        </w:rPr>
        <w:t>муниципальной гарантии муниципального образования Павловский район</w:t>
      </w:r>
      <w:r w:rsidRPr="003B33AB">
        <w:rPr>
          <w:rFonts w:ascii="Times New Roman" w:hAnsi="Times New Roman"/>
          <w:sz w:val="28"/>
          <w:szCs w:val="28"/>
        </w:rPr>
        <w:t xml:space="preserve"> (далее - гарантия) с указанием полного наименования и сокращенного наименования согласно учредительным документам заявителя, адреса местонахождения и идентификационного номера налогоплательщика заявителя; номеров телефона и факса (при наличии) ответственного исполнителя; целей реализации инвестиционного проекта; обязательства, в обеспечение которого заявитель просит предоставить гарантию;</w:t>
      </w:r>
      <w:proofErr w:type="gramEnd"/>
      <w:r w:rsidRPr="003B33AB">
        <w:rPr>
          <w:rFonts w:ascii="Times New Roman" w:hAnsi="Times New Roman"/>
          <w:sz w:val="28"/>
          <w:szCs w:val="28"/>
        </w:rPr>
        <w:t xml:space="preserve"> объема обязательств по гарантии; срока действия гарантии;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666A5A" w:rsidRPr="003B33AB" w:rsidRDefault="00666A5A" w:rsidP="00666A5A">
      <w:pPr>
        <w:ind w:firstLine="720"/>
        <w:jc w:val="both"/>
        <w:rPr>
          <w:rFonts w:ascii="Times New Roman" w:hAnsi="Times New Roman"/>
          <w:sz w:val="28"/>
          <w:szCs w:val="28"/>
        </w:rPr>
      </w:pPr>
      <w:bookmarkStart w:id="1" w:name="sub_1002"/>
      <w:r w:rsidRPr="003B33AB">
        <w:rPr>
          <w:rFonts w:ascii="Times New Roman" w:hAnsi="Times New Roman"/>
          <w:sz w:val="28"/>
          <w:szCs w:val="28"/>
        </w:rPr>
        <w:t xml:space="preserve">2. </w:t>
      </w:r>
      <w:proofErr w:type="gramStart"/>
      <w:r w:rsidRPr="003B33AB">
        <w:rPr>
          <w:rFonts w:ascii="Times New Roman" w:hAnsi="Times New Roman"/>
          <w:sz w:val="28"/>
          <w:szCs w:val="28"/>
        </w:rPr>
        <w:t>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roofErr w:type="gramEnd"/>
    </w:p>
    <w:p w:rsidR="00666A5A" w:rsidRPr="003B33AB" w:rsidRDefault="00666A5A" w:rsidP="00666A5A">
      <w:pPr>
        <w:ind w:firstLine="720"/>
        <w:jc w:val="both"/>
        <w:rPr>
          <w:rFonts w:ascii="Times New Roman" w:hAnsi="Times New Roman"/>
          <w:sz w:val="28"/>
          <w:szCs w:val="28"/>
        </w:rPr>
      </w:pPr>
      <w:bookmarkStart w:id="2" w:name="sub_1003"/>
      <w:bookmarkEnd w:id="1"/>
      <w:r w:rsidRPr="003B33AB">
        <w:rPr>
          <w:rFonts w:ascii="Times New Roman" w:hAnsi="Times New Roman"/>
          <w:sz w:val="28"/>
          <w:szCs w:val="28"/>
        </w:rPr>
        <w:t xml:space="preserve">3. Нотариально заверенные образцы подписей лиц, указанных </w:t>
      </w:r>
      <w:r w:rsidRPr="003B33AB">
        <w:rPr>
          <w:rFonts w:ascii="Times New Roman" w:hAnsi="Times New Roman"/>
          <w:color w:val="auto"/>
          <w:sz w:val="28"/>
          <w:szCs w:val="28"/>
        </w:rPr>
        <w:t xml:space="preserve">в </w:t>
      </w:r>
      <w:hyperlink w:anchor="sub_1002" w:history="1">
        <w:r w:rsidRPr="003B33AB">
          <w:rPr>
            <w:rFonts w:ascii="Times New Roman" w:hAnsi="Times New Roman"/>
            <w:color w:val="auto"/>
            <w:sz w:val="28"/>
            <w:szCs w:val="28"/>
          </w:rPr>
          <w:t>пункте 2</w:t>
        </w:r>
      </w:hyperlink>
      <w:r w:rsidRPr="003B33AB">
        <w:rPr>
          <w:rFonts w:ascii="Times New Roman" w:hAnsi="Times New Roman"/>
          <w:sz w:val="28"/>
          <w:szCs w:val="28"/>
        </w:rPr>
        <w:t xml:space="preserve"> настоящего Перечня, и оттиска печати заявителя (при наличии печати).</w:t>
      </w:r>
    </w:p>
    <w:bookmarkEnd w:id="2"/>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 xml:space="preserve">4. Заверенные подписями руководителя, главного бухгалтера и печатью заявителя (при наличии печати) либо нотариально заверенные копии </w:t>
      </w:r>
      <w:r w:rsidRPr="003B33AB">
        <w:rPr>
          <w:rFonts w:ascii="Times New Roman" w:hAnsi="Times New Roman"/>
          <w:sz w:val="28"/>
          <w:szCs w:val="28"/>
        </w:rPr>
        <w:lastRenderedPageBreak/>
        <w:t>учредительных документов заявителя со всеми приложениями и изменениями, за исключением случая использования заявителем типового устава в электронной форме в соответствии с законодательством Российской Федерации.</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rsidR="00666A5A" w:rsidRPr="003B33AB" w:rsidRDefault="00666A5A" w:rsidP="00666A5A">
      <w:pPr>
        <w:ind w:firstLine="720"/>
        <w:jc w:val="both"/>
        <w:rPr>
          <w:rFonts w:ascii="Times New Roman" w:hAnsi="Times New Roman"/>
          <w:sz w:val="28"/>
          <w:szCs w:val="28"/>
        </w:rPr>
      </w:pPr>
      <w:bookmarkStart w:id="3" w:name="sub_1005"/>
      <w:r w:rsidRPr="003B33AB">
        <w:rPr>
          <w:rFonts w:ascii="Times New Roman" w:hAnsi="Times New Roman"/>
          <w:sz w:val="28"/>
          <w:szCs w:val="28"/>
        </w:rPr>
        <w:t xml:space="preserve">5. </w:t>
      </w:r>
      <w:proofErr w:type="gramStart"/>
      <w:r w:rsidRPr="003B33AB">
        <w:rPr>
          <w:rFonts w:ascii="Times New Roman" w:hAnsi="Times New Roman"/>
          <w:sz w:val="28"/>
          <w:szCs w:val="28"/>
        </w:rPr>
        <w:t>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заявителя решений об одобрении (предоставлении согласия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 документами заявителя).</w:t>
      </w:r>
      <w:proofErr w:type="gramEnd"/>
    </w:p>
    <w:bookmarkEnd w:id="3"/>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 xml:space="preserve">6. </w:t>
      </w:r>
      <w:proofErr w:type="gramStart"/>
      <w:r w:rsidRPr="003B33AB">
        <w:rPr>
          <w:rFonts w:ascii="Times New Roman" w:hAnsi="Times New Roman"/>
          <w:sz w:val="28"/>
          <w:szCs w:val="28"/>
        </w:rPr>
        <w:t>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w:t>
      </w:r>
      <w:proofErr w:type="gramEnd"/>
      <w:r w:rsidRPr="003B33AB">
        <w:rPr>
          <w:rFonts w:ascii="Times New Roman" w:hAnsi="Times New Roman"/>
          <w:sz w:val="28"/>
          <w:szCs w:val="28"/>
        </w:rPr>
        <w:t xml:space="preserve">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 xml:space="preserve">7. </w:t>
      </w:r>
      <w:proofErr w:type="gramStart"/>
      <w:r w:rsidRPr="003B33AB">
        <w:rPr>
          <w:rFonts w:ascii="Times New Roman" w:hAnsi="Times New Roman"/>
          <w:sz w:val="28"/>
          <w:szCs w:val="28"/>
        </w:rPr>
        <w:t xml:space="preserve">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в случае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принятия уполномоченным органом управления заявителя решений, указанных в </w:t>
      </w:r>
      <w:r w:rsidRPr="003B33AB">
        <w:rPr>
          <w:rFonts w:ascii="Times New Roman" w:hAnsi="Times New Roman"/>
          <w:color w:val="auto"/>
          <w:sz w:val="28"/>
          <w:szCs w:val="28"/>
        </w:rPr>
        <w:t>пункте 5</w:t>
      </w:r>
      <w:r w:rsidRPr="003B33AB">
        <w:rPr>
          <w:rFonts w:ascii="Times New Roman" w:hAnsi="Times New Roman"/>
          <w:sz w:val="28"/>
          <w:szCs w:val="28"/>
        </w:rPr>
        <w:t xml:space="preserve"> настоящего Перечня, и по состоянию на дату окончания</w:t>
      </w:r>
      <w:proofErr w:type="gramEnd"/>
      <w:r w:rsidRPr="003B33AB">
        <w:rPr>
          <w:rFonts w:ascii="Times New Roman" w:hAnsi="Times New Roman"/>
          <w:sz w:val="28"/>
          <w:szCs w:val="28"/>
        </w:rPr>
        <w:t xml:space="preserve">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666A5A" w:rsidRPr="003B33AB" w:rsidRDefault="00666A5A" w:rsidP="00666A5A">
      <w:pPr>
        <w:ind w:firstLine="720"/>
        <w:jc w:val="both"/>
        <w:rPr>
          <w:rFonts w:ascii="Times New Roman" w:hAnsi="Times New Roman"/>
          <w:sz w:val="28"/>
          <w:szCs w:val="28"/>
        </w:rPr>
      </w:pPr>
      <w:r>
        <w:rPr>
          <w:rFonts w:ascii="Times New Roman" w:hAnsi="Times New Roman"/>
          <w:sz w:val="28"/>
          <w:szCs w:val="28"/>
        </w:rPr>
        <w:t>8</w:t>
      </w:r>
      <w:r w:rsidRPr="003B33AB">
        <w:rPr>
          <w:rFonts w:ascii="Times New Roman" w:hAnsi="Times New Roman"/>
          <w:sz w:val="28"/>
          <w:szCs w:val="28"/>
        </w:rPr>
        <w:t>.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rsidR="00666A5A" w:rsidRPr="003B33AB" w:rsidRDefault="00666A5A" w:rsidP="00666A5A">
      <w:pPr>
        <w:ind w:firstLine="720"/>
        <w:jc w:val="both"/>
        <w:rPr>
          <w:rFonts w:ascii="Times New Roman" w:hAnsi="Times New Roman"/>
          <w:sz w:val="28"/>
          <w:szCs w:val="28"/>
        </w:rPr>
      </w:pPr>
      <w:r>
        <w:rPr>
          <w:rFonts w:ascii="Times New Roman" w:hAnsi="Times New Roman"/>
          <w:sz w:val="28"/>
          <w:szCs w:val="28"/>
        </w:rPr>
        <w:t>9</w:t>
      </w:r>
      <w:r w:rsidRPr="003B33AB">
        <w:rPr>
          <w:rFonts w:ascii="Times New Roman" w:hAnsi="Times New Roman"/>
          <w:sz w:val="28"/>
          <w:szCs w:val="28"/>
        </w:rPr>
        <w:t xml:space="preserve">. Выписка из Единого государственного реестра юридических лиц, сформированная посредством официального сайта Федеральной налоговой </w:t>
      </w:r>
      <w:r w:rsidRPr="003B33AB">
        <w:rPr>
          <w:rFonts w:ascii="Times New Roman" w:hAnsi="Times New Roman"/>
          <w:sz w:val="28"/>
          <w:szCs w:val="28"/>
        </w:rPr>
        <w:lastRenderedPageBreak/>
        <w:t>службы Российской Федерации, на дату, предшествующую дате подачи заявителем заявления, содержащая сведения о юридическом лице, заверенная подписью руководителя и печатью заявителя (при наличии печати).</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0</w:t>
      </w:r>
      <w:r w:rsidRPr="003B33AB">
        <w:rPr>
          <w:rFonts w:ascii="Times New Roman" w:hAnsi="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666A5A" w:rsidRPr="003B33AB" w:rsidRDefault="00666A5A" w:rsidP="00666A5A">
      <w:pPr>
        <w:ind w:firstLine="720"/>
        <w:jc w:val="both"/>
        <w:rPr>
          <w:rFonts w:ascii="Times New Roman" w:hAnsi="Times New Roman"/>
          <w:sz w:val="28"/>
          <w:szCs w:val="28"/>
        </w:rPr>
      </w:pPr>
      <w:bookmarkStart w:id="4" w:name="sub_1013"/>
      <w:r w:rsidRPr="003B33AB">
        <w:rPr>
          <w:rFonts w:ascii="Times New Roman" w:hAnsi="Times New Roman"/>
          <w:sz w:val="28"/>
          <w:szCs w:val="28"/>
        </w:rPr>
        <w:t>1</w:t>
      </w:r>
      <w:r>
        <w:rPr>
          <w:rFonts w:ascii="Times New Roman" w:hAnsi="Times New Roman"/>
          <w:sz w:val="28"/>
          <w:szCs w:val="28"/>
        </w:rPr>
        <w:t>1</w:t>
      </w:r>
      <w:r w:rsidRPr="003B33AB">
        <w:rPr>
          <w:rFonts w:ascii="Times New Roman" w:hAnsi="Times New Roman"/>
          <w:sz w:val="28"/>
          <w:szCs w:val="28"/>
        </w:rPr>
        <w:t>. Документы для анализа финансового состояния заявителя (в случае, когда законодательством Российской Федерации предусмотрено проведение анализа финансового состояния принципала):</w:t>
      </w:r>
    </w:p>
    <w:p w:rsidR="00666A5A" w:rsidRPr="003B33AB" w:rsidRDefault="00666A5A" w:rsidP="00666A5A">
      <w:pPr>
        <w:ind w:firstLine="720"/>
        <w:jc w:val="both"/>
        <w:rPr>
          <w:rFonts w:ascii="Times New Roman" w:hAnsi="Times New Roman"/>
          <w:sz w:val="28"/>
          <w:szCs w:val="28"/>
        </w:rPr>
      </w:pPr>
      <w:bookmarkStart w:id="5" w:name="sub_1201"/>
      <w:bookmarkEnd w:id="4"/>
      <w:proofErr w:type="gramStart"/>
      <w:r w:rsidRPr="003B33AB">
        <w:rPr>
          <w:rFonts w:ascii="Times New Roman" w:hAnsi="Times New Roman"/>
          <w:sz w:val="28"/>
          <w:szCs w:val="28"/>
        </w:rPr>
        <w:t xml:space="preserve">1) 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r w:rsidRPr="003B33AB">
        <w:rPr>
          <w:rFonts w:ascii="Times New Roman" w:hAnsi="Times New Roman"/>
          <w:color w:val="auto"/>
          <w:sz w:val="28"/>
          <w:szCs w:val="28"/>
        </w:rPr>
        <w:t>бухгалтерского баланса</w:t>
      </w:r>
      <w:r w:rsidRPr="003B33AB">
        <w:rPr>
          <w:rFonts w:ascii="Times New Roman" w:hAnsi="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w:t>
      </w:r>
      <w:proofErr w:type="gramEnd"/>
      <w:r w:rsidRPr="003B33AB">
        <w:rPr>
          <w:rFonts w:ascii="Times New Roman" w:hAnsi="Times New Roman"/>
          <w:sz w:val="28"/>
          <w:szCs w:val="28"/>
        </w:rPr>
        <w:t xml:space="preserve"> </w:t>
      </w:r>
      <w:proofErr w:type="gramStart"/>
      <w:r w:rsidRPr="003B33AB">
        <w:rPr>
          <w:rFonts w:ascii="Times New Roman" w:hAnsi="Times New Roman"/>
          <w:sz w:val="28"/>
          <w:szCs w:val="28"/>
        </w:rPr>
        <w:t>Федерации);</w:t>
      </w:r>
      <w:proofErr w:type="gramEnd"/>
    </w:p>
    <w:p w:rsidR="00666A5A" w:rsidRPr="003B33AB" w:rsidRDefault="00666A5A" w:rsidP="00666A5A">
      <w:pPr>
        <w:ind w:firstLine="720"/>
        <w:jc w:val="both"/>
        <w:rPr>
          <w:rFonts w:ascii="Times New Roman" w:hAnsi="Times New Roman"/>
          <w:sz w:val="28"/>
          <w:szCs w:val="28"/>
        </w:rPr>
      </w:pPr>
      <w:bookmarkStart w:id="6" w:name="sub_1202"/>
      <w:bookmarkEnd w:id="5"/>
      <w:proofErr w:type="gramStart"/>
      <w:r w:rsidRPr="003B33AB">
        <w:rPr>
          <w:rFonts w:ascii="Times New Roman" w:hAnsi="Times New Roman"/>
          <w:sz w:val="28"/>
          <w:szCs w:val="28"/>
        </w:rPr>
        <w:t>2) 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их составления установлена в соответствии с законодательством Российской Федерации);</w:t>
      </w:r>
      <w:proofErr w:type="gramEnd"/>
    </w:p>
    <w:p w:rsidR="00666A5A" w:rsidRPr="003B33AB" w:rsidRDefault="00666A5A" w:rsidP="00666A5A">
      <w:pPr>
        <w:ind w:firstLine="720"/>
        <w:jc w:val="both"/>
        <w:rPr>
          <w:rFonts w:ascii="Times New Roman" w:hAnsi="Times New Roman"/>
          <w:sz w:val="28"/>
          <w:szCs w:val="28"/>
        </w:rPr>
      </w:pPr>
      <w:bookmarkStart w:id="7" w:name="sub_1203"/>
      <w:bookmarkEnd w:id="6"/>
      <w:proofErr w:type="gramStart"/>
      <w:r w:rsidRPr="003B33AB">
        <w:rPr>
          <w:rFonts w:ascii="Times New Roman" w:hAnsi="Times New Roman"/>
          <w:sz w:val="28"/>
          <w:szCs w:val="28"/>
        </w:rPr>
        <w:t>3) расшифровка данных о заемных средствах,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заявителя заемных средств на соответствующую отчетную</w:t>
      </w:r>
      <w:proofErr w:type="gramEnd"/>
      <w:r w:rsidRPr="003B33AB">
        <w:rPr>
          <w:rFonts w:ascii="Times New Roman" w:hAnsi="Times New Roman"/>
          <w:sz w:val="28"/>
          <w:szCs w:val="28"/>
        </w:rPr>
        <w:t xml:space="preserve"> дату);</w:t>
      </w:r>
    </w:p>
    <w:p w:rsidR="00666A5A" w:rsidRPr="003B33AB" w:rsidRDefault="00666A5A" w:rsidP="00666A5A">
      <w:pPr>
        <w:ind w:firstLine="720"/>
        <w:jc w:val="both"/>
        <w:rPr>
          <w:rFonts w:ascii="Times New Roman" w:hAnsi="Times New Roman"/>
          <w:sz w:val="28"/>
          <w:szCs w:val="28"/>
        </w:rPr>
      </w:pPr>
      <w:bookmarkStart w:id="8" w:name="sub_1204"/>
      <w:bookmarkEnd w:id="7"/>
      <w:r w:rsidRPr="003B33AB">
        <w:rPr>
          <w:rFonts w:ascii="Times New Roman" w:hAnsi="Times New Roman"/>
          <w:sz w:val="28"/>
          <w:szCs w:val="28"/>
        </w:rPr>
        <w:t>4) 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rsidR="00666A5A" w:rsidRPr="003B33AB" w:rsidRDefault="00666A5A" w:rsidP="00666A5A">
      <w:pPr>
        <w:ind w:firstLine="720"/>
        <w:jc w:val="both"/>
        <w:rPr>
          <w:rFonts w:ascii="Times New Roman" w:hAnsi="Times New Roman"/>
          <w:sz w:val="28"/>
          <w:szCs w:val="28"/>
        </w:rPr>
      </w:pPr>
      <w:bookmarkStart w:id="9" w:name="sub_1205"/>
      <w:bookmarkEnd w:id="8"/>
      <w:r w:rsidRPr="003B33AB">
        <w:rPr>
          <w:rFonts w:ascii="Times New Roman" w:hAnsi="Times New Roman"/>
          <w:sz w:val="28"/>
          <w:szCs w:val="28"/>
        </w:rPr>
        <w:t xml:space="preserve">5) 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w:t>
      </w:r>
      <w:r w:rsidRPr="003B33AB">
        <w:rPr>
          <w:rFonts w:ascii="Times New Roman" w:hAnsi="Times New Roman"/>
          <w:sz w:val="28"/>
          <w:szCs w:val="28"/>
        </w:rPr>
        <w:lastRenderedPageBreak/>
        <w:t>текущего финансового года.</w:t>
      </w:r>
    </w:p>
    <w:p w:rsidR="00666A5A" w:rsidRPr="003B33AB" w:rsidRDefault="00666A5A" w:rsidP="00666A5A">
      <w:pPr>
        <w:ind w:firstLine="720"/>
        <w:jc w:val="both"/>
        <w:rPr>
          <w:rFonts w:ascii="Times New Roman" w:hAnsi="Times New Roman"/>
          <w:sz w:val="28"/>
          <w:szCs w:val="28"/>
        </w:rPr>
      </w:pPr>
      <w:bookmarkStart w:id="10" w:name="sub_1014"/>
      <w:bookmarkEnd w:id="9"/>
      <w:r w:rsidRPr="003B33AB">
        <w:rPr>
          <w:rFonts w:ascii="Times New Roman" w:hAnsi="Times New Roman"/>
          <w:sz w:val="28"/>
          <w:szCs w:val="28"/>
        </w:rPr>
        <w:t>1</w:t>
      </w:r>
      <w:r>
        <w:rPr>
          <w:rFonts w:ascii="Times New Roman" w:hAnsi="Times New Roman"/>
          <w:sz w:val="28"/>
          <w:szCs w:val="28"/>
        </w:rPr>
        <w:t>2</w:t>
      </w:r>
      <w:r w:rsidRPr="003B33AB">
        <w:rPr>
          <w:rFonts w:ascii="Times New Roman" w:hAnsi="Times New Roman"/>
          <w:sz w:val="28"/>
          <w:szCs w:val="28"/>
        </w:rPr>
        <w:t xml:space="preserve">. </w:t>
      </w:r>
      <w:proofErr w:type="gramStart"/>
      <w:r w:rsidRPr="003B33AB">
        <w:rPr>
          <w:rFonts w:ascii="Times New Roman" w:hAnsi="Times New Roman"/>
          <w:sz w:val="28"/>
          <w:szCs w:val="28"/>
        </w:rPr>
        <w:t>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roofErr w:type="gramEnd"/>
    </w:p>
    <w:bookmarkEnd w:id="10"/>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3</w:t>
      </w:r>
      <w:r w:rsidRPr="003B33AB">
        <w:rPr>
          <w:rFonts w:ascii="Times New Roman" w:hAnsi="Times New Roman"/>
          <w:sz w:val="28"/>
          <w:szCs w:val="28"/>
        </w:rPr>
        <w:t xml:space="preserve">. </w:t>
      </w:r>
      <w:proofErr w:type="gramStart"/>
      <w:r w:rsidRPr="003B33AB">
        <w:rPr>
          <w:rFonts w:ascii="Times New Roman" w:hAnsi="Times New Roman"/>
          <w:sz w:val="28"/>
          <w:szCs w:val="28"/>
        </w:rPr>
        <w:t xml:space="preserve">Бизнес-план, соответствующий требованиям </w:t>
      </w:r>
      <w:r w:rsidRPr="003B33AB">
        <w:rPr>
          <w:rFonts w:ascii="Times New Roman" w:hAnsi="Times New Roman"/>
          <w:color w:val="auto"/>
          <w:sz w:val="28"/>
          <w:szCs w:val="28"/>
        </w:rPr>
        <w:t>постановления</w:t>
      </w:r>
      <w:r w:rsidRPr="003B33AB">
        <w:rPr>
          <w:rFonts w:ascii="Times New Roman" w:hAnsi="Times New Roman"/>
          <w:sz w:val="28"/>
          <w:szCs w:val="28"/>
        </w:rPr>
        <w:t xml:space="preserve"> главы администрации (губернатора) Краснодарского края от 6 июня 2017 </w:t>
      </w:r>
      <w:r>
        <w:rPr>
          <w:rFonts w:ascii="Times New Roman" w:hAnsi="Times New Roman"/>
          <w:sz w:val="28"/>
          <w:szCs w:val="28"/>
        </w:rPr>
        <w:t>года</w:t>
      </w:r>
      <w:r w:rsidRPr="003B33AB">
        <w:rPr>
          <w:rFonts w:ascii="Times New Roman" w:hAnsi="Times New Roman"/>
          <w:sz w:val="28"/>
          <w:szCs w:val="28"/>
        </w:rPr>
        <w:t xml:space="preserve"> </w:t>
      </w:r>
      <w:r>
        <w:rPr>
          <w:rFonts w:ascii="Times New Roman" w:hAnsi="Times New Roman"/>
          <w:sz w:val="28"/>
          <w:szCs w:val="28"/>
        </w:rPr>
        <w:t>№417 «</w:t>
      </w:r>
      <w:r w:rsidRPr="003B33AB">
        <w:rPr>
          <w:rFonts w:ascii="Times New Roman" w:hAnsi="Times New Roman"/>
          <w:sz w:val="28"/>
          <w:szCs w:val="28"/>
        </w:rPr>
        <w:t>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(г</w:t>
      </w:r>
      <w:r>
        <w:rPr>
          <w:rFonts w:ascii="Times New Roman" w:hAnsi="Times New Roman"/>
          <w:sz w:val="28"/>
          <w:szCs w:val="28"/>
        </w:rPr>
        <w:t>убернатора) Краснодарского края»</w:t>
      </w:r>
      <w:r w:rsidRPr="003B33AB">
        <w:rPr>
          <w:rFonts w:ascii="Times New Roman" w:hAnsi="Times New Roman"/>
          <w:sz w:val="28"/>
          <w:szCs w:val="28"/>
        </w:rPr>
        <w:t xml:space="preserve"> и </w:t>
      </w:r>
      <w:r w:rsidRPr="003B33AB">
        <w:rPr>
          <w:rFonts w:ascii="Times New Roman" w:hAnsi="Times New Roman"/>
          <w:color w:val="auto"/>
          <w:sz w:val="28"/>
          <w:szCs w:val="28"/>
        </w:rPr>
        <w:t>приказа</w:t>
      </w:r>
      <w:r w:rsidRPr="003B33AB">
        <w:rPr>
          <w:rFonts w:ascii="Times New Roman" w:hAnsi="Times New Roman"/>
          <w:sz w:val="28"/>
          <w:szCs w:val="28"/>
        </w:rPr>
        <w:t xml:space="preserve"> департамента инвестиций и развития малого и среднего предпринимательства Краснодарского края от 20 июня 2017 </w:t>
      </w:r>
      <w:r>
        <w:rPr>
          <w:rFonts w:ascii="Times New Roman" w:hAnsi="Times New Roman"/>
          <w:sz w:val="28"/>
          <w:szCs w:val="28"/>
        </w:rPr>
        <w:t>года № 52 «</w:t>
      </w:r>
      <w:r w:rsidRPr="003B33AB">
        <w:rPr>
          <w:rFonts w:ascii="Times New Roman" w:hAnsi="Times New Roman"/>
          <w:sz w:val="28"/>
          <w:szCs w:val="28"/>
        </w:rPr>
        <w:t>Об утверждении форм</w:t>
      </w:r>
      <w:proofErr w:type="gramEnd"/>
      <w:r w:rsidRPr="003B33AB">
        <w:rPr>
          <w:rFonts w:ascii="Times New Roman" w:hAnsi="Times New Roman"/>
          <w:sz w:val="28"/>
          <w:szCs w:val="28"/>
        </w:rPr>
        <w:t xml:space="preserve"> документов, необходимых для получения отдельных форм государственной поддержки инвесторами на территории Краснодарского края</w:t>
      </w:r>
      <w:r>
        <w:rPr>
          <w:rFonts w:ascii="Times New Roman" w:hAnsi="Times New Roman"/>
          <w:sz w:val="28"/>
          <w:szCs w:val="28"/>
        </w:rPr>
        <w:t>»</w:t>
      </w:r>
      <w:r w:rsidRPr="003B33AB">
        <w:rPr>
          <w:rFonts w:ascii="Times New Roman" w:hAnsi="Times New Roman"/>
          <w:sz w:val="28"/>
          <w:szCs w:val="28"/>
        </w:rPr>
        <w:t xml:space="preserve"> (далее - Приказ департамента инвестиций КК </w:t>
      </w:r>
      <w:r>
        <w:rPr>
          <w:rFonts w:ascii="Times New Roman" w:hAnsi="Times New Roman"/>
          <w:sz w:val="28"/>
          <w:szCs w:val="28"/>
        </w:rPr>
        <w:t>№</w:t>
      </w:r>
      <w:r w:rsidRPr="003B33AB">
        <w:rPr>
          <w:rFonts w:ascii="Times New Roman" w:hAnsi="Times New Roman"/>
          <w:sz w:val="28"/>
          <w:szCs w:val="28"/>
        </w:rPr>
        <w:t xml:space="preserve">52) и составленный по макету, предусмотренному Приказом департамента инвестиций КК </w:t>
      </w:r>
      <w:r>
        <w:rPr>
          <w:rFonts w:ascii="Times New Roman" w:hAnsi="Times New Roman"/>
          <w:sz w:val="28"/>
          <w:szCs w:val="28"/>
        </w:rPr>
        <w:t>№</w:t>
      </w:r>
      <w:r w:rsidRPr="003B33AB">
        <w:rPr>
          <w:rFonts w:ascii="Times New Roman" w:hAnsi="Times New Roman"/>
          <w:sz w:val="28"/>
          <w:szCs w:val="28"/>
        </w:rPr>
        <w:t>52.</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4</w:t>
      </w:r>
      <w:r w:rsidRPr="003B33AB">
        <w:rPr>
          <w:rFonts w:ascii="Times New Roman" w:hAnsi="Times New Roman"/>
          <w:sz w:val="28"/>
          <w:szCs w:val="28"/>
        </w:rPr>
        <w:t>. Письменное подтверждение бенефициара (бенефициаров) о готовности участвовать в реализации (финансировании) инвестиционного проекта,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666A5A" w:rsidRPr="003B33AB" w:rsidRDefault="00666A5A" w:rsidP="00666A5A">
      <w:pPr>
        <w:ind w:firstLine="720"/>
        <w:jc w:val="both"/>
        <w:rPr>
          <w:rFonts w:ascii="Times New Roman" w:hAnsi="Times New Roman"/>
          <w:sz w:val="28"/>
          <w:szCs w:val="28"/>
        </w:rPr>
      </w:pPr>
      <w:bookmarkStart w:id="11" w:name="sub_10016"/>
      <w:r w:rsidRPr="003B33AB">
        <w:rPr>
          <w:rFonts w:ascii="Times New Roman" w:hAnsi="Times New Roman"/>
          <w:sz w:val="28"/>
          <w:szCs w:val="28"/>
        </w:rPr>
        <w:t>1</w:t>
      </w:r>
      <w:r>
        <w:rPr>
          <w:rFonts w:ascii="Times New Roman" w:hAnsi="Times New Roman"/>
          <w:sz w:val="28"/>
          <w:szCs w:val="28"/>
        </w:rPr>
        <w:t>5</w:t>
      </w:r>
      <w:r w:rsidRPr="003B33AB">
        <w:rPr>
          <w:rFonts w:ascii="Times New Roman" w:hAnsi="Times New Roman"/>
          <w:sz w:val="28"/>
          <w:szCs w:val="28"/>
        </w:rPr>
        <w:t xml:space="preserve">. Предложения </w:t>
      </w:r>
      <w:proofErr w:type="gramStart"/>
      <w:r w:rsidRPr="003B33AB">
        <w:rPr>
          <w:rFonts w:ascii="Times New Roman" w:hAnsi="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Pr="003B33AB">
        <w:rPr>
          <w:rFonts w:ascii="Times New Roman" w:hAnsi="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w:t>
      </w:r>
      <w:hyperlink w:anchor="sub_4" w:history="1">
        <w:r>
          <w:rPr>
            <w:rFonts w:ascii="Times New Roman" w:hAnsi="Times New Roman"/>
            <w:color w:val="auto"/>
            <w:sz w:val="28"/>
            <w:szCs w:val="28"/>
          </w:rPr>
          <w:t xml:space="preserve">приложениям № </w:t>
        </w:r>
        <w:r w:rsidRPr="00910310">
          <w:rPr>
            <w:rFonts w:ascii="Times New Roman" w:hAnsi="Times New Roman"/>
            <w:color w:val="auto"/>
            <w:sz w:val="28"/>
            <w:szCs w:val="28"/>
          </w:rPr>
          <w:t>4 - 6</w:t>
        </w:r>
      </w:hyperlink>
      <w:r w:rsidRPr="00910310">
        <w:rPr>
          <w:rFonts w:ascii="Times New Roman" w:hAnsi="Times New Roman"/>
          <w:color w:val="auto"/>
          <w:sz w:val="28"/>
          <w:szCs w:val="28"/>
        </w:rPr>
        <w:t xml:space="preserve"> </w:t>
      </w:r>
      <w:r w:rsidRPr="003B33AB">
        <w:rPr>
          <w:rFonts w:ascii="Times New Roman" w:hAnsi="Times New Roman"/>
          <w:sz w:val="28"/>
          <w:szCs w:val="28"/>
        </w:rPr>
        <w:t xml:space="preserve">к постановлению </w:t>
      </w:r>
      <w:r>
        <w:rPr>
          <w:rFonts w:ascii="Times New Roman" w:hAnsi="Times New Roman"/>
          <w:sz w:val="28"/>
          <w:szCs w:val="28"/>
        </w:rPr>
        <w:t>администрации муниципального образования Павловский район «</w:t>
      </w:r>
      <w:r w:rsidRPr="003B33AB">
        <w:rPr>
          <w:rFonts w:ascii="Times New Roman" w:hAnsi="Times New Roman"/>
          <w:sz w:val="28"/>
          <w:szCs w:val="28"/>
        </w:rPr>
        <w:t xml:space="preserve">О перечнях документов, представляемых принципалами для предоставления </w:t>
      </w:r>
      <w:r>
        <w:rPr>
          <w:rFonts w:ascii="Times New Roman" w:hAnsi="Times New Roman"/>
          <w:sz w:val="28"/>
          <w:szCs w:val="28"/>
        </w:rPr>
        <w:t>муниципальных гарантий муниципального образования Павловский район»</w:t>
      </w:r>
      <w:r w:rsidRPr="003B33AB">
        <w:rPr>
          <w:rFonts w:ascii="Times New Roman" w:hAnsi="Times New Roman"/>
          <w:sz w:val="28"/>
          <w:szCs w:val="28"/>
        </w:rPr>
        <w:t>.</w:t>
      </w:r>
    </w:p>
    <w:p w:rsidR="00666A5A" w:rsidRPr="003B33AB" w:rsidRDefault="00666A5A" w:rsidP="00666A5A">
      <w:pPr>
        <w:ind w:firstLine="720"/>
        <w:jc w:val="both"/>
        <w:rPr>
          <w:rFonts w:ascii="Times New Roman" w:hAnsi="Times New Roman"/>
          <w:sz w:val="28"/>
          <w:szCs w:val="28"/>
        </w:rPr>
      </w:pPr>
      <w:bookmarkStart w:id="12" w:name="sub_10017"/>
      <w:bookmarkEnd w:id="11"/>
      <w:r w:rsidRPr="003B33AB">
        <w:rPr>
          <w:rFonts w:ascii="Times New Roman" w:hAnsi="Times New Roman"/>
          <w:sz w:val="28"/>
          <w:szCs w:val="28"/>
        </w:rPr>
        <w:t>1</w:t>
      </w:r>
      <w:r>
        <w:rPr>
          <w:rFonts w:ascii="Times New Roman" w:hAnsi="Times New Roman"/>
          <w:sz w:val="28"/>
          <w:szCs w:val="28"/>
        </w:rPr>
        <w:t>6</w:t>
      </w:r>
      <w:r w:rsidRPr="003B33AB">
        <w:rPr>
          <w:rFonts w:ascii="Times New Roman" w:hAnsi="Times New Roman"/>
          <w:sz w:val="28"/>
          <w:szCs w:val="28"/>
        </w:rPr>
        <w:t>. Проекты решения о выпуске ценных бумаг и проспекта ценных бумаг, если процедура эмиссии ценных бумаг в соответствии с законодательством Российской Федерации сопровождается регистрацией проспекта ценных бумаг.</w:t>
      </w:r>
    </w:p>
    <w:bookmarkEnd w:id="12"/>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Указанные в настоящем пункте проекты документов представляются в случае, когда предоставление гарантии осуществляется в обеспечение исполнения обязательств заявителя по облигационному займу, привлекаемому заявителем.</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7</w:t>
      </w:r>
      <w:r w:rsidRPr="003B33AB">
        <w:rPr>
          <w:rFonts w:ascii="Times New Roman" w:hAnsi="Times New Roman"/>
          <w:sz w:val="28"/>
          <w:szCs w:val="28"/>
        </w:rPr>
        <w:t xml:space="preserve">. Документы, подтверждающие соответствие заявителя и (или) бенефициара (бенефициаров) (за исключением бенефициаров по </w:t>
      </w:r>
      <w:r>
        <w:rPr>
          <w:rFonts w:ascii="Times New Roman" w:hAnsi="Times New Roman"/>
          <w:sz w:val="28"/>
          <w:szCs w:val="28"/>
        </w:rPr>
        <w:t>муниципальной</w:t>
      </w:r>
      <w:r w:rsidRPr="003B33AB">
        <w:rPr>
          <w:rFonts w:ascii="Times New Roman" w:hAnsi="Times New Roman"/>
          <w:sz w:val="28"/>
          <w:szCs w:val="28"/>
        </w:rPr>
        <w:t xml:space="preserve"> гарантии, предусмотренной </w:t>
      </w:r>
      <w:r w:rsidRPr="003B33AB">
        <w:rPr>
          <w:rFonts w:ascii="Times New Roman" w:hAnsi="Times New Roman"/>
          <w:color w:val="auto"/>
          <w:sz w:val="28"/>
          <w:szCs w:val="28"/>
        </w:rPr>
        <w:t>статьей 115.1</w:t>
      </w:r>
      <w:r w:rsidRPr="003B33AB">
        <w:rPr>
          <w:rFonts w:ascii="Times New Roman" w:hAnsi="Times New Roman"/>
          <w:sz w:val="28"/>
          <w:szCs w:val="28"/>
        </w:rPr>
        <w:t xml:space="preserve"> Бюджетного кодекса Российской Федерации) требованиям, установленным </w:t>
      </w:r>
      <w:r w:rsidRPr="003B33AB">
        <w:rPr>
          <w:rFonts w:ascii="Times New Roman" w:hAnsi="Times New Roman"/>
          <w:color w:val="auto"/>
          <w:sz w:val="28"/>
          <w:szCs w:val="28"/>
        </w:rPr>
        <w:t xml:space="preserve">абзацем первым пункта 16 статьи 241 </w:t>
      </w:r>
      <w:r w:rsidRPr="003B33AB">
        <w:rPr>
          <w:rFonts w:ascii="Times New Roman" w:hAnsi="Times New Roman"/>
          <w:sz w:val="28"/>
          <w:szCs w:val="28"/>
        </w:rPr>
        <w:t>Бюджетного кодекса Российской Федерации.</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lastRenderedPageBreak/>
        <w:t xml:space="preserve">Подтверждение соответствия юридического лица требованиям, указанным в </w:t>
      </w:r>
      <w:r w:rsidRPr="003B33AB">
        <w:rPr>
          <w:rFonts w:ascii="Times New Roman" w:hAnsi="Times New Roman"/>
          <w:color w:val="auto"/>
          <w:sz w:val="28"/>
          <w:szCs w:val="28"/>
        </w:rPr>
        <w:t>абзаце первом пункта 1</w:t>
      </w:r>
      <w:r>
        <w:rPr>
          <w:rFonts w:ascii="Times New Roman" w:hAnsi="Times New Roman"/>
          <w:color w:val="auto"/>
          <w:sz w:val="28"/>
          <w:szCs w:val="28"/>
        </w:rPr>
        <w:t>7</w:t>
      </w:r>
      <w:r w:rsidRPr="003B33AB">
        <w:rPr>
          <w:rFonts w:ascii="Times New Roman" w:hAnsi="Times New Roman"/>
          <w:color w:val="auto"/>
          <w:sz w:val="28"/>
          <w:szCs w:val="28"/>
        </w:rPr>
        <w:t xml:space="preserve"> настоящего Перечня, осуществляется в порядке, устанавливаемом Правительством Российской Федерации в соответствии с абзацем третьим пункта 16 статьи 241</w:t>
      </w:r>
      <w:r w:rsidRPr="003B33AB">
        <w:rPr>
          <w:rFonts w:ascii="Times New Roman" w:hAnsi="Times New Roman"/>
          <w:sz w:val="28"/>
          <w:szCs w:val="28"/>
        </w:rPr>
        <w:t xml:space="preserve"> Бюджетного кодекса Российской Федерации.</w:t>
      </w:r>
    </w:p>
    <w:p w:rsidR="00666A5A" w:rsidRPr="003B33AB" w:rsidRDefault="00666A5A" w:rsidP="00666A5A">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8</w:t>
      </w:r>
      <w:r w:rsidRPr="003B33AB">
        <w:rPr>
          <w:rFonts w:ascii="Times New Roman" w:hAnsi="Times New Roman"/>
          <w:sz w:val="28"/>
          <w:szCs w:val="28"/>
        </w:rPr>
        <w:t xml:space="preserve">.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w:t>
      </w:r>
      <w:r>
        <w:rPr>
          <w:rFonts w:ascii="Times New Roman" w:hAnsi="Times New Roman"/>
          <w:sz w:val="28"/>
          <w:szCs w:val="28"/>
        </w:rPr>
        <w:t>муниципальным образованием Павловский район</w:t>
      </w:r>
      <w:r w:rsidRPr="003B33AB">
        <w:rPr>
          <w:rFonts w:ascii="Times New Roman" w:hAnsi="Times New Roman"/>
          <w:sz w:val="28"/>
          <w:szCs w:val="28"/>
        </w:rPr>
        <w:t xml:space="preserve"> на дату подачи заявителем заявления.</w:t>
      </w:r>
    </w:p>
    <w:p w:rsidR="00666A5A" w:rsidRPr="003B33AB" w:rsidRDefault="00666A5A" w:rsidP="00666A5A">
      <w:pPr>
        <w:ind w:firstLine="720"/>
        <w:jc w:val="both"/>
        <w:rPr>
          <w:rFonts w:ascii="Times New Roman" w:hAnsi="Times New Roman"/>
          <w:sz w:val="28"/>
          <w:szCs w:val="28"/>
        </w:rPr>
      </w:pPr>
    </w:p>
    <w:p w:rsidR="00666A5A" w:rsidRDefault="00666A5A" w:rsidP="00666A5A">
      <w:pPr>
        <w:ind w:firstLine="720"/>
        <w:jc w:val="both"/>
        <w:rPr>
          <w:rFonts w:ascii="Times New Roman" w:hAnsi="Times New Roman"/>
          <w:sz w:val="28"/>
          <w:szCs w:val="28"/>
        </w:rPr>
      </w:pPr>
    </w:p>
    <w:p w:rsidR="00666A5A" w:rsidRDefault="00666A5A" w:rsidP="00666A5A">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666A5A" w:rsidRDefault="00666A5A" w:rsidP="00666A5A">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2B0815" w:rsidRDefault="00666A5A" w:rsidP="00666A5A">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sectPr w:rsidR="002B0815" w:rsidSect="00666A5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39" w:rsidRDefault="00E31639" w:rsidP="00666A5A">
      <w:r>
        <w:separator/>
      </w:r>
    </w:p>
  </w:endnote>
  <w:endnote w:type="continuationSeparator" w:id="0">
    <w:p w:rsidR="00E31639" w:rsidRDefault="00E31639" w:rsidP="0066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39" w:rsidRDefault="00E31639" w:rsidP="00666A5A">
      <w:r>
        <w:separator/>
      </w:r>
    </w:p>
  </w:footnote>
  <w:footnote w:type="continuationSeparator" w:id="0">
    <w:p w:rsidR="00E31639" w:rsidRDefault="00E31639" w:rsidP="00666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768991"/>
      <w:docPartObj>
        <w:docPartGallery w:val="Page Numbers (Top of Page)"/>
        <w:docPartUnique/>
      </w:docPartObj>
    </w:sdtPr>
    <w:sdtEndPr>
      <w:rPr>
        <w:rFonts w:ascii="Times New Roman" w:hAnsi="Times New Roman"/>
        <w:sz w:val="28"/>
        <w:szCs w:val="28"/>
      </w:rPr>
    </w:sdtEndPr>
    <w:sdtContent>
      <w:p w:rsidR="00666A5A" w:rsidRPr="00666A5A" w:rsidRDefault="00666A5A">
        <w:pPr>
          <w:pStyle w:val="a5"/>
          <w:jc w:val="center"/>
          <w:rPr>
            <w:rFonts w:ascii="Times New Roman" w:hAnsi="Times New Roman"/>
            <w:sz w:val="28"/>
            <w:szCs w:val="28"/>
          </w:rPr>
        </w:pPr>
        <w:r w:rsidRPr="00666A5A">
          <w:rPr>
            <w:rFonts w:ascii="Times New Roman" w:hAnsi="Times New Roman"/>
            <w:sz w:val="28"/>
            <w:szCs w:val="28"/>
          </w:rPr>
          <w:fldChar w:fldCharType="begin"/>
        </w:r>
        <w:r w:rsidRPr="00666A5A">
          <w:rPr>
            <w:rFonts w:ascii="Times New Roman" w:hAnsi="Times New Roman"/>
            <w:sz w:val="28"/>
            <w:szCs w:val="28"/>
          </w:rPr>
          <w:instrText>PAGE   \* MERGEFORMAT</w:instrText>
        </w:r>
        <w:r w:rsidRPr="00666A5A">
          <w:rPr>
            <w:rFonts w:ascii="Times New Roman" w:hAnsi="Times New Roman"/>
            <w:sz w:val="28"/>
            <w:szCs w:val="28"/>
          </w:rPr>
          <w:fldChar w:fldCharType="separate"/>
        </w:r>
        <w:r w:rsidR="00D52A24">
          <w:rPr>
            <w:rFonts w:ascii="Times New Roman" w:hAnsi="Times New Roman"/>
            <w:noProof/>
            <w:sz w:val="28"/>
            <w:szCs w:val="28"/>
          </w:rPr>
          <w:t>5</w:t>
        </w:r>
        <w:r w:rsidRPr="00666A5A">
          <w:rPr>
            <w:rFonts w:ascii="Times New Roman" w:hAnsi="Times New Roman"/>
            <w:sz w:val="28"/>
            <w:szCs w:val="28"/>
          </w:rPr>
          <w:fldChar w:fldCharType="end"/>
        </w:r>
      </w:p>
    </w:sdtContent>
  </w:sdt>
  <w:p w:rsidR="00666A5A" w:rsidRDefault="00666A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5A"/>
    <w:rsid w:val="002B0815"/>
    <w:rsid w:val="005640B9"/>
    <w:rsid w:val="00666A5A"/>
    <w:rsid w:val="007C1CCD"/>
    <w:rsid w:val="00956A07"/>
    <w:rsid w:val="00D52A24"/>
    <w:rsid w:val="00E31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5A"/>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uiPriority w:val="9"/>
    <w:qFormat/>
    <w:rsid w:val="00666A5A"/>
    <w:pPr>
      <w:spacing w:before="108" w:after="108"/>
      <w:jc w:val="center"/>
      <w:outlineLvl w:val="0"/>
    </w:pPr>
    <w:rPr>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5A"/>
    <w:rPr>
      <w:rFonts w:eastAsia="Times New Roman" w:cs="Times New Roman"/>
      <w:b/>
      <w:color w:val="26282F"/>
      <w:sz w:val="24"/>
      <w:szCs w:val="20"/>
      <w:lang w:eastAsia="ru-RU"/>
    </w:rPr>
  </w:style>
  <w:style w:type="paragraph" w:customStyle="1" w:styleId="a3">
    <w:name w:val="Цветовое выделение для Текст"/>
    <w:rsid w:val="00666A5A"/>
    <w:pPr>
      <w:spacing w:after="0" w:line="240" w:lineRule="auto"/>
    </w:pPr>
    <w:rPr>
      <w:rFonts w:eastAsia="Times New Roman" w:cs="Times New Roman"/>
      <w:color w:val="000000"/>
      <w:sz w:val="24"/>
      <w:szCs w:val="20"/>
      <w:lang w:eastAsia="ru-RU"/>
    </w:rPr>
  </w:style>
  <w:style w:type="paragraph" w:customStyle="1" w:styleId="a4">
    <w:name w:val="Гипертекстовая ссылка"/>
    <w:basedOn w:val="a"/>
    <w:rsid w:val="00666A5A"/>
    <w:pPr>
      <w:widowControl/>
    </w:pPr>
    <w:rPr>
      <w:color w:val="106BBE"/>
    </w:rPr>
  </w:style>
  <w:style w:type="paragraph" w:styleId="a5">
    <w:name w:val="header"/>
    <w:basedOn w:val="a"/>
    <w:link w:val="a6"/>
    <w:uiPriority w:val="99"/>
    <w:unhideWhenUsed/>
    <w:rsid w:val="00666A5A"/>
    <w:pPr>
      <w:tabs>
        <w:tab w:val="center" w:pos="4677"/>
        <w:tab w:val="right" w:pos="9355"/>
      </w:tabs>
    </w:pPr>
  </w:style>
  <w:style w:type="character" w:customStyle="1" w:styleId="a6">
    <w:name w:val="Верхний колонтитул Знак"/>
    <w:basedOn w:val="a0"/>
    <w:link w:val="a5"/>
    <w:uiPriority w:val="99"/>
    <w:rsid w:val="00666A5A"/>
    <w:rPr>
      <w:rFonts w:eastAsia="Times New Roman" w:cs="Times New Roman"/>
      <w:color w:val="000000"/>
      <w:sz w:val="20"/>
      <w:szCs w:val="20"/>
      <w:lang w:eastAsia="ru-RU"/>
    </w:rPr>
  </w:style>
  <w:style w:type="paragraph" w:styleId="a7">
    <w:name w:val="footer"/>
    <w:basedOn w:val="a"/>
    <w:link w:val="a8"/>
    <w:uiPriority w:val="99"/>
    <w:unhideWhenUsed/>
    <w:rsid w:val="00666A5A"/>
    <w:pPr>
      <w:tabs>
        <w:tab w:val="center" w:pos="4677"/>
        <w:tab w:val="right" w:pos="9355"/>
      </w:tabs>
    </w:pPr>
  </w:style>
  <w:style w:type="character" w:customStyle="1" w:styleId="a8">
    <w:name w:val="Нижний колонтитул Знак"/>
    <w:basedOn w:val="a0"/>
    <w:link w:val="a7"/>
    <w:uiPriority w:val="99"/>
    <w:rsid w:val="00666A5A"/>
    <w:rPr>
      <w:rFonts w:eastAsia="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5A"/>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uiPriority w:val="9"/>
    <w:qFormat/>
    <w:rsid w:val="00666A5A"/>
    <w:pPr>
      <w:spacing w:before="108" w:after="108"/>
      <w:jc w:val="center"/>
      <w:outlineLvl w:val="0"/>
    </w:pPr>
    <w:rPr>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5A"/>
    <w:rPr>
      <w:rFonts w:eastAsia="Times New Roman" w:cs="Times New Roman"/>
      <w:b/>
      <w:color w:val="26282F"/>
      <w:sz w:val="24"/>
      <w:szCs w:val="20"/>
      <w:lang w:eastAsia="ru-RU"/>
    </w:rPr>
  </w:style>
  <w:style w:type="paragraph" w:customStyle="1" w:styleId="a3">
    <w:name w:val="Цветовое выделение для Текст"/>
    <w:rsid w:val="00666A5A"/>
    <w:pPr>
      <w:spacing w:after="0" w:line="240" w:lineRule="auto"/>
    </w:pPr>
    <w:rPr>
      <w:rFonts w:eastAsia="Times New Roman" w:cs="Times New Roman"/>
      <w:color w:val="000000"/>
      <w:sz w:val="24"/>
      <w:szCs w:val="20"/>
      <w:lang w:eastAsia="ru-RU"/>
    </w:rPr>
  </w:style>
  <w:style w:type="paragraph" w:customStyle="1" w:styleId="a4">
    <w:name w:val="Гипертекстовая ссылка"/>
    <w:basedOn w:val="a"/>
    <w:rsid w:val="00666A5A"/>
    <w:pPr>
      <w:widowControl/>
    </w:pPr>
    <w:rPr>
      <w:color w:val="106BBE"/>
    </w:rPr>
  </w:style>
  <w:style w:type="paragraph" w:styleId="a5">
    <w:name w:val="header"/>
    <w:basedOn w:val="a"/>
    <w:link w:val="a6"/>
    <w:uiPriority w:val="99"/>
    <w:unhideWhenUsed/>
    <w:rsid w:val="00666A5A"/>
    <w:pPr>
      <w:tabs>
        <w:tab w:val="center" w:pos="4677"/>
        <w:tab w:val="right" w:pos="9355"/>
      </w:tabs>
    </w:pPr>
  </w:style>
  <w:style w:type="character" w:customStyle="1" w:styleId="a6">
    <w:name w:val="Верхний колонтитул Знак"/>
    <w:basedOn w:val="a0"/>
    <w:link w:val="a5"/>
    <w:uiPriority w:val="99"/>
    <w:rsid w:val="00666A5A"/>
    <w:rPr>
      <w:rFonts w:eastAsia="Times New Roman" w:cs="Times New Roman"/>
      <w:color w:val="000000"/>
      <w:sz w:val="20"/>
      <w:szCs w:val="20"/>
      <w:lang w:eastAsia="ru-RU"/>
    </w:rPr>
  </w:style>
  <w:style w:type="paragraph" w:styleId="a7">
    <w:name w:val="footer"/>
    <w:basedOn w:val="a"/>
    <w:link w:val="a8"/>
    <w:uiPriority w:val="99"/>
    <w:unhideWhenUsed/>
    <w:rsid w:val="00666A5A"/>
    <w:pPr>
      <w:tabs>
        <w:tab w:val="center" w:pos="4677"/>
        <w:tab w:val="right" w:pos="9355"/>
      </w:tabs>
    </w:pPr>
  </w:style>
  <w:style w:type="character" w:customStyle="1" w:styleId="a8">
    <w:name w:val="Нижний колонтитул Знак"/>
    <w:basedOn w:val="a0"/>
    <w:link w:val="a7"/>
    <w:uiPriority w:val="99"/>
    <w:rsid w:val="00666A5A"/>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Ковач</dc:creator>
  <cp:lastModifiedBy>Ольга В. Ковач</cp:lastModifiedBy>
  <cp:revision>3</cp:revision>
  <dcterms:created xsi:type="dcterms:W3CDTF">2021-07-14T09:50:00Z</dcterms:created>
  <dcterms:modified xsi:type="dcterms:W3CDTF">2021-07-16T06:37:00Z</dcterms:modified>
</cp:coreProperties>
</file>