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AD7" w:rsidRDefault="00675AD7" w:rsidP="00675AD7">
      <w:pPr>
        <w:keepNext/>
        <w:spacing w:after="0" w:line="240" w:lineRule="auto"/>
      </w:pPr>
    </w:p>
    <w:p w:rsidR="00675AD7" w:rsidRPr="00A93926" w:rsidRDefault="00A93926" w:rsidP="0024272D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926">
        <w:rPr>
          <w:rFonts w:ascii="Times New Roman" w:hAnsi="Times New Roman" w:cs="Times New Roman"/>
          <w:b/>
          <w:sz w:val="28"/>
          <w:szCs w:val="28"/>
        </w:rPr>
        <w:t>Приложение № 6</w:t>
      </w:r>
    </w:p>
    <w:p w:rsidR="00A93926" w:rsidRPr="00A93926" w:rsidRDefault="00A93926" w:rsidP="0024272D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926">
        <w:rPr>
          <w:rFonts w:ascii="Times New Roman" w:hAnsi="Times New Roman" w:cs="Times New Roman"/>
          <w:b/>
          <w:sz w:val="28"/>
          <w:szCs w:val="28"/>
        </w:rPr>
        <w:t>Тематика письменных обращений за 2018 год (в %)</w:t>
      </w:r>
    </w:p>
    <w:p w:rsidR="00630188" w:rsidRDefault="002D6C0F" w:rsidP="00675AD7">
      <w:pPr>
        <w:keepNext/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71228570" wp14:editId="5465FBC5">
            <wp:extent cx="9429750" cy="59531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630188" w:rsidSect="00675AD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0F"/>
    <w:rsid w:val="00101A54"/>
    <w:rsid w:val="0024272D"/>
    <w:rsid w:val="002D6C0F"/>
    <w:rsid w:val="005874D1"/>
    <w:rsid w:val="00675AD7"/>
    <w:rsid w:val="00A9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DD6CB-80A1-4832-82BC-C290FC5F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D6C0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A9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462117235345582E-2"/>
          <c:y val="8.5966614173228331E-2"/>
          <c:w val="0.8871212916567246"/>
          <c:h val="0.86860010498687668"/>
        </c:manualLayout>
      </c:layout>
      <c:pie3DChart>
        <c:varyColors val="1"/>
        <c:ser>
          <c:idx val="0"/>
          <c:order val="0"/>
          <c:explosion val="37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p3d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p3d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  <a:sp3d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  <a:sp3d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  <a:sp3d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p3d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-3.376082677165354E-2"/>
                  <c:y val="-5.806138815981335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10393055555555555"/>
                  <c:y val="-4.449912510936133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6.3239057239057234E-2"/>
                  <c:y val="0.1195242834645668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14325157082637396"/>
                  <c:y val="8.027514960629920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3.2447837959648985E-2"/>
                  <c:y val="9.112776902887147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5.7965852753254325E-2"/>
                  <c:y val="-5.731006824146981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3.9638272488666186E-2"/>
                  <c:y val="-3.875745931758529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6.8346032503512816E-2"/>
                  <c:y val="-6.386074540682416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'[Таблица  и ДИАГРАММЫ за 2018 год.xlsx]Лист1'!$B$66:$B$78</c:f>
              <c:strCache>
                <c:ptCount val="13"/>
                <c:pt idx="0">
                  <c:v>Жилищный вопрос</c:v>
                </c:pt>
                <c:pt idx="1">
                  <c:v>Образование, культура и спорт</c:v>
                </c:pt>
                <c:pt idx="2">
                  <c:v>Строительство и архитектура</c:v>
                </c:pt>
                <c:pt idx="3">
                  <c:v>Здравоохранение</c:v>
                </c:pt>
                <c:pt idx="4">
                  <c:v>Транспорт, дорожное хозяйство, благоустройство</c:v>
                </c:pt>
                <c:pt idx="5">
                  <c:v>Коммунальное хозяйство, вопросы ЖКУ</c:v>
                </c:pt>
                <c:pt idx="6">
                  <c:v>Вопросы земельно-имущественных отношений, аренда</c:v>
                </c:pt>
                <c:pt idx="7">
                  <c:v>Соц. обеспечение, материальная помощь и опека</c:v>
                </c:pt>
                <c:pt idx="8">
                  <c:v>Трудовые отношения </c:v>
                </c:pt>
                <c:pt idx="9">
                  <c:v>Экономика, малый и средний бизнес</c:v>
                </c:pt>
                <c:pt idx="10">
                  <c:v>ГО и ЧС</c:v>
                </c:pt>
                <c:pt idx="11">
                  <c:v>Сельское хозяйство</c:v>
                </c:pt>
                <c:pt idx="12">
                  <c:v>Прочие вопросы</c:v>
                </c:pt>
              </c:strCache>
            </c:strRef>
          </c:cat>
          <c:val>
            <c:numRef>
              <c:f>'[Таблица  и ДИАГРАММЫ за 2018 год.xlsx]Лист1'!$C$66:$C$78</c:f>
              <c:numCache>
                <c:formatCode>0%</c:formatCode>
                <c:ptCount val="13"/>
                <c:pt idx="0">
                  <c:v>0.1</c:v>
                </c:pt>
                <c:pt idx="1">
                  <c:v>0.04</c:v>
                </c:pt>
                <c:pt idx="2">
                  <c:v>0.03</c:v>
                </c:pt>
                <c:pt idx="3">
                  <c:v>0.08</c:v>
                </c:pt>
                <c:pt idx="4">
                  <c:v>0.13</c:v>
                </c:pt>
                <c:pt idx="5">
                  <c:v>0.14000000000000001</c:v>
                </c:pt>
                <c:pt idx="6">
                  <c:v>0.08</c:v>
                </c:pt>
                <c:pt idx="7">
                  <c:v>0.14000000000000001</c:v>
                </c:pt>
                <c:pt idx="8">
                  <c:v>0.02</c:v>
                </c:pt>
                <c:pt idx="9">
                  <c:v>0.01</c:v>
                </c:pt>
                <c:pt idx="10">
                  <c:v>0.16</c:v>
                </c:pt>
                <c:pt idx="11">
                  <c:v>0.03</c:v>
                </c:pt>
                <c:pt idx="12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User111</cp:lastModifiedBy>
  <cp:revision>4</cp:revision>
  <cp:lastPrinted>2019-01-11T12:42:00Z</cp:lastPrinted>
  <dcterms:created xsi:type="dcterms:W3CDTF">2019-01-11T11:57:00Z</dcterms:created>
  <dcterms:modified xsi:type="dcterms:W3CDTF">2019-01-11T12:43:00Z</dcterms:modified>
</cp:coreProperties>
</file>