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theme/themeOverride12.xml" ContentType="application/vnd.openxmlformats-officedocument.themeOverride+xml"/>
  <Override PartName="/word/charts/chart21.xml" ContentType="application/vnd.openxmlformats-officedocument.drawingml.chart+xml"/>
  <Override PartName="/word/theme/themeOverride13.xml" ContentType="application/vnd.openxmlformats-officedocument.themeOverride+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theme/themeOverride20.xml" ContentType="application/vnd.openxmlformats-officedocument.themeOverride+xml"/>
  <Override PartName="/word/charts/chart29.xml" ContentType="application/vnd.openxmlformats-officedocument.drawingml.chart+xml"/>
  <Override PartName="/word/theme/themeOverride21.xml" ContentType="application/vnd.openxmlformats-officedocument.themeOverride+xml"/>
  <Override PartName="/word/charts/chart3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2.xml" ContentType="application/vnd.openxmlformats-officedocument.themeOverride+xml"/>
  <Override PartName="/word/charts/chart31.xml" ContentType="application/vnd.openxmlformats-officedocument.drawingml.chart+xml"/>
  <Override PartName="/word/theme/themeOverride23.xml" ContentType="application/vnd.openxmlformats-officedocument.themeOverride+xml"/>
  <Override PartName="/word/charts/chart32.xml" ContentType="application/vnd.openxmlformats-officedocument.drawingml.chart+xml"/>
  <Override PartName="/word/theme/themeOverride24.xml" ContentType="application/vnd.openxmlformats-officedocument.themeOverride+xml"/>
  <Override PartName="/word/charts/chart33.xml" ContentType="application/vnd.openxmlformats-officedocument.drawingml.chart+xml"/>
  <Override PartName="/word/theme/themeOverride25.xml" ContentType="application/vnd.openxmlformats-officedocument.themeOverride+xml"/>
  <Override PartName="/word/charts/chart34.xml" ContentType="application/vnd.openxmlformats-officedocument.drawingml.chart+xml"/>
  <Override PartName="/word/theme/themeOverride26.xml" ContentType="application/vnd.openxmlformats-officedocument.themeOverride+xml"/>
  <Override PartName="/word/charts/chart35.xml" ContentType="application/vnd.openxmlformats-officedocument.drawingml.chart+xml"/>
  <Override PartName="/word/theme/themeOverride27.xml" ContentType="application/vnd.openxmlformats-officedocument.themeOverride+xml"/>
  <Override PartName="/word/charts/chart36.xml" ContentType="application/vnd.openxmlformats-officedocument.drawingml.chart+xml"/>
  <Override PartName="/word/theme/themeOverride28.xml" ContentType="application/vnd.openxmlformats-officedocument.themeOverride+xml"/>
  <Override PartName="/word/charts/chart37.xml" ContentType="application/vnd.openxmlformats-officedocument.drawingml.chart+xml"/>
  <Override PartName="/word/theme/themeOverride29.xml" ContentType="application/vnd.openxmlformats-officedocument.themeOverride+xml"/>
  <Override PartName="/word/charts/chart38.xml" ContentType="application/vnd.openxmlformats-officedocument.drawingml.chart+xml"/>
  <Override PartName="/word/theme/themeOverride30.xml" ContentType="application/vnd.openxmlformats-officedocument.themeOverride+xml"/>
  <Override PartName="/word/charts/chart39.xml" ContentType="application/vnd.openxmlformats-officedocument.drawingml.chart+xml"/>
  <Override PartName="/word/theme/themeOverride31.xml" ContentType="application/vnd.openxmlformats-officedocument.themeOverride+xml"/>
  <Override PartName="/word/charts/chart40.xml" ContentType="application/vnd.openxmlformats-officedocument.drawingml.chart+xml"/>
  <Override PartName="/word/theme/themeOverride32.xml" ContentType="application/vnd.openxmlformats-officedocument.themeOverride+xml"/>
  <Override PartName="/word/charts/chart41.xml" ContentType="application/vnd.openxmlformats-officedocument.drawingml.chart+xml"/>
  <Override PartName="/word/theme/themeOverride33.xml" ContentType="application/vnd.openxmlformats-officedocument.themeOverride+xml"/>
  <Override PartName="/word/charts/chart42.xml" ContentType="application/vnd.openxmlformats-officedocument.drawingml.chart+xml"/>
  <Override PartName="/word/theme/themeOverride34.xml" ContentType="application/vnd.openxmlformats-officedocument.themeOverride+xml"/>
  <Override PartName="/word/charts/chart43.xml" ContentType="application/vnd.openxmlformats-officedocument.drawingml.chart+xml"/>
  <Override PartName="/word/theme/themeOverride35.xml" ContentType="application/vnd.openxmlformats-officedocument.themeOverride+xml"/>
  <Override PartName="/word/charts/chart44.xml" ContentType="application/vnd.openxmlformats-officedocument.drawingml.chart+xml"/>
  <Override PartName="/word/theme/themeOverride36.xml" ContentType="application/vnd.openxmlformats-officedocument.themeOverride+xml"/>
  <Override PartName="/word/charts/chart45.xml" ContentType="application/vnd.openxmlformats-officedocument.drawingml.chart+xml"/>
  <Override PartName="/word/theme/themeOverride37.xml" ContentType="application/vnd.openxmlformats-officedocument.themeOverride+xml"/>
  <Override PartName="/word/charts/chart46.xml" ContentType="application/vnd.openxmlformats-officedocument.drawingml.chart+xml"/>
  <Override PartName="/word/charts/chart47.xml" ContentType="application/vnd.openxmlformats-officedocument.drawingml.chart+xml"/>
  <Override PartName="/word/theme/themeOverride38.xml" ContentType="application/vnd.openxmlformats-officedocument.themeOverride+xml"/>
  <Override PartName="/word/charts/chart48.xml" ContentType="application/vnd.openxmlformats-officedocument.drawingml.chart+xml"/>
  <Override PartName="/word/theme/themeOverride39.xml" ContentType="application/vnd.openxmlformats-officedocument.themeOverride+xml"/>
  <Override PartName="/word/charts/chart4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5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51.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0.xml" ContentType="application/vnd.openxmlformats-officedocument.themeOverride+xml"/>
  <Override PartName="/word/charts/chart52.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1.xml" ContentType="application/vnd.openxmlformats-officedocument.themeOverride+xml"/>
  <Override PartName="/word/charts/chart53.xml" ContentType="application/vnd.openxmlformats-officedocument.drawingml.chart+xml"/>
  <Override PartName="/word/theme/themeOverride4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BEE" w:rsidRPr="003232DC" w:rsidRDefault="00683BEE" w:rsidP="0079297F">
      <w:pPr>
        <w:spacing w:before="120" w:after="120" w:line="276" w:lineRule="auto"/>
        <w:jc w:val="center"/>
        <w:rPr>
          <w:rFonts w:ascii="Times New Roman" w:hAnsi="Times New Roman"/>
          <w:b/>
          <w:sz w:val="28"/>
          <w:szCs w:val="28"/>
          <w:lang w:val="en-US"/>
        </w:rPr>
      </w:pPr>
    </w:p>
    <w:p w:rsidR="00683BEE" w:rsidRPr="00F44E80" w:rsidRDefault="00683BEE" w:rsidP="0079297F">
      <w:pPr>
        <w:spacing w:before="120" w:after="120" w:line="276" w:lineRule="auto"/>
        <w:jc w:val="center"/>
        <w:rPr>
          <w:rFonts w:ascii="Times New Roman" w:hAnsi="Times New Roman"/>
          <w:b/>
          <w:sz w:val="28"/>
          <w:szCs w:val="28"/>
        </w:rPr>
      </w:pPr>
    </w:p>
    <w:p w:rsidR="00683BEE" w:rsidRDefault="00683BEE" w:rsidP="0079297F">
      <w:pPr>
        <w:spacing w:before="120" w:after="120" w:line="276" w:lineRule="auto"/>
        <w:jc w:val="center"/>
        <w:rPr>
          <w:rFonts w:ascii="Times New Roman" w:hAnsi="Times New Roman"/>
          <w:b/>
          <w:sz w:val="28"/>
          <w:szCs w:val="28"/>
        </w:rPr>
      </w:pPr>
    </w:p>
    <w:p w:rsidR="006A73B6" w:rsidRDefault="006A73B6" w:rsidP="0079297F">
      <w:pPr>
        <w:spacing w:before="120" w:after="120" w:line="276" w:lineRule="auto"/>
        <w:rPr>
          <w:rFonts w:ascii="Times New Roman" w:hAnsi="Times New Roman"/>
          <w:b/>
          <w:sz w:val="28"/>
          <w:szCs w:val="28"/>
        </w:rPr>
      </w:pPr>
    </w:p>
    <w:p w:rsidR="006A73B6" w:rsidRDefault="006A73B6" w:rsidP="0079297F">
      <w:pPr>
        <w:spacing w:before="120" w:after="120" w:line="276" w:lineRule="auto"/>
        <w:jc w:val="center"/>
        <w:rPr>
          <w:rFonts w:ascii="Times New Roman" w:hAnsi="Times New Roman"/>
          <w:b/>
          <w:sz w:val="28"/>
          <w:szCs w:val="28"/>
        </w:rPr>
      </w:pPr>
    </w:p>
    <w:p w:rsidR="006A73B6" w:rsidRDefault="006A73B6" w:rsidP="0079297F">
      <w:pPr>
        <w:spacing w:before="120" w:after="120" w:line="276" w:lineRule="auto"/>
        <w:jc w:val="center"/>
        <w:rPr>
          <w:rFonts w:ascii="Times New Roman" w:hAnsi="Times New Roman"/>
          <w:b/>
          <w:sz w:val="28"/>
          <w:szCs w:val="28"/>
        </w:rPr>
      </w:pPr>
    </w:p>
    <w:p w:rsidR="006A73B6" w:rsidRDefault="006A73B6" w:rsidP="0079297F">
      <w:pPr>
        <w:spacing w:before="120" w:after="120" w:line="276" w:lineRule="auto"/>
        <w:jc w:val="center"/>
        <w:rPr>
          <w:rFonts w:ascii="Times New Roman" w:hAnsi="Times New Roman"/>
          <w:b/>
          <w:sz w:val="28"/>
          <w:szCs w:val="28"/>
        </w:rPr>
      </w:pPr>
    </w:p>
    <w:p w:rsidR="006A73B6" w:rsidRPr="00F44E80" w:rsidRDefault="006A73B6" w:rsidP="0079297F">
      <w:pPr>
        <w:spacing w:before="120" w:after="120" w:line="276" w:lineRule="auto"/>
        <w:jc w:val="center"/>
        <w:rPr>
          <w:rFonts w:ascii="Times New Roman" w:hAnsi="Times New Roman"/>
          <w:b/>
          <w:sz w:val="28"/>
          <w:szCs w:val="28"/>
        </w:rPr>
      </w:pPr>
    </w:p>
    <w:p w:rsidR="00683BEE" w:rsidRPr="00F44E80" w:rsidRDefault="00683BEE" w:rsidP="0079297F">
      <w:pPr>
        <w:spacing w:before="120" w:after="120" w:line="276" w:lineRule="auto"/>
        <w:jc w:val="center"/>
        <w:rPr>
          <w:rFonts w:ascii="Times New Roman" w:hAnsi="Times New Roman"/>
          <w:b/>
          <w:sz w:val="28"/>
          <w:szCs w:val="28"/>
        </w:rPr>
      </w:pPr>
    </w:p>
    <w:p w:rsidR="00B657A9" w:rsidRPr="0079297F" w:rsidRDefault="00B657A9" w:rsidP="0079297F">
      <w:pPr>
        <w:spacing w:before="120" w:after="120" w:line="276" w:lineRule="auto"/>
        <w:jc w:val="center"/>
        <w:rPr>
          <w:rFonts w:ascii="Times New Roman" w:hAnsi="Times New Roman"/>
          <w:b/>
          <w:sz w:val="48"/>
          <w:szCs w:val="48"/>
        </w:rPr>
      </w:pPr>
      <w:r w:rsidRPr="0079297F">
        <w:rPr>
          <w:rFonts w:ascii="Times New Roman" w:hAnsi="Times New Roman"/>
          <w:b/>
          <w:sz w:val="48"/>
          <w:szCs w:val="48"/>
        </w:rPr>
        <w:t>ОТЧЕТ</w:t>
      </w:r>
    </w:p>
    <w:p w:rsidR="00B657A9" w:rsidRPr="0079297F" w:rsidRDefault="00B657A9" w:rsidP="0079297F">
      <w:pPr>
        <w:spacing w:before="120" w:after="120" w:line="276" w:lineRule="auto"/>
        <w:jc w:val="center"/>
        <w:rPr>
          <w:rFonts w:ascii="Times New Roman" w:hAnsi="Times New Roman"/>
          <w:b/>
          <w:sz w:val="48"/>
          <w:szCs w:val="48"/>
        </w:rPr>
      </w:pPr>
      <w:r w:rsidRPr="0079297F">
        <w:rPr>
          <w:rFonts w:ascii="Times New Roman" w:hAnsi="Times New Roman"/>
          <w:b/>
          <w:sz w:val="48"/>
          <w:szCs w:val="48"/>
        </w:rPr>
        <w:t xml:space="preserve">«Состояние и развитие конкуренции </w:t>
      </w:r>
    </w:p>
    <w:p w:rsidR="00B657A9" w:rsidRPr="0079297F" w:rsidRDefault="00B657A9" w:rsidP="0079297F">
      <w:pPr>
        <w:spacing w:before="120" w:after="120" w:line="276" w:lineRule="auto"/>
        <w:jc w:val="center"/>
        <w:rPr>
          <w:rFonts w:ascii="Times New Roman" w:hAnsi="Times New Roman"/>
          <w:b/>
          <w:sz w:val="48"/>
          <w:szCs w:val="48"/>
        </w:rPr>
      </w:pPr>
      <w:r w:rsidRPr="0079297F">
        <w:rPr>
          <w:rFonts w:ascii="Times New Roman" w:hAnsi="Times New Roman"/>
          <w:b/>
          <w:sz w:val="48"/>
          <w:szCs w:val="48"/>
        </w:rPr>
        <w:t xml:space="preserve">на товарных рынках муниципального </w:t>
      </w:r>
    </w:p>
    <w:p w:rsidR="00B657A9" w:rsidRPr="0079297F" w:rsidRDefault="00B657A9" w:rsidP="0079297F">
      <w:pPr>
        <w:spacing w:before="120" w:after="120" w:line="276" w:lineRule="auto"/>
        <w:jc w:val="center"/>
        <w:rPr>
          <w:rFonts w:ascii="Times New Roman" w:hAnsi="Times New Roman"/>
          <w:b/>
          <w:sz w:val="48"/>
          <w:szCs w:val="48"/>
        </w:rPr>
      </w:pPr>
      <w:r w:rsidRPr="0079297F">
        <w:rPr>
          <w:rFonts w:ascii="Times New Roman" w:hAnsi="Times New Roman"/>
          <w:b/>
          <w:sz w:val="48"/>
          <w:szCs w:val="48"/>
        </w:rPr>
        <w:t>образования Павловский район</w:t>
      </w:r>
    </w:p>
    <w:p w:rsidR="00683BEE" w:rsidRPr="0079297F" w:rsidRDefault="00B657A9" w:rsidP="0079297F">
      <w:pPr>
        <w:spacing w:before="120" w:after="120" w:line="276" w:lineRule="auto"/>
        <w:jc w:val="center"/>
        <w:rPr>
          <w:rFonts w:ascii="Times New Roman" w:hAnsi="Times New Roman"/>
          <w:b/>
          <w:sz w:val="48"/>
          <w:szCs w:val="48"/>
        </w:rPr>
      </w:pPr>
      <w:r w:rsidRPr="0079297F">
        <w:rPr>
          <w:rFonts w:ascii="Times New Roman" w:hAnsi="Times New Roman"/>
          <w:b/>
          <w:sz w:val="48"/>
          <w:szCs w:val="48"/>
        </w:rPr>
        <w:t>в 20</w:t>
      </w:r>
      <w:r w:rsidR="00622206" w:rsidRPr="0079297F">
        <w:rPr>
          <w:rFonts w:ascii="Times New Roman" w:hAnsi="Times New Roman"/>
          <w:b/>
          <w:sz w:val="48"/>
          <w:szCs w:val="48"/>
        </w:rPr>
        <w:t>20</w:t>
      </w:r>
      <w:r w:rsidR="006A73B6" w:rsidRPr="0079297F">
        <w:rPr>
          <w:rFonts w:ascii="Times New Roman" w:hAnsi="Times New Roman"/>
          <w:b/>
          <w:sz w:val="48"/>
          <w:szCs w:val="48"/>
        </w:rPr>
        <w:t xml:space="preserve"> году»</w:t>
      </w:r>
    </w:p>
    <w:p w:rsidR="00032A9C" w:rsidRPr="0079297F" w:rsidRDefault="00032A9C" w:rsidP="0079297F">
      <w:pPr>
        <w:spacing w:before="120" w:after="120" w:line="276" w:lineRule="auto"/>
        <w:jc w:val="center"/>
        <w:rPr>
          <w:rFonts w:ascii="Times New Roman" w:hAnsi="Times New Roman"/>
          <w:b/>
          <w:sz w:val="48"/>
          <w:szCs w:val="48"/>
        </w:rPr>
      </w:pPr>
    </w:p>
    <w:p w:rsidR="00622206" w:rsidRPr="0079297F" w:rsidRDefault="00622206" w:rsidP="0079297F">
      <w:pPr>
        <w:spacing w:before="120" w:after="120" w:line="276" w:lineRule="auto"/>
        <w:jc w:val="center"/>
        <w:rPr>
          <w:rFonts w:ascii="Times New Roman" w:hAnsi="Times New Roman"/>
          <w:b/>
          <w:sz w:val="48"/>
          <w:szCs w:val="48"/>
        </w:rPr>
      </w:pPr>
    </w:p>
    <w:p w:rsidR="00622206" w:rsidRPr="0079297F" w:rsidRDefault="00622206" w:rsidP="0079297F">
      <w:pPr>
        <w:spacing w:before="120" w:after="120" w:line="276" w:lineRule="auto"/>
        <w:rPr>
          <w:rFonts w:ascii="Times New Roman" w:hAnsi="Times New Roman"/>
          <w:b/>
          <w:sz w:val="48"/>
          <w:szCs w:val="48"/>
        </w:rPr>
      </w:pPr>
    </w:p>
    <w:p w:rsidR="00622206" w:rsidRPr="0079297F" w:rsidRDefault="00622206" w:rsidP="0079297F">
      <w:pPr>
        <w:spacing w:before="120" w:after="120" w:line="276" w:lineRule="auto"/>
        <w:rPr>
          <w:rFonts w:ascii="Times New Roman" w:hAnsi="Times New Roman"/>
          <w:b/>
          <w:sz w:val="48"/>
          <w:szCs w:val="48"/>
        </w:rPr>
      </w:pPr>
    </w:p>
    <w:p w:rsidR="00622206" w:rsidRPr="0079297F" w:rsidRDefault="00622206" w:rsidP="0079297F">
      <w:pPr>
        <w:spacing w:before="120" w:after="120" w:line="276" w:lineRule="auto"/>
        <w:rPr>
          <w:rFonts w:ascii="Times New Roman" w:hAnsi="Times New Roman"/>
          <w:b/>
          <w:sz w:val="48"/>
          <w:szCs w:val="48"/>
        </w:rPr>
      </w:pPr>
    </w:p>
    <w:p w:rsidR="00032A9C" w:rsidRPr="0079297F" w:rsidRDefault="00032A9C" w:rsidP="0079297F">
      <w:pPr>
        <w:spacing w:after="0" w:line="240" w:lineRule="auto"/>
        <w:ind w:left="5387"/>
        <w:rPr>
          <w:rFonts w:ascii="Times New Roman" w:hAnsi="Times New Roman"/>
          <w:sz w:val="28"/>
          <w:szCs w:val="28"/>
        </w:rPr>
      </w:pPr>
      <w:r w:rsidRPr="0079297F">
        <w:rPr>
          <w:rFonts w:ascii="Times New Roman" w:hAnsi="Times New Roman"/>
          <w:sz w:val="28"/>
          <w:szCs w:val="28"/>
        </w:rPr>
        <w:t xml:space="preserve">                                                                                                </w:t>
      </w:r>
      <w:r w:rsidR="00622206" w:rsidRPr="0079297F">
        <w:rPr>
          <w:rFonts w:ascii="Times New Roman" w:hAnsi="Times New Roman"/>
          <w:sz w:val="28"/>
          <w:szCs w:val="28"/>
        </w:rPr>
        <w:t xml:space="preserve">РАССМОТРЕН и </w:t>
      </w:r>
      <w:r w:rsidRPr="0079297F">
        <w:rPr>
          <w:rFonts w:ascii="Times New Roman" w:hAnsi="Times New Roman"/>
          <w:sz w:val="28"/>
          <w:szCs w:val="28"/>
        </w:rPr>
        <w:t>УТВЕРЖД</w:t>
      </w:r>
      <w:r w:rsidR="00622206" w:rsidRPr="0079297F">
        <w:rPr>
          <w:rFonts w:ascii="Times New Roman" w:hAnsi="Times New Roman"/>
          <w:sz w:val="28"/>
          <w:szCs w:val="28"/>
        </w:rPr>
        <w:t>ЕН</w:t>
      </w:r>
    </w:p>
    <w:p w:rsidR="00622206" w:rsidRPr="0079297F" w:rsidRDefault="00032A9C" w:rsidP="0079297F">
      <w:pPr>
        <w:spacing w:after="0" w:line="240" w:lineRule="auto"/>
        <w:ind w:left="5387"/>
        <w:rPr>
          <w:rFonts w:ascii="Times New Roman" w:hAnsi="Times New Roman"/>
          <w:sz w:val="28"/>
          <w:szCs w:val="28"/>
        </w:rPr>
      </w:pPr>
      <w:r w:rsidRPr="0079297F">
        <w:rPr>
          <w:rFonts w:ascii="Times New Roman" w:hAnsi="Times New Roman"/>
          <w:sz w:val="28"/>
          <w:szCs w:val="28"/>
        </w:rPr>
        <w:t xml:space="preserve"> </w:t>
      </w:r>
    </w:p>
    <w:p w:rsidR="00946848" w:rsidRPr="0079297F" w:rsidRDefault="00622206" w:rsidP="0079297F">
      <w:pPr>
        <w:spacing w:after="0" w:line="240" w:lineRule="auto"/>
        <w:ind w:left="5387"/>
        <w:rPr>
          <w:rFonts w:ascii="Times New Roman" w:hAnsi="Times New Roman"/>
          <w:sz w:val="28"/>
          <w:szCs w:val="28"/>
        </w:rPr>
      </w:pPr>
      <w:r w:rsidRPr="0079297F">
        <w:rPr>
          <w:rFonts w:ascii="Times New Roman" w:hAnsi="Times New Roman"/>
          <w:sz w:val="28"/>
          <w:szCs w:val="28"/>
        </w:rPr>
        <w:t>на заседании рабочей группы по вопросам реализации положений стандарта развития конкуренции в муниципальном образовании Павловский район протокол №2 от 8 февраля 2021 года</w:t>
      </w:r>
    </w:p>
    <w:tbl>
      <w:tblPr>
        <w:tblW w:w="9654" w:type="dxa"/>
        <w:tblLook w:val="04A0" w:firstRow="1" w:lastRow="0" w:firstColumn="1" w:lastColumn="0" w:noHBand="0" w:noVBand="1"/>
      </w:tblPr>
      <w:tblGrid>
        <w:gridCol w:w="8946"/>
        <w:gridCol w:w="708"/>
      </w:tblGrid>
      <w:tr w:rsidR="00A57D5F" w:rsidRPr="0079297F" w:rsidTr="003235B5">
        <w:trPr>
          <w:trHeight w:val="743"/>
        </w:trPr>
        <w:tc>
          <w:tcPr>
            <w:tcW w:w="8946" w:type="dxa"/>
            <w:noWrap/>
            <w:vAlign w:val="center"/>
          </w:tcPr>
          <w:p w:rsidR="00A57D5F" w:rsidRPr="0079297F" w:rsidRDefault="00A57D5F" w:rsidP="0079297F">
            <w:pPr>
              <w:suppressAutoHyphens/>
              <w:spacing w:after="0" w:line="240" w:lineRule="auto"/>
              <w:jc w:val="center"/>
              <w:textAlignment w:val="baseline"/>
              <w:rPr>
                <w:rFonts w:ascii="Times New Roman" w:eastAsia="SimSun" w:hAnsi="Times New Roman"/>
                <w:b/>
                <w:kern w:val="1"/>
                <w:sz w:val="28"/>
                <w:szCs w:val="28"/>
                <w:lang w:eastAsia="ar-SA"/>
              </w:rPr>
            </w:pPr>
            <w:r w:rsidRPr="0079297F">
              <w:rPr>
                <w:rFonts w:ascii="Times New Roman" w:eastAsia="SimSun" w:hAnsi="Times New Roman"/>
                <w:b/>
                <w:kern w:val="1"/>
                <w:sz w:val="28"/>
                <w:szCs w:val="28"/>
                <w:lang w:eastAsia="ar-SA"/>
              </w:rPr>
              <w:lastRenderedPageBreak/>
              <w:t>Содержание</w:t>
            </w:r>
          </w:p>
        </w:tc>
        <w:tc>
          <w:tcPr>
            <w:tcW w:w="708" w:type="dxa"/>
            <w:noWrap/>
            <w:vAlign w:val="center"/>
          </w:tcPr>
          <w:p w:rsidR="00A57D5F" w:rsidRPr="0079297F" w:rsidRDefault="00A57D5F" w:rsidP="0079297F">
            <w:pPr>
              <w:suppressAutoHyphens/>
              <w:spacing w:after="0" w:line="240" w:lineRule="auto"/>
              <w:jc w:val="center"/>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стр.</w:t>
            </w:r>
          </w:p>
        </w:tc>
      </w:tr>
      <w:tr w:rsidR="00A57D5F" w:rsidRPr="0079297F" w:rsidTr="00804BBB">
        <w:trPr>
          <w:trHeight w:val="743"/>
        </w:trPr>
        <w:tc>
          <w:tcPr>
            <w:tcW w:w="8946" w:type="dxa"/>
            <w:noWrap/>
            <w:vAlign w:val="center"/>
            <w:hideMark/>
          </w:tcPr>
          <w:p w:rsidR="00A57D5F" w:rsidRPr="0079297F" w:rsidRDefault="00A57D5F" w:rsidP="0079297F">
            <w:pPr>
              <w:suppressAutoHyphens/>
              <w:spacing w:after="0" w:line="240" w:lineRule="auto"/>
              <w:jc w:val="both"/>
              <w:textAlignment w:val="baseline"/>
              <w:rPr>
                <w:rFonts w:ascii="Times New Roman" w:eastAsia="SimSun" w:hAnsi="Times New Roman"/>
                <w:bCs/>
                <w:kern w:val="1"/>
                <w:sz w:val="28"/>
                <w:szCs w:val="28"/>
                <w:lang w:eastAsia="ar-SA"/>
              </w:rPr>
            </w:pPr>
            <w:r w:rsidRPr="0079297F">
              <w:rPr>
                <w:rFonts w:ascii="Times New Roman" w:eastAsia="SimSun" w:hAnsi="Times New Roman"/>
                <w:kern w:val="1"/>
                <w:sz w:val="28"/>
                <w:szCs w:val="28"/>
                <w:lang w:eastAsia="ar-SA"/>
              </w:rPr>
              <w:t>Раздел 1. Результаты ежегодного мониторинга состояния и развития конкуренции на товарных рынках муниципального образования</w:t>
            </w:r>
            <w:r w:rsidR="00386302" w:rsidRPr="0079297F">
              <w:rPr>
                <w:rFonts w:ascii="Times New Roman" w:eastAsia="SimSun" w:hAnsi="Times New Roman"/>
                <w:kern w:val="1"/>
                <w:sz w:val="28"/>
                <w:szCs w:val="28"/>
                <w:lang w:eastAsia="ar-SA"/>
              </w:rPr>
              <w:t xml:space="preserve"> Павловский район</w:t>
            </w:r>
          </w:p>
        </w:tc>
        <w:tc>
          <w:tcPr>
            <w:tcW w:w="708" w:type="dxa"/>
            <w:noWrap/>
            <w:vAlign w:val="bottom"/>
          </w:tcPr>
          <w:p w:rsidR="00A57D5F" w:rsidRPr="0079297F" w:rsidRDefault="00B06C3B" w:rsidP="0079297F">
            <w:pPr>
              <w:suppressAutoHyphens/>
              <w:spacing w:after="0" w:line="240" w:lineRule="auto"/>
              <w:jc w:val="center"/>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4</w:t>
            </w:r>
          </w:p>
        </w:tc>
      </w:tr>
      <w:tr w:rsidR="00604CDC" w:rsidRPr="0079297F" w:rsidTr="00604CDC">
        <w:trPr>
          <w:trHeight w:hRule="exact" w:val="1126"/>
        </w:trPr>
        <w:tc>
          <w:tcPr>
            <w:tcW w:w="8946" w:type="dxa"/>
            <w:noWrap/>
            <w:vAlign w:val="center"/>
          </w:tcPr>
          <w:p w:rsidR="00604CDC" w:rsidRPr="0079297F" w:rsidRDefault="00392637" w:rsidP="0079297F">
            <w:pPr>
              <w:suppressAutoHyphens/>
              <w:spacing w:after="0" w:line="240" w:lineRule="auto"/>
              <w:jc w:val="both"/>
              <w:textAlignment w:val="baseline"/>
              <w:rPr>
                <w:rFonts w:ascii="Times New Roman" w:hAnsi="Times New Roman"/>
                <w:sz w:val="28"/>
                <w:szCs w:val="28"/>
              </w:rPr>
            </w:pPr>
            <w:r w:rsidRPr="0079297F">
              <w:rPr>
                <w:rFonts w:ascii="Times New Roman" w:hAnsi="Times New Roman"/>
                <w:sz w:val="28"/>
                <w:szCs w:val="28"/>
              </w:rPr>
              <w:t xml:space="preserve">Раздел </w:t>
            </w:r>
            <w:r w:rsidR="00604CDC" w:rsidRPr="0079297F">
              <w:rPr>
                <w:rFonts w:ascii="Times New Roman" w:hAnsi="Times New Roman"/>
                <w:sz w:val="28"/>
                <w:szCs w:val="28"/>
              </w:rPr>
              <w:t>2. Результаты мониторинга деятельности хозяйствующих субъектов, доля участия муниципального образования в которых составляет 50 и более процентов</w:t>
            </w:r>
          </w:p>
        </w:tc>
        <w:tc>
          <w:tcPr>
            <w:tcW w:w="708" w:type="dxa"/>
            <w:noWrap/>
            <w:vAlign w:val="bottom"/>
          </w:tcPr>
          <w:p w:rsidR="00604CDC" w:rsidRPr="0079297F" w:rsidRDefault="00A72CAD" w:rsidP="0079297F">
            <w:pPr>
              <w:suppressAutoHyphens/>
              <w:spacing w:after="0" w:line="240" w:lineRule="auto"/>
              <w:jc w:val="center"/>
              <w:textAlignment w:val="baseline"/>
              <w:rPr>
                <w:rFonts w:ascii="Times New Roman" w:eastAsia="SimSun" w:hAnsi="Times New Roman"/>
                <w:kern w:val="1"/>
                <w:sz w:val="28"/>
                <w:szCs w:val="28"/>
                <w:lang w:eastAsia="ar-SA"/>
              </w:rPr>
            </w:pPr>
            <w:r>
              <w:rPr>
                <w:rFonts w:ascii="Times New Roman" w:eastAsia="SimSun" w:hAnsi="Times New Roman"/>
                <w:kern w:val="1"/>
                <w:sz w:val="28"/>
                <w:szCs w:val="28"/>
                <w:lang w:eastAsia="ar-SA"/>
              </w:rPr>
              <w:t>67</w:t>
            </w:r>
          </w:p>
        </w:tc>
      </w:tr>
      <w:tr w:rsidR="00A57D5F" w:rsidRPr="0079297F" w:rsidTr="004D6661">
        <w:trPr>
          <w:trHeight w:val="900"/>
        </w:trPr>
        <w:tc>
          <w:tcPr>
            <w:tcW w:w="8946" w:type="dxa"/>
            <w:noWrap/>
            <w:vAlign w:val="center"/>
          </w:tcPr>
          <w:p w:rsidR="00A57D5F" w:rsidRPr="0079297F" w:rsidRDefault="00A57D5F" w:rsidP="0079297F">
            <w:pPr>
              <w:suppressAutoHyphens/>
              <w:spacing w:after="0" w:line="240" w:lineRule="auto"/>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Раздел </w:t>
            </w:r>
            <w:r w:rsidR="00604CDC" w:rsidRPr="0079297F">
              <w:rPr>
                <w:rFonts w:ascii="Times New Roman" w:eastAsia="SimSun" w:hAnsi="Times New Roman"/>
                <w:kern w:val="1"/>
                <w:sz w:val="28"/>
                <w:szCs w:val="28"/>
                <w:lang w:eastAsia="ar-SA"/>
              </w:rPr>
              <w:t>3</w:t>
            </w:r>
            <w:r w:rsidRPr="0079297F">
              <w:rPr>
                <w:rFonts w:ascii="Times New Roman" w:eastAsia="SimSun" w:hAnsi="Times New Roman"/>
                <w:kern w:val="1"/>
                <w:sz w:val="28"/>
                <w:szCs w:val="28"/>
                <w:lang w:eastAsia="ar-SA"/>
              </w:rPr>
              <w:t>. Создание и реализация механизмов общественного контроля за деятельностью с</w:t>
            </w:r>
            <w:r w:rsidR="00460856" w:rsidRPr="0079297F">
              <w:rPr>
                <w:rFonts w:ascii="Times New Roman" w:eastAsia="SimSun" w:hAnsi="Times New Roman"/>
                <w:kern w:val="1"/>
                <w:sz w:val="28"/>
                <w:szCs w:val="28"/>
                <w:lang w:eastAsia="ar-SA"/>
              </w:rPr>
              <w:t>убъектов естественных монополий</w:t>
            </w:r>
          </w:p>
          <w:p w:rsidR="00A57D5F" w:rsidRPr="0079297F" w:rsidRDefault="00A57D5F" w:rsidP="0079297F">
            <w:pPr>
              <w:suppressAutoHyphens/>
              <w:spacing w:after="0" w:line="240" w:lineRule="auto"/>
              <w:jc w:val="both"/>
              <w:textAlignment w:val="baseline"/>
              <w:rPr>
                <w:rFonts w:ascii="Times New Roman" w:eastAsia="SimSun" w:hAnsi="Times New Roman"/>
                <w:kern w:val="1"/>
                <w:sz w:val="20"/>
                <w:szCs w:val="20"/>
                <w:lang w:eastAsia="ar-SA"/>
              </w:rPr>
            </w:pPr>
          </w:p>
        </w:tc>
        <w:tc>
          <w:tcPr>
            <w:tcW w:w="708" w:type="dxa"/>
            <w:noWrap/>
            <w:vAlign w:val="center"/>
          </w:tcPr>
          <w:p w:rsidR="00C119FA" w:rsidRPr="0079297F" w:rsidRDefault="00B673AE" w:rsidP="006908BB">
            <w:pPr>
              <w:suppressAutoHyphens/>
              <w:spacing w:after="0" w:line="240" w:lineRule="auto"/>
              <w:jc w:val="center"/>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7</w:t>
            </w:r>
            <w:r w:rsidR="006908BB">
              <w:rPr>
                <w:rFonts w:ascii="Times New Roman" w:eastAsia="SimSun" w:hAnsi="Times New Roman"/>
                <w:kern w:val="1"/>
                <w:sz w:val="28"/>
                <w:szCs w:val="28"/>
                <w:lang w:eastAsia="ar-SA"/>
              </w:rPr>
              <w:t>5</w:t>
            </w:r>
          </w:p>
        </w:tc>
      </w:tr>
      <w:tr w:rsidR="00A57D5F" w:rsidRPr="0079297F" w:rsidTr="004D6661">
        <w:trPr>
          <w:trHeight w:val="300"/>
        </w:trPr>
        <w:tc>
          <w:tcPr>
            <w:tcW w:w="8946" w:type="dxa"/>
            <w:noWrap/>
            <w:vAlign w:val="center"/>
          </w:tcPr>
          <w:p w:rsidR="00A57D5F" w:rsidRPr="0079297F" w:rsidRDefault="00A57D5F" w:rsidP="0079297F">
            <w:pPr>
              <w:suppressAutoHyphens/>
              <w:spacing w:after="240" w:line="240" w:lineRule="auto"/>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Раздел </w:t>
            </w:r>
            <w:r w:rsidR="00604CDC" w:rsidRPr="0079297F">
              <w:rPr>
                <w:rFonts w:ascii="Times New Roman" w:eastAsia="SimSun" w:hAnsi="Times New Roman"/>
                <w:kern w:val="1"/>
                <w:sz w:val="28"/>
                <w:szCs w:val="28"/>
                <w:lang w:eastAsia="ar-SA"/>
              </w:rPr>
              <w:t>4</w:t>
            </w:r>
            <w:r w:rsidRPr="0079297F">
              <w:rPr>
                <w:rFonts w:ascii="Times New Roman" w:eastAsia="SimSun" w:hAnsi="Times New Roman"/>
                <w:kern w:val="1"/>
                <w:sz w:val="28"/>
                <w:szCs w:val="28"/>
                <w:lang w:eastAsia="ar-SA"/>
              </w:rPr>
              <w:t>. Административные барьеры, препятствующие развитию малого</w:t>
            </w:r>
            <w:r w:rsidR="00460856" w:rsidRPr="0079297F">
              <w:rPr>
                <w:rFonts w:ascii="Times New Roman" w:eastAsia="SimSun" w:hAnsi="Times New Roman"/>
                <w:kern w:val="1"/>
                <w:sz w:val="28"/>
                <w:szCs w:val="28"/>
                <w:lang w:eastAsia="ar-SA"/>
              </w:rPr>
              <w:t xml:space="preserve"> и среднего предпринимательства</w:t>
            </w:r>
          </w:p>
        </w:tc>
        <w:tc>
          <w:tcPr>
            <w:tcW w:w="708" w:type="dxa"/>
            <w:noWrap/>
          </w:tcPr>
          <w:p w:rsidR="00A57D5F" w:rsidRPr="0079297F" w:rsidRDefault="00EE4C12" w:rsidP="0079297F">
            <w:pPr>
              <w:suppressAutoHyphens/>
              <w:spacing w:after="0" w:line="240" w:lineRule="auto"/>
              <w:jc w:val="center"/>
              <w:textAlignment w:val="baseline"/>
              <w:rPr>
                <w:rFonts w:ascii="Times New Roman" w:eastAsia="SimSun" w:hAnsi="Times New Roman"/>
                <w:kern w:val="1"/>
                <w:sz w:val="28"/>
                <w:szCs w:val="28"/>
                <w:lang w:eastAsia="ar-SA"/>
              </w:rPr>
            </w:pPr>
            <w:r>
              <w:rPr>
                <w:rFonts w:ascii="Times New Roman" w:eastAsia="SimSun" w:hAnsi="Times New Roman"/>
                <w:kern w:val="1"/>
                <w:sz w:val="28"/>
                <w:szCs w:val="28"/>
                <w:lang w:eastAsia="ar-SA"/>
              </w:rPr>
              <w:t>83</w:t>
            </w:r>
          </w:p>
        </w:tc>
      </w:tr>
      <w:tr w:rsidR="00A57D5F" w:rsidRPr="0079297F" w:rsidTr="00C119FA">
        <w:trPr>
          <w:trHeight w:val="300"/>
        </w:trPr>
        <w:tc>
          <w:tcPr>
            <w:tcW w:w="8946" w:type="dxa"/>
            <w:noWrap/>
            <w:vAlign w:val="center"/>
          </w:tcPr>
          <w:p w:rsidR="00A57D5F" w:rsidRPr="0079297F" w:rsidRDefault="00A57D5F" w:rsidP="0079297F">
            <w:pPr>
              <w:suppressAutoHyphens/>
              <w:spacing w:after="0" w:line="240" w:lineRule="auto"/>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Раздел </w:t>
            </w:r>
            <w:r w:rsidR="00604CDC" w:rsidRPr="0079297F">
              <w:rPr>
                <w:rFonts w:ascii="Times New Roman" w:eastAsia="SimSun" w:hAnsi="Times New Roman"/>
                <w:kern w:val="1"/>
                <w:sz w:val="28"/>
                <w:szCs w:val="28"/>
                <w:lang w:eastAsia="ar-SA"/>
              </w:rPr>
              <w:t>5</w:t>
            </w:r>
            <w:r w:rsidRPr="0079297F">
              <w:rPr>
                <w:rFonts w:ascii="Times New Roman" w:eastAsia="SimSun" w:hAnsi="Times New Roman"/>
                <w:kern w:val="1"/>
                <w:sz w:val="28"/>
                <w:szCs w:val="28"/>
                <w:lang w:eastAsia="ar-SA"/>
              </w:rPr>
              <w:t>. Повышение уровня информированности субъектов предпринимательской деятельности и потребителей товаров, работ и услуг</w:t>
            </w:r>
            <w:r w:rsidR="00460856" w:rsidRPr="0079297F">
              <w:rPr>
                <w:rFonts w:ascii="Times New Roman" w:eastAsia="SimSun" w:hAnsi="Times New Roman"/>
                <w:kern w:val="1"/>
                <w:sz w:val="28"/>
                <w:szCs w:val="28"/>
                <w:lang w:eastAsia="ar-SA"/>
              </w:rPr>
              <w:t xml:space="preserve"> о состоянии конкурентной среды</w:t>
            </w:r>
          </w:p>
          <w:p w:rsidR="00A57D5F" w:rsidRPr="0079297F" w:rsidRDefault="00A57D5F" w:rsidP="0079297F">
            <w:pPr>
              <w:suppressAutoHyphens/>
              <w:spacing w:after="0" w:line="240" w:lineRule="auto"/>
              <w:jc w:val="both"/>
              <w:textAlignment w:val="baseline"/>
              <w:rPr>
                <w:rFonts w:ascii="Times New Roman" w:eastAsia="SimSun" w:hAnsi="Times New Roman"/>
                <w:kern w:val="1"/>
                <w:sz w:val="20"/>
                <w:szCs w:val="20"/>
                <w:lang w:eastAsia="ar-SA"/>
              </w:rPr>
            </w:pPr>
          </w:p>
        </w:tc>
        <w:tc>
          <w:tcPr>
            <w:tcW w:w="708" w:type="dxa"/>
            <w:noWrap/>
            <w:vAlign w:val="center"/>
          </w:tcPr>
          <w:p w:rsidR="00A57D5F" w:rsidRPr="0079297F" w:rsidRDefault="00E70107" w:rsidP="0079297F">
            <w:pPr>
              <w:suppressAutoHyphens/>
              <w:spacing w:after="0" w:line="240" w:lineRule="auto"/>
              <w:jc w:val="center"/>
              <w:textAlignment w:val="baseline"/>
              <w:rPr>
                <w:rFonts w:ascii="Times New Roman" w:eastAsia="SimSun" w:hAnsi="Times New Roman"/>
                <w:color w:val="000000"/>
                <w:kern w:val="1"/>
                <w:sz w:val="28"/>
                <w:szCs w:val="28"/>
                <w:lang w:eastAsia="ar-SA"/>
              </w:rPr>
            </w:pPr>
            <w:r>
              <w:rPr>
                <w:rFonts w:ascii="Times New Roman" w:eastAsia="SimSun" w:hAnsi="Times New Roman"/>
                <w:color w:val="000000"/>
                <w:kern w:val="1"/>
                <w:sz w:val="28"/>
                <w:szCs w:val="28"/>
                <w:lang w:eastAsia="ar-SA"/>
              </w:rPr>
              <w:t>91</w:t>
            </w:r>
          </w:p>
        </w:tc>
      </w:tr>
      <w:tr w:rsidR="00604CDC" w:rsidRPr="0079297F" w:rsidTr="00C119FA">
        <w:trPr>
          <w:trHeight w:val="300"/>
        </w:trPr>
        <w:tc>
          <w:tcPr>
            <w:tcW w:w="8946" w:type="dxa"/>
            <w:noWrap/>
            <w:vAlign w:val="center"/>
          </w:tcPr>
          <w:p w:rsidR="00604CDC" w:rsidRPr="0079297F" w:rsidRDefault="00604CDC" w:rsidP="0079297F">
            <w:pPr>
              <w:suppressAutoHyphens/>
              <w:spacing w:after="0" w:line="240" w:lineRule="auto"/>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Раздел 6.</w:t>
            </w:r>
            <w:r w:rsidRPr="0079297F">
              <w:rPr>
                <w:rFonts w:ascii="Times New Roman" w:eastAsia="SimSun" w:hAnsi="Times New Roman"/>
                <w:b/>
                <w:kern w:val="1"/>
                <w:sz w:val="28"/>
                <w:szCs w:val="28"/>
                <w:lang w:eastAsia="ar-SA"/>
              </w:rPr>
              <w:t xml:space="preserve"> </w:t>
            </w:r>
            <w:r w:rsidRPr="0079297F">
              <w:rPr>
                <w:rFonts w:ascii="Times New Roman" w:eastAsia="SimSun" w:hAnsi="Times New Roman"/>
                <w:kern w:val="1"/>
                <w:sz w:val="28"/>
                <w:szCs w:val="28"/>
                <w:lang w:eastAsia="ar-SA"/>
              </w:rPr>
              <w:t>Результаты реализации мероприятий «дорожной карты» по содействию развитию конкуренции муниципального</w:t>
            </w:r>
            <w:r w:rsidR="00464F7E" w:rsidRPr="0079297F">
              <w:rPr>
                <w:rFonts w:ascii="Times New Roman" w:eastAsia="SimSun" w:hAnsi="Times New Roman"/>
                <w:kern w:val="1"/>
                <w:sz w:val="28"/>
                <w:szCs w:val="28"/>
                <w:lang w:eastAsia="ar-SA"/>
              </w:rPr>
              <w:t xml:space="preserve"> образования</w:t>
            </w:r>
          </w:p>
          <w:p w:rsidR="00604CDC" w:rsidRPr="0079297F" w:rsidRDefault="00604CDC" w:rsidP="0079297F">
            <w:pPr>
              <w:suppressAutoHyphens/>
              <w:spacing w:after="0" w:line="240" w:lineRule="auto"/>
              <w:jc w:val="both"/>
              <w:textAlignment w:val="baseline"/>
              <w:rPr>
                <w:rFonts w:ascii="Times New Roman" w:eastAsia="SimSun" w:hAnsi="Times New Roman"/>
                <w:kern w:val="1"/>
                <w:sz w:val="20"/>
                <w:szCs w:val="28"/>
                <w:lang w:eastAsia="ar-SA"/>
              </w:rPr>
            </w:pPr>
          </w:p>
        </w:tc>
        <w:tc>
          <w:tcPr>
            <w:tcW w:w="708" w:type="dxa"/>
            <w:noWrap/>
            <w:vAlign w:val="center"/>
          </w:tcPr>
          <w:p w:rsidR="00604CDC" w:rsidRPr="0079297F" w:rsidRDefault="00914283" w:rsidP="0079297F">
            <w:pPr>
              <w:suppressAutoHyphens/>
              <w:spacing w:after="0" w:line="240" w:lineRule="auto"/>
              <w:jc w:val="center"/>
              <w:textAlignment w:val="baseline"/>
              <w:rPr>
                <w:rFonts w:ascii="Times New Roman" w:eastAsia="SimSun" w:hAnsi="Times New Roman"/>
                <w:color w:val="000000"/>
                <w:kern w:val="1"/>
                <w:sz w:val="28"/>
                <w:szCs w:val="28"/>
                <w:lang w:eastAsia="ar-SA"/>
              </w:rPr>
            </w:pPr>
            <w:r>
              <w:rPr>
                <w:rFonts w:ascii="Times New Roman" w:eastAsia="SimSun" w:hAnsi="Times New Roman"/>
                <w:color w:val="000000"/>
                <w:kern w:val="1"/>
                <w:sz w:val="28"/>
                <w:szCs w:val="28"/>
                <w:lang w:eastAsia="ar-SA"/>
              </w:rPr>
              <w:t>93</w:t>
            </w:r>
          </w:p>
        </w:tc>
      </w:tr>
      <w:tr w:rsidR="00A57D5F" w:rsidRPr="0079297F" w:rsidTr="00C119FA">
        <w:trPr>
          <w:trHeight w:val="300"/>
        </w:trPr>
        <w:tc>
          <w:tcPr>
            <w:tcW w:w="8946" w:type="dxa"/>
            <w:noWrap/>
            <w:vAlign w:val="center"/>
          </w:tcPr>
          <w:p w:rsidR="00A57D5F" w:rsidRPr="0079297F" w:rsidRDefault="00A57D5F" w:rsidP="0079297F">
            <w:pPr>
              <w:suppressAutoHyphens/>
              <w:spacing w:after="0" w:line="240" w:lineRule="auto"/>
              <w:jc w:val="both"/>
              <w:textAlignment w:val="baseline"/>
              <w:rPr>
                <w:rFonts w:ascii="Times New Roman" w:eastAsia="SimSun" w:hAnsi="Times New Roman"/>
                <w:color w:val="000000"/>
                <w:kern w:val="1"/>
                <w:sz w:val="28"/>
                <w:szCs w:val="28"/>
                <w:lang w:eastAsia="ar-SA"/>
              </w:rPr>
            </w:pPr>
            <w:r w:rsidRPr="0079297F">
              <w:rPr>
                <w:rFonts w:ascii="Times New Roman" w:eastAsia="SimSun" w:hAnsi="Times New Roman"/>
                <w:kern w:val="1"/>
                <w:sz w:val="28"/>
                <w:szCs w:val="28"/>
                <w:lang w:eastAsia="ar-SA"/>
              </w:rPr>
              <w:t xml:space="preserve">Раздел </w:t>
            </w:r>
            <w:r w:rsidR="00604CDC" w:rsidRPr="0079297F">
              <w:rPr>
                <w:rFonts w:ascii="Times New Roman" w:eastAsia="SimSun" w:hAnsi="Times New Roman"/>
                <w:kern w:val="1"/>
                <w:sz w:val="28"/>
                <w:szCs w:val="28"/>
                <w:lang w:eastAsia="ar-SA"/>
              </w:rPr>
              <w:t>7</w:t>
            </w:r>
            <w:r w:rsidRPr="0079297F">
              <w:rPr>
                <w:rFonts w:ascii="Times New Roman" w:eastAsia="SimSun" w:hAnsi="Times New Roman"/>
                <w:kern w:val="1"/>
                <w:sz w:val="28"/>
                <w:szCs w:val="28"/>
                <w:lang w:eastAsia="ar-SA"/>
              </w:rPr>
              <w:t xml:space="preserve">. </w:t>
            </w:r>
            <w:r w:rsidRPr="0079297F">
              <w:rPr>
                <w:rFonts w:ascii="Times New Roman" w:eastAsia="SimSun" w:hAnsi="Times New Roman"/>
                <w:color w:val="000000"/>
                <w:kern w:val="1"/>
                <w:sz w:val="28"/>
                <w:szCs w:val="28"/>
                <w:lang w:eastAsia="ar-SA"/>
              </w:rPr>
              <w:t xml:space="preserve">Информация о реализации проектного подхода при внедрении Стандарта развития конкуренции на территории </w:t>
            </w:r>
            <w:r w:rsidRPr="0079297F">
              <w:rPr>
                <w:rFonts w:ascii="Times New Roman" w:eastAsia="SimSun" w:hAnsi="Times New Roman"/>
                <w:kern w:val="1"/>
                <w:sz w:val="28"/>
                <w:szCs w:val="28"/>
                <w:lang w:eastAsia="ar-SA"/>
              </w:rPr>
              <w:t>муниципального образования</w:t>
            </w:r>
          </w:p>
          <w:p w:rsidR="00A57D5F" w:rsidRPr="0079297F" w:rsidRDefault="00A57D5F" w:rsidP="0079297F">
            <w:pPr>
              <w:suppressAutoHyphens/>
              <w:spacing w:after="0" w:line="240" w:lineRule="auto"/>
              <w:jc w:val="both"/>
              <w:textAlignment w:val="baseline"/>
              <w:rPr>
                <w:rFonts w:ascii="Times New Roman" w:eastAsia="SimSun" w:hAnsi="Times New Roman"/>
                <w:kern w:val="1"/>
                <w:sz w:val="20"/>
                <w:szCs w:val="20"/>
                <w:lang w:eastAsia="ar-SA"/>
              </w:rPr>
            </w:pPr>
          </w:p>
        </w:tc>
        <w:tc>
          <w:tcPr>
            <w:tcW w:w="708" w:type="dxa"/>
            <w:noWrap/>
            <w:vAlign w:val="center"/>
          </w:tcPr>
          <w:p w:rsidR="00A57D5F" w:rsidRPr="0079297F" w:rsidRDefault="00F307EA" w:rsidP="0079297F">
            <w:pPr>
              <w:suppressAutoHyphens/>
              <w:spacing w:after="0" w:line="240" w:lineRule="auto"/>
              <w:jc w:val="center"/>
              <w:textAlignment w:val="baseline"/>
              <w:rPr>
                <w:rFonts w:ascii="Times New Roman" w:eastAsia="SimSun" w:hAnsi="Times New Roman"/>
                <w:color w:val="000000"/>
                <w:kern w:val="1"/>
                <w:sz w:val="28"/>
                <w:szCs w:val="28"/>
                <w:lang w:eastAsia="ar-SA"/>
              </w:rPr>
            </w:pPr>
            <w:r>
              <w:rPr>
                <w:rFonts w:ascii="Times New Roman" w:eastAsia="SimSun" w:hAnsi="Times New Roman"/>
                <w:color w:val="000000"/>
                <w:kern w:val="1"/>
                <w:sz w:val="28"/>
                <w:szCs w:val="28"/>
                <w:lang w:eastAsia="ar-SA"/>
              </w:rPr>
              <w:t>94</w:t>
            </w:r>
          </w:p>
        </w:tc>
      </w:tr>
      <w:tr w:rsidR="00A57D5F" w:rsidRPr="0079297F" w:rsidTr="00433068">
        <w:trPr>
          <w:trHeight w:val="300"/>
        </w:trPr>
        <w:tc>
          <w:tcPr>
            <w:tcW w:w="8946" w:type="dxa"/>
            <w:noWrap/>
            <w:vAlign w:val="center"/>
          </w:tcPr>
          <w:p w:rsidR="00A57D5F" w:rsidRPr="0079297F" w:rsidRDefault="00A57D5F" w:rsidP="0079297F">
            <w:pPr>
              <w:suppressAutoHyphens/>
              <w:spacing w:after="0" w:line="240" w:lineRule="auto"/>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Раздел </w:t>
            </w:r>
            <w:r w:rsidR="00604CDC" w:rsidRPr="0079297F">
              <w:rPr>
                <w:rFonts w:ascii="Times New Roman" w:eastAsia="SimSun" w:hAnsi="Times New Roman"/>
                <w:kern w:val="1"/>
                <w:sz w:val="28"/>
                <w:szCs w:val="28"/>
                <w:lang w:eastAsia="ar-SA"/>
              </w:rPr>
              <w:t>8</w:t>
            </w:r>
            <w:r w:rsidRPr="0079297F">
              <w:rPr>
                <w:rFonts w:ascii="Times New Roman" w:eastAsia="SimSun" w:hAnsi="Times New Roman"/>
                <w:kern w:val="1"/>
                <w:sz w:val="28"/>
                <w:szCs w:val="28"/>
                <w:lang w:eastAsia="ar-SA"/>
              </w:rPr>
              <w:t>. Сведения о л</w:t>
            </w:r>
            <w:r w:rsidRPr="0079297F">
              <w:rPr>
                <w:rFonts w:ascii="Times New Roman" w:eastAsia="SimSun" w:hAnsi="Times New Roman"/>
                <w:color w:val="000000"/>
                <w:kern w:val="1"/>
                <w:sz w:val="28"/>
                <w:szCs w:val="28"/>
                <w:lang w:eastAsia="ar-SA"/>
              </w:rPr>
              <w:t>учших региональных практиках содействия развитию конкуренции, внедренных в муниципальном образовании в</w:t>
            </w:r>
            <w:r w:rsidR="00460856" w:rsidRPr="0079297F">
              <w:rPr>
                <w:rFonts w:ascii="Times New Roman" w:eastAsia="SimSun" w:hAnsi="Times New Roman"/>
                <w:kern w:val="1"/>
                <w:sz w:val="28"/>
                <w:szCs w:val="28"/>
                <w:lang w:eastAsia="ar-SA"/>
              </w:rPr>
              <w:t xml:space="preserve"> 20</w:t>
            </w:r>
            <w:r w:rsidR="00604CDC" w:rsidRPr="0079297F">
              <w:rPr>
                <w:rFonts w:ascii="Times New Roman" w:eastAsia="SimSun" w:hAnsi="Times New Roman"/>
                <w:kern w:val="1"/>
                <w:sz w:val="28"/>
                <w:szCs w:val="28"/>
                <w:lang w:eastAsia="ar-SA"/>
              </w:rPr>
              <w:t>20</w:t>
            </w:r>
            <w:r w:rsidR="00460856" w:rsidRPr="0079297F">
              <w:rPr>
                <w:rFonts w:ascii="Times New Roman" w:eastAsia="SimSun" w:hAnsi="Times New Roman"/>
                <w:kern w:val="1"/>
                <w:sz w:val="28"/>
                <w:szCs w:val="28"/>
                <w:lang w:eastAsia="ar-SA"/>
              </w:rPr>
              <w:t xml:space="preserve"> году</w:t>
            </w:r>
          </w:p>
          <w:p w:rsidR="00A57D5F" w:rsidRPr="0079297F" w:rsidRDefault="00A57D5F" w:rsidP="0079297F">
            <w:pPr>
              <w:suppressAutoHyphens/>
              <w:spacing w:after="0" w:line="240" w:lineRule="auto"/>
              <w:jc w:val="both"/>
              <w:textAlignment w:val="baseline"/>
              <w:rPr>
                <w:rFonts w:ascii="Times New Roman" w:eastAsia="SimSun" w:hAnsi="Times New Roman"/>
                <w:kern w:val="1"/>
                <w:sz w:val="20"/>
                <w:szCs w:val="20"/>
                <w:lang w:eastAsia="ar-SA"/>
              </w:rPr>
            </w:pPr>
          </w:p>
        </w:tc>
        <w:tc>
          <w:tcPr>
            <w:tcW w:w="708" w:type="dxa"/>
            <w:noWrap/>
            <w:vAlign w:val="center"/>
          </w:tcPr>
          <w:p w:rsidR="00A57D5F" w:rsidRPr="0079297F" w:rsidRDefault="000D14F8" w:rsidP="0079297F">
            <w:pPr>
              <w:suppressAutoHyphens/>
              <w:spacing w:after="0" w:line="240" w:lineRule="auto"/>
              <w:jc w:val="center"/>
              <w:textAlignment w:val="baseline"/>
              <w:rPr>
                <w:rFonts w:ascii="Times New Roman" w:eastAsia="SimSun" w:hAnsi="Times New Roman"/>
                <w:color w:val="000000"/>
                <w:kern w:val="1"/>
                <w:sz w:val="28"/>
                <w:szCs w:val="28"/>
                <w:lang w:eastAsia="ar-SA"/>
              </w:rPr>
            </w:pPr>
            <w:r>
              <w:rPr>
                <w:rFonts w:ascii="Times New Roman" w:eastAsia="SimSun" w:hAnsi="Times New Roman"/>
                <w:color w:val="000000"/>
                <w:kern w:val="1"/>
                <w:sz w:val="28"/>
                <w:szCs w:val="28"/>
                <w:lang w:eastAsia="ar-SA"/>
              </w:rPr>
              <w:t>102</w:t>
            </w:r>
          </w:p>
        </w:tc>
      </w:tr>
      <w:tr w:rsidR="00A57D5F" w:rsidRPr="0079297F" w:rsidTr="00433068">
        <w:trPr>
          <w:trHeight w:val="300"/>
        </w:trPr>
        <w:tc>
          <w:tcPr>
            <w:tcW w:w="8946" w:type="dxa"/>
            <w:noWrap/>
            <w:vAlign w:val="center"/>
          </w:tcPr>
          <w:p w:rsidR="00A57D5F" w:rsidRPr="0079297F" w:rsidRDefault="00A57D5F" w:rsidP="0079297F">
            <w:pPr>
              <w:suppressAutoHyphens/>
              <w:spacing w:after="0" w:line="240" w:lineRule="auto"/>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Раздел </w:t>
            </w:r>
            <w:r w:rsidR="00464F7E" w:rsidRPr="0079297F">
              <w:rPr>
                <w:rFonts w:ascii="Times New Roman" w:eastAsia="SimSun" w:hAnsi="Times New Roman"/>
                <w:kern w:val="1"/>
                <w:sz w:val="28"/>
                <w:szCs w:val="28"/>
                <w:lang w:eastAsia="ar-SA"/>
              </w:rPr>
              <w:t>9</w:t>
            </w:r>
            <w:r w:rsidRPr="0079297F">
              <w:rPr>
                <w:rFonts w:ascii="Times New Roman" w:eastAsia="SimSun" w:hAnsi="Times New Roman"/>
                <w:kern w:val="1"/>
                <w:sz w:val="28"/>
                <w:szCs w:val="28"/>
                <w:lang w:eastAsia="ar-SA"/>
              </w:rPr>
              <w:t>. Информация о наличии в муниципальной практике проектов с применением механизмов муниципально-частного партнерства, в том числе посредством закл</w:t>
            </w:r>
            <w:r w:rsidR="00460856" w:rsidRPr="0079297F">
              <w:rPr>
                <w:rFonts w:ascii="Times New Roman" w:eastAsia="SimSun" w:hAnsi="Times New Roman"/>
                <w:kern w:val="1"/>
                <w:sz w:val="28"/>
                <w:szCs w:val="28"/>
                <w:lang w:eastAsia="ar-SA"/>
              </w:rPr>
              <w:t>ючения концессионных соглашений</w:t>
            </w:r>
          </w:p>
          <w:p w:rsidR="00A57D5F" w:rsidRPr="0079297F" w:rsidRDefault="00A57D5F" w:rsidP="0079297F">
            <w:pPr>
              <w:suppressAutoHyphens/>
              <w:spacing w:after="0" w:line="240" w:lineRule="auto"/>
              <w:jc w:val="both"/>
              <w:textAlignment w:val="baseline"/>
              <w:rPr>
                <w:rFonts w:ascii="Times New Roman" w:eastAsia="SimSun" w:hAnsi="Times New Roman"/>
                <w:kern w:val="1"/>
                <w:sz w:val="20"/>
                <w:szCs w:val="28"/>
                <w:lang w:eastAsia="ar-SA"/>
              </w:rPr>
            </w:pPr>
          </w:p>
        </w:tc>
        <w:tc>
          <w:tcPr>
            <w:tcW w:w="708" w:type="dxa"/>
            <w:noWrap/>
            <w:vAlign w:val="center"/>
          </w:tcPr>
          <w:p w:rsidR="00A57D5F" w:rsidRPr="0079297F" w:rsidRDefault="00170745" w:rsidP="0079297F">
            <w:pPr>
              <w:suppressAutoHyphens/>
              <w:spacing w:after="0" w:line="240" w:lineRule="auto"/>
              <w:jc w:val="center"/>
              <w:textAlignment w:val="baseline"/>
              <w:rPr>
                <w:rFonts w:ascii="Times New Roman" w:eastAsia="SimSun" w:hAnsi="Times New Roman"/>
                <w:color w:val="000000"/>
                <w:kern w:val="1"/>
                <w:sz w:val="28"/>
                <w:szCs w:val="28"/>
                <w:lang w:eastAsia="ar-SA"/>
              </w:rPr>
            </w:pPr>
            <w:r>
              <w:rPr>
                <w:rFonts w:ascii="Times New Roman" w:eastAsia="SimSun" w:hAnsi="Times New Roman"/>
                <w:color w:val="000000"/>
                <w:kern w:val="1"/>
                <w:sz w:val="28"/>
                <w:szCs w:val="28"/>
                <w:lang w:eastAsia="ar-SA"/>
              </w:rPr>
              <w:t>104</w:t>
            </w:r>
          </w:p>
        </w:tc>
      </w:tr>
      <w:tr w:rsidR="00A57D5F" w:rsidRPr="0079297F" w:rsidTr="00433068">
        <w:trPr>
          <w:trHeight w:val="908"/>
        </w:trPr>
        <w:tc>
          <w:tcPr>
            <w:tcW w:w="8946" w:type="dxa"/>
            <w:noWrap/>
            <w:vAlign w:val="center"/>
          </w:tcPr>
          <w:p w:rsidR="00A57D5F" w:rsidRPr="0079297F" w:rsidRDefault="00A57D5F" w:rsidP="0079297F">
            <w:pPr>
              <w:suppressAutoHyphens/>
              <w:spacing w:after="0" w:line="240" w:lineRule="auto"/>
              <w:jc w:val="both"/>
              <w:textAlignment w:val="baseline"/>
              <w:rPr>
                <w:rFonts w:ascii="Times New Roman" w:eastAsia="SimSun" w:hAnsi="Times New Roman"/>
                <w:color w:val="000000"/>
                <w:kern w:val="1"/>
                <w:sz w:val="28"/>
                <w:szCs w:val="28"/>
                <w:lang w:eastAsia="ar-SA"/>
              </w:rPr>
            </w:pPr>
            <w:r w:rsidRPr="0079297F">
              <w:rPr>
                <w:rFonts w:ascii="Times New Roman" w:eastAsia="SimSun" w:hAnsi="Times New Roman"/>
                <w:color w:val="000000"/>
                <w:kern w:val="1"/>
                <w:sz w:val="28"/>
                <w:szCs w:val="28"/>
                <w:lang w:eastAsia="ar-SA"/>
              </w:rPr>
              <w:t xml:space="preserve">Раздел </w:t>
            </w:r>
            <w:r w:rsidR="00464F7E" w:rsidRPr="0079297F">
              <w:rPr>
                <w:rFonts w:ascii="Times New Roman" w:eastAsia="SimSun" w:hAnsi="Times New Roman"/>
                <w:color w:val="000000"/>
                <w:kern w:val="1"/>
                <w:sz w:val="28"/>
                <w:szCs w:val="28"/>
                <w:lang w:eastAsia="ar-SA"/>
              </w:rPr>
              <w:t>10</w:t>
            </w:r>
            <w:r w:rsidRPr="0079297F">
              <w:rPr>
                <w:rFonts w:ascii="Times New Roman" w:eastAsia="SimSun" w:hAnsi="Times New Roman"/>
                <w:color w:val="000000"/>
                <w:kern w:val="1"/>
                <w:sz w:val="28"/>
                <w:szCs w:val="28"/>
                <w:lang w:eastAsia="ar-SA"/>
              </w:rPr>
              <w:t>. Сведения о тематиках обучающих мероприятий и тренингов по вопросам содействия развитию конкуренции в муниципа</w:t>
            </w:r>
            <w:r w:rsidR="00460856" w:rsidRPr="0079297F">
              <w:rPr>
                <w:rFonts w:ascii="Times New Roman" w:eastAsia="SimSun" w:hAnsi="Times New Roman"/>
                <w:color w:val="000000"/>
                <w:kern w:val="1"/>
                <w:sz w:val="28"/>
                <w:szCs w:val="28"/>
                <w:lang w:eastAsia="ar-SA"/>
              </w:rPr>
              <w:t>льном образовании</w:t>
            </w:r>
            <w:r w:rsidR="0014782C" w:rsidRPr="0079297F">
              <w:rPr>
                <w:rFonts w:ascii="Times New Roman" w:eastAsia="SimSun" w:hAnsi="Times New Roman"/>
                <w:color w:val="000000"/>
                <w:kern w:val="1"/>
                <w:sz w:val="28"/>
                <w:szCs w:val="28"/>
                <w:lang w:eastAsia="ar-SA"/>
              </w:rPr>
              <w:t xml:space="preserve"> </w:t>
            </w:r>
          </w:p>
          <w:p w:rsidR="0014782C" w:rsidRPr="0079297F" w:rsidRDefault="0014782C" w:rsidP="0079297F">
            <w:pPr>
              <w:suppressAutoHyphens/>
              <w:spacing w:after="0" w:line="240" w:lineRule="auto"/>
              <w:jc w:val="both"/>
              <w:textAlignment w:val="baseline"/>
              <w:rPr>
                <w:rFonts w:ascii="Times New Roman" w:eastAsia="SimSun" w:hAnsi="Times New Roman"/>
                <w:color w:val="000000"/>
                <w:kern w:val="1"/>
                <w:sz w:val="20"/>
                <w:szCs w:val="20"/>
                <w:lang w:eastAsia="ar-SA"/>
              </w:rPr>
            </w:pPr>
          </w:p>
        </w:tc>
        <w:tc>
          <w:tcPr>
            <w:tcW w:w="708" w:type="dxa"/>
            <w:noWrap/>
            <w:vAlign w:val="center"/>
          </w:tcPr>
          <w:p w:rsidR="00A57D5F" w:rsidRPr="0079297F" w:rsidRDefault="008A0648" w:rsidP="0079297F">
            <w:pPr>
              <w:suppressAutoHyphens/>
              <w:spacing w:after="0" w:line="240" w:lineRule="auto"/>
              <w:jc w:val="center"/>
              <w:textAlignment w:val="baseline"/>
              <w:rPr>
                <w:rFonts w:ascii="Times New Roman" w:eastAsia="SimSun" w:hAnsi="Times New Roman"/>
                <w:color w:val="000000"/>
                <w:kern w:val="1"/>
                <w:sz w:val="28"/>
                <w:szCs w:val="28"/>
                <w:lang w:eastAsia="ar-SA"/>
              </w:rPr>
            </w:pPr>
            <w:r>
              <w:rPr>
                <w:rFonts w:ascii="Times New Roman" w:eastAsia="SimSun" w:hAnsi="Times New Roman"/>
                <w:color w:val="000000"/>
                <w:kern w:val="1"/>
                <w:sz w:val="28"/>
                <w:szCs w:val="28"/>
                <w:lang w:eastAsia="ar-SA"/>
              </w:rPr>
              <w:t>106</w:t>
            </w:r>
          </w:p>
        </w:tc>
      </w:tr>
      <w:tr w:rsidR="00464F7E" w:rsidRPr="0079297F" w:rsidTr="0053394C">
        <w:trPr>
          <w:trHeight w:val="908"/>
        </w:trPr>
        <w:tc>
          <w:tcPr>
            <w:tcW w:w="8946" w:type="dxa"/>
            <w:noWrap/>
            <w:vAlign w:val="center"/>
          </w:tcPr>
          <w:p w:rsidR="00464F7E" w:rsidRDefault="00464F7E" w:rsidP="0079297F">
            <w:pPr>
              <w:suppressAutoHyphens/>
              <w:spacing w:after="0" w:line="240" w:lineRule="auto"/>
              <w:jc w:val="both"/>
              <w:textAlignment w:val="baseline"/>
              <w:rPr>
                <w:rFonts w:ascii="Times New Roman" w:eastAsia="SimSun" w:hAnsi="Times New Roman"/>
                <w:color w:val="000000"/>
                <w:kern w:val="1"/>
                <w:sz w:val="28"/>
                <w:szCs w:val="28"/>
                <w:lang w:eastAsia="ar-SA"/>
              </w:rPr>
            </w:pPr>
            <w:r w:rsidRPr="0079297F">
              <w:rPr>
                <w:rFonts w:ascii="Times New Roman" w:eastAsia="SimSun" w:hAnsi="Times New Roman"/>
                <w:color w:val="000000"/>
                <w:kern w:val="1"/>
                <w:sz w:val="28"/>
                <w:szCs w:val="28"/>
                <w:lang w:eastAsia="ar-SA"/>
              </w:rPr>
              <w:t>Раздел 11. Информация о 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w:t>
            </w:r>
            <w:proofErr w:type="spellStart"/>
            <w:r w:rsidRPr="0079297F">
              <w:rPr>
                <w:rFonts w:ascii="Times New Roman" w:eastAsia="SimSun" w:hAnsi="Times New Roman"/>
                <w:color w:val="000000"/>
                <w:kern w:val="1"/>
                <w:sz w:val="28"/>
                <w:szCs w:val="28"/>
                <w:lang w:eastAsia="ar-SA"/>
              </w:rPr>
              <w:t>Смартека</w:t>
            </w:r>
            <w:proofErr w:type="spellEnd"/>
            <w:r w:rsidRPr="0079297F">
              <w:rPr>
                <w:rFonts w:ascii="Times New Roman" w:eastAsia="SimSun" w:hAnsi="Times New Roman"/>
                <w:color w:val="000000"/>
                <w:kern w:val="1"/>
                <w:sz w:val="28"/>
                <w:szCs w:val="28"/>
                <w:lang w:eastAsia="ar-SA"/>
              </w:rPr>
              <w:t>». Сведения о размещенных практиках муниципального образования на цифровой платформе «</w:t>
            </w:r>
            <w:proofErr w:type="spellStart"/>
            <w:r w:rsidRPr="0079297F">
              <w:rPr>
                <w:rFonts w:ascii="Times New Roman" w:eastAsia="SimSun" w:hAnsi="Times New Roman"/>
                <w:color w:val="000000"/>
                <w:kern w:val="1"/>
                <w:sz w:val="28"/>
                <w:szCs w:val="28"/>
                <w:lang w:eastAsia="ar-SA"/>
              </w:rPr>
              <w:t>Смартека</w:t>
            </w:r>
            <w:proofErr w:type="spellEnd"/>
            <w:r w:rsidRPr="0079297F">
              <w:rPr>
                <w:rFonts w:ascii="Times New Roman" w:eastAsia="SimSun" w:hAnsi="Times New Roman"/>
                <w:color w:val="000000"/>
                <w:kern w:val="1"/>
                <w:sz w:val="28"/>
                <w:szCs w:val="28"/>
                <w:lang w:eastAsia="ar-SA"/>
              </w:rPr>
              <w:t>»</w:t>
            </w:r>
          </w:p>
          <w:p w:rsidR="00523015" w:rsidRPr="00523015" w:rsidRDefault="00523015" w:rsidP="0079297F">
            <w:pPr>
              <w:suppressAutoHyphens/>
              <w:spacing w:after="0" w:line="240" w:lineRule="auto"/>
              <w:jc w:val="both"/>
              <w:textAlignment w:val="baseline"/>
              <w:rPr>
                <w:rFonts w:ascii="Times New Roman" w:eastAsia="SimSun" w:hAnsi="Times New Roman"/>
                <w:color w:val="000000"/>
                <w:kern w:val="1"/>
                <w:sz w:val="28"/>
                <w:szCs w:val="28"/>
                <w:lang w:eastAsia="ar-SA"/>
              </w:rPr>
            </w:pPr>
          </w:p>
        </w:tc>
        <w:tc>
          <w:tcPr>
            <w:tcW w:w="708" w:type="dxa"/>
            <w:noWrap/>
            <w:vAlign w:val="center"/>
          </w:tcPr>
          <w:p w:rsidR="00464F7E" w:rsidRPr="0079297F" w:rsidRDefault="00523015" w:rsidP="0079297F">
            <w:pPr>
              <w:suppressAutoHyphens/>
              <w:spacing w:after="0" w:line="240" w:lineRule="auto"/>
              <w:jc w:val="center"/>
              <w:textAlignment w:val="baseline"/>
              <w:rPr>
                <w:rFonts w:ascii="Times New Roman" w:eastAsia="SimSun" w:hAnsi="Times New Roman"/>
                <w:color w:val="000000"/>
                <w:kern w:val="1"/>
                <w:sz w:val="28"/>
                <w:szCs w:val="28"/>
                <w:lang w:eastAsia="ar-SA"/>
              </w:rPr>
            </w:pPr>
            <w:r>
              <w:rPr>
                <w:rFonts w:ascii="Times New Roman" w:eastAsia="SimSun" w:hAnsi="Times New Roman"/>
                <w:color w:val="000000"/>
                <w:kern w:val="1"/>
                <w:sz w:val="28"/>
                <w:szCs w:val="28"/>
                <w:lang w:eastAsia="ar-SA"/>
              </w:rPr>
              <w:t>107</w:t>
            </w:r>
          </w:p>
        </w:tc>
      </w:tr>
      <w:tr w:rsidR="00A57D5F" w:rsidRPr="0079297F" w:rsidTr="00433068">
        <w:trPr>
          <w:trHeight w:val="747"/>
        </w:trPr>
        <w:tc>
          <w:tcPr>
            <w:tcW w:w="8946" w:type="dxa"/>
            <w:noWrap/>
            <w:vAlign w:val="center"/>
          </w:tcPr>
          <w:p w:rsidR="00A57D5F" w:rsidRPr="0079297F" w:rsidRDefault="00A57D5F" w:rsidP="0079297F">
            <w:pPr>
              <w:suppressAutoHyphens/>
              <w:spacing w:after="0" w:line="240" w:lineRule="auto"/>
              <w:jc w:val="both"/>
              <w:textAlignment w:val="baseline"/>
              <w:rPr>
                <w:rFonts w:ascii="Times New Roman" w:eastAsia="SimSun" w:hAnsi="Times New Roman"/>
                <w:color w:val="000000"/>
                <w:kern w:val="1"/>
                <w:sz w:val="28"/>
                <w:szCs w:val="28"/>
                <w:lang w:eastAsia="ar-SA"/>
              </w:rPr>
            </w:pPr>
            <w:r w:rsidRPr="0079297F">
              <w:rPr>
                <w:rFonts w:ascii="Times New Roman" w:eastAsia="SimSun" w:hAnsi="Times New Roman"/>
                <w:color w:val="000000"/>
                <w:kern w:val="1"/>
                <w:sz w:val="28"/>
                <w:szCs w:val="28"/>
                <w:lang w:eastAsia="ar-SA"/>
              </w:rPr>
              <w:t>Раздел 1</w:t>
            </w:r>
            <w:r w:rsidR="00464F7E" w:rsidRPr="0079297F">
              <w:rPr>
                <w:rFonts w:ascii="Times New Roman" w:eastAsia="SimSun" w:hAnsi="Times New Roman"/>
                <w:color w:val="000000"/>
                <w:kern w:val="1"/>
                <w:sz w:val="28"/>
                <w:szCs w:val="28"/>
                <w:lang w:eastAsia="ar-SA"/>
              </w:rPr>
              <w:t>2</w:t>
            </w:r>
            <w:r w:rsidRPr="0079297F">
              <w:rPr>
                <w:rFonts w:ascii="Times New Roman" w:eastAsia="SimSun" w:hAnsi="Times New Roman"/>
                <w:color w:val="000000"/>
                <w:kern w:val="1"/>
                <w:sz w:val="28"/>
                <w:szCs w:val="28"/>
                <w:lang w:eastAsia="ar-SA"/>
              </w:rPr>
              <w:t>. Дополнительные комментарии со стороны муниципального</w:t>
            </w:r>
            <w:r w:rsidR="00460856" w:rsidRPr="0079297F">
              <w:rPr>
                <w:rFonts w:ascii="Times New Roman" w:eastAsia="SimSun" w:hAnsi="Times New Roman"/>
                <w:color w:val="000000"/>
                <w:kern w:val="1"/>
                <w:sz w:val="28"/>
                <w:szCs w:val="28"/>
                <w:lang w:eastAsia="ar-SA"/>
              </w:rPr>
              <w:t xml:space="preserve"> образования («обратная связь»)</w:t>
            </w:r>
          </w:p>
          <w:p w:rsidR="00A57D5F" w:rsidRPr="0079297F" w:rsidRDefault="00A57D5F" w:rsidP="0079297F">
            <w:pPr>
              <w:suppressAutoHyphens/>
              <w:spacing w:after="0" w:line="240" w:lineRule="auto"/>
              <w:jc w:val="both"/>
              <w:textAlignment w:val="baseline"/>
              <w:rPr>
                <w:rFonts w:ascii="Times New Roman" w:eastAsia="SimSun" w:hAnsi="Times New Roman"/>
                <w:color w:val="000000"/>
                <w:kern w:val="1"/>
                <w:sz w:val="20"/>
                <w:szCs w:val="20"/>
                <w:lang w:eastAsia="ar-SA"/>
              </w:rPr>
            </w:pPr>
          </w:p>
        </w:tc>
        <w:tc>
          <w:tcPr>
            <w:tcW w:w="708" w:type="dxa"/>
            <w:noWrap/>
            <w:vAlign w:val="center"/>
          </w:tcPr>
          <w:p w:rsidR="00A57D5F" w:rsidRPr="0079297F" w:rsidRDefault="00830E71" w:rsidP="0079297F">
            <w:pPr>
              <w:suppressAutoHyphens/>
              <w:spacing w:after="0" w:line="240" w:lineRule="auto"/>
              <w:jc w:val="center"/>
              <w:textAlignment w:val="baseline"/>
              <w:rPr>
                <w:rFonts w:ascii="Times New Roman" w:eastAsia="SimSun" w:hAnsi="Times New Roman"/>
                <w:color w:val="000000"/>
                <w:kern w:val="1"/>
                <w:sz w:val="28"/>
                <w:szCs w:val="28"/>
                <w:lang w:eastAsia="ar-SA"/>
              </w:rPr>
            </w:pPr>
            <w:r>
              <w:rPr>
                <w:rFonts w:ascii="Times New Roman" w:eastAsia="SimSun" w:hAnsi="Times New Roman"/>
                <w:color w:val="000000"/>
                <w:kern w:val="1"/>
                <w:sz w:val="28"/>
                <w:szCs w:val="28"/>
                <w:lang w:eastAsia="ar-SA"/>
              </w:rPr>
              <w:t>107</w:t>
            </w:r>
          </w:p>
        </w:tc>
      </w:tr>
      <w:tr w:rsidR="00A57D5F" w:rsidRPr="0079297F" w:rsidTr="00A71649">
        <w:trPr>
          <w:trHeight w:val="300"/>
        </w:trPr>
        <w:tc>
          <w:tcPr>
            <w:tcW w:w="8946" w:type="dxa"/>
            <w:noWrap/>
            <w:vAlign w:val="center"/>
          </w:tcPr>
          <w:p w:rsidR="00A57D5F" w:rsidRPr="0079297F" w:rsidRDefault="00A57D5F" w:rsidP="0079297F">
            <w:pPr>
              <w:suppressAutoHyphens/>
              <w:spacing w:before="120" w:after="120" w:line="254" w:lineRule="auto"/>
              <w:jc w:val="both"/>
              <w:textAlignment w:val="baseline"/>
              <w:rPr>
                <w:rFonts w:ascii="Times New Roman" w:eastAsia="SimSun" w:hAnsi="Times New Roman"/>
                <w:color w:val="000000"/>
                <w:kern w:val="1"/>
                <w:sz w:val="28"/>
                <w:szCs w:val="28"/>
                <w:lang w:eastAsia="ar-SA"/>
              </w:rPr>
            </w:pPr>
            <w:r w:rsidRPr="0079297F">
              <w:rPr>
                <w:rFonts w:ascii="Times New Roman" w:eastAsia="SimSun" w:hAnsi="Times New Roman"/>
                <w:color w:val="000000"/>
                <w:kern w:val="1"/>
                <w:sz w:val="28"/>
                <w:szCs w:val="28"/>
                <w:lang w:eastAsia="ar-SA"/>
              </w:rPr>
              <w:lastRenderedPageBreak/>
              <w:t>Приложения</w:t>
            </w:r>
          </w:p>
        </w:tc>
        <w:tc>
          <w:tcPr>
            <w:tcW w:w="708" w:type="dxa"/>
            <w:noWrap/>
          </w:tcPr>
          <w:p w:rsidR="00A57D5F" w:rsidRPr="0079297F" w:rsidRDefault="00830E71" w:rsidP="0079297F">
            <w:pPr>
              <w:suppressAutoHyphens/>
              <w:spacing w:after="0" w:line="240" w:lineRule="auto"/>
              <w:jc w:val="center"/>
              <w:textAlignment w:val="baseline"/>
              <w:rPr>
                <w:rFonts w:ascii="Times New Roman" w:eastAsia="SimSun" w:hAnsi="Times New Roman"/>
                <w:color w:val="000000"/>
                <w:kern w:val="1"/>
                <w:sz w:val="28"/>
                <w:szCs w:val="28"/>
                <w:lang w:eastAsia="ar-SA"/>
              </w:rPr>
            </w:pPr>
            <w:r>
              <w:rPr>
                <w:rFonts w:ascii="Times New Roman" w:eastAsia="SimSun" w:hAnsi="Times New Roman"/>
                <w:color w:val="000000"/>
                <w:kern w:val="1"/>
                <w:sz w:val="28"/>
                <w:szCs w:val="28"/>
                <w:lang w:eastAsia="ar-SA"/>
              </w:rPr>
              <w:t>109</w:t>
            </w:r>
          </w:p>
        </w:tc>
      </w:tr>
    </w:tbl>
    <w:p w:rsidR="00A57D5F" w:rsidRPr="0079297F" w:rsidRDefault="00A57D5F" w:rsidP="0079297F">
      <w:pPr>
        <w:spacing w:after="0" w:line="240" w:lineRule="auto"/>
        <w:rPr>
          <w:rFonts w:ascii="Times New Roman" w:eastAsia="Times New Roman" w:hAnsi="Times New Roman"/>
          <w:b/>
          <w:sz w:val="28"/>
          <w:szCs w:val="28"/>
          <w:lang w:eastAsia="ru-RU"/>
        </w:rPr>
      </w:pPr>
      <w:r w:rsidRPr="0079297F">
        <w:rPr>
          <w:b/>
          <w:szCs w:val="28"/>
        </w:rPr>
        <w:br w:type="page"/>
      </w:r>
    </w:p>
    <w:p w:rsidR="006302DC" w:rsidRPr="0079297F" w:rsidRDefault="00182682" w:rsidP="0079297F">
      <w:pPr>
        <w:pStyle w:val="ConsPlusNormal"/>
        <w:ind w:right="-284"/>
        <w:contextualSpacing/>
        <w:jc w:val="center"/>
        <w:rPr>
          <w:rFonts w:eastAsia="SimSun"/>
          <w:b/>
          <w:kern w:val="1"/>
          <w:szCs w:val="28"/>
          <w:lang w:eastAsia="ar-SA"/>
        </w:rPr>
      </w:pPr>
      <w:r w:rsidRPr="0079297F">
        <w:rPr>
          <w:b/>
          <w:szCs w:val="28"/>
        </w:rPr>
        <w:lastRenderedPageBreak/>
        <w:t xml:space="preserve">Раздел 1. </w:t>
      </w:r>
      <w:r w:rsidR="006302DC" w:rsidRPr="0079297F">
        <w:rPr>
          <w:rFonts w:eastAsia="SimSun"/>
          <w:b/>
          <w:kern w:val="1"/>
          <w:szCs w:val="28"/>
          <w:lang w:eastAsia="ar-SA"/>
        </w:rPr>
        <w:t xml:space="preserve">Результаты ежегодного мониторинга состояния и развития </w:t>
      </w:r>
    </w:p>
    <w:p w:rsidR="00386302" w:rsidRPr="0079297F" w:rsidRDefault="006302DC" w:rsidP="0079297F">
      <w:pPr>
        <w:pStyle w:val="ConsPlusNormal"/>
        <w:ind w:right="-284"/>
        <w:contextualSpacing/>
        <w:jc w:val="center"/>
        <w:rPr>
          <w:rFonts w:eastAsia="SimSun"/>
          <w:b/>
          <w:kern w:val="1"/>
          <w:szCs w:val="28"/>
          <w:lang w:eastAsia="ar-SA"/>
        </w:rPr>
      </w:pPr>
      <w:r w:rsidRPr="0079297F">
        <w:rPr>
          <w:rFonts w:eastAsia="SimSun"/>
          <w:b/>
          <w:kern w:val="1"/>
          <w:szCs w:val="28"/>
          <w:lang w:eastAsia="ar-SA"/>
        </w:rPr>
        <w:t>конкуренции на товарных рынках муниципального образования</w:t>
      </w:r>
      <w:r w:rsidR="00386302" w:rsidRPr="0079297F">
        <w:rPr>
          <w:rFonts w:eastAsia="SimSun"/>
          <w:b/>
          <w:kern w:val="1"/>
          <w:szCs w:val="28"/>
          <w:lang w:eastAsia="ar-SA"/>
        </w:rPr>
        <w:t xml:space="preserve"> </w:t>
      </w:r>
    </w:p>
    <w:p w:rsidR="00182682" w:rsidRPr="0079297F" w:rsidRDefault="00386302" w:rsidP="0079297F">
      <w:pPr>
        <w:pStyle w:val="ConsPlusNormal"/>
        <w:ind w:right="-284"/>
        <w:contextualSpacing/>
        <w:jc w:val="center"/>
        <w:rPr>
          <w:b/>
          <w:szCs w:val="28"/>
        </w:rPr>
      </w:pPr>
      <w:r w:rsidRPr="0079297F">
        <w:rPr>
          <w:rFonts w:eastAsia="SimSun"/>
          <w:b/>
          <w:kern w:val="1"/>
          <w:szCs w:val="28"/>
          <w:lang w:eastAsia="ar-SA"/>
        </w:rPr>
        <w:t>Павловский район</w:t>
      </w:r>
    </w:p>
    <w:p w:rsidR="00182682" w:rsidRPr="0079297F" w:rsidRDefault="00182682" w:rsidP="0079297F">
      <w:pPr>
        <w:pStyle w:val="ConsPlusNormal"/>
        <w:ind w:right="-284" w:firstLine="709"/>
        <w:contextualSpacing/>
        <w:jc w:val="center"/>
        <w:rPr>
          <w:b/>
          <w:szCs w:val="28"/>
        </w:rPr>
      </w:pPr>
    </w:p>
    <w:p w:rsidR="003141D5" w:rsidRPr="0079297F" w:rsidRDefault="00E6459C" w:rsidP="0079297F">
      <w:pPr>
        <w:pStyle w:val="ConsPlusNormal"/>
        <w:tabs>
          <w:tab w:val="left" w:pos="1134"/>
        </w:tabs>
        <w:ind w:firstLine="709"/>
        <w:jc w:val="both"/>
      </w:pPr>
      <w:r w:rsidRPr="0079297F">
        <w:t>Администрацией муниципально</w:t>
      </w:r>
      <w:r w:rsidR="002576E9" w:rsidRPr="0079297F">
        <w:t>го образования Павловский район</w:t>
      </w:r>
      <w:r w:rsidRPr="0079297F">
        <w:t xml:space="preserve"> </w:t>
      </w:r>
      <w:r w:rsidR="002576E9" w:rsidRPr="0079297F">
        <w:t>в</w:t>
      </w:r>
      <w:r w:rsidR="00807AFC" w:rsidRPr="0079297F">
        <w:t xml:space="preserve"> цел</w:t>
      </w:r>
      <w:r w:rsidR="002576E9" w:rsidRPr="0079297F">
        <w:t>ях</w:t>
      </w:r>
      <w:r w:rsidRPr="0079297F">
        <w:t xml:space="preserve"> организации работы по внедрению составляющих Стандарта развития конкуренции постановлением администрации муниципального образования Павловский район от </w:t>
      </w:r>
      <w:r w:rsidR="002576E9" w:rsidRPr="0079297F">
        <w:t>22</w:t>
      </w:r>
      <w:r w:rsidRPr="0079297F">
        <w:t xml:space="preserve"> ноября 2016 года № 1</w:t>
      </w:r>
      <w:r w:rsidR="002576E9" w:rsidRPr="0079297F">
        <w:t>277</w:t>
      </w:r>
      <w:r w:rsidRPr="0079297F">
        <w:t xml:space="preserve"> создана Рабочая группа по содействию развити</w:t>
      </w:r>
      <w:r w:rsidR="009975B5" w:rsidRPr="0079297F">
        <w:t>я</w:t>
      </w:r>
      <w:r w:rsidRPr="0079297F">
        <w:t xml:space="preserve"> конкуренции в муниципальном образовании </w:t>
      </w:r>
      <w:r w:rsidR="002576E9" w:rsidRPr="0079297F">
        <w:t>Павловский</w:t>
      </w:r>
      <w:r w:rsidRPr="0079297F">
        <w:t xml:space="preserve"> район (далее - Рабочая группа) под председательством заместителя главы муниципального образования </w:t>
      </w:r>
      <w:r w:rsidR="002576E9" w:rsidRPr="0079297F">
        <w:t>Павловский</w:t>
      </w:r>
      <w:r w:rsidRPr="0079297F">
        <w:t xml:space="preserve"> район. Рабочая группа является консультативным органом, обеспечивающим взаимодействие и координацию деятельности органов местного самоуправления муниципального образования </w:t>
      </w:r>
      <w:r w:rsidR="002576E9" w:rsidRPr="0079297F">
        <w:t>Павловский</w:t>
      </w:r>
      <w:r w:rsidRPr="0079297F">
        <w:t xml:space="preserve"> район, территориальных органов федеральных органов исполнительной власти, органов исполнительной власти Краснодарского края, поселений </w:t>
      </w:r>
      <w:r w:rsidR="002576E9" w:rsidRPr="0079297F">
        <w:t>Павловского</w:t>
      </w:r>
      <w:r w:rsidRPr="0079297F">
        <w:t xml:space="preserve"> района, организаций, общественных объединений, действующих в интересах субъектов предпринимательской деятельности, для разработки и реализации мероприятий, направленных на содействие развитию конкуренции на территории муниципального образования </w:t>
      </w:r>
      <w:r w:rsidR="002576E9" w:rsidRPr="0079297F">
        <w:t>Павловский</w:t>
      </w:r>
      <w:r w:rsidRPr="0079297F">
        <w:t xml:space="preserve"> район. В состав Рабо</w:t>
      </w:r>
      <w:r w:rsidR="002576E9" w:rsidRPr="0079297F">
        <w:t xml:space="preserve">чей группы входят руководители </w:t>
      </w:r>
      <w:r w:rsidRPr="0079297F">
        <w:t xml:space="preserve">отраслевых структурных подразделений, </w:t>
      </w:r>
      <w:r w:rsidR="00D413E7" w:rsidRPr="0079297F">
        <w:t>главы сельских поселений Павловского района, депутаты, эксперты, представители общественных организаций и бизнеса</w:t>
      </w:r>
      <w:r w:rsidR="00BA6D61" w:rsidRPr="0079297F">
        <w:t>.</w:t>
      </w:r>
    </w:p>
    <w:p w:rsidR="0008798C" w:rsidRPr="0079297F" w:rsidRDefault="0008798C" w:rsidP="0079297F">
      <w:pPr>
        <w:widowControl w:val="0"/>
        <w:tabs>
          <w:tab w:val="left" w:pos="1134"/>
        </w:tabs>
        <w:spacing w:after="0" w:line="240" w:lineRule="auto"/>
        <w:ind w:right="-30" w:firstLine="709"/>
        <w:contextualSpacing/>
        <w:jc w:val="both"/>
        <w:rPr>
          <w:rFonts w:ascii="Times New Roman" w:eastAsia="Times New Roman" w:hAnsi="Times New Roman"/>
          <w:sz w:val="28"/>
          <w:szCs w:val="28"/>
        </w:rPr>
      </w:pPr>
      <w:r w:rsidRPr="0079297F">
        <w:rPr>
          <w:rFonts w:ascii="Times New Roman" w:eastAsia="Times New Roman" w:hAnsi="Times New Roman"/>
          <w:sz w:val="28"/>
          <w:szCs w:val="28"/>
        </w:rPr>
        <w:t>Управление экономики администрации муниципального образования Павловский район осуществляет координацию деятельности по исполнению мероприятий по содействию развити</w:t>
      </w:r>
      <w:r w:rsidR="009975B5" w:rsidRPr="0079297F">
        <w:rPr>
          <w:rFonts w:ascii="Times New Roman" w:eastAsia="Times New Roman" w:hAnsi="Times New Roman"/>
          <w:sz w:val="28"/>
          <w:szCs w:val="28"/>
        </w:rPr>
        <w:t>я</w:t>
      </w:r>
      <w:r w:rsidRPr="0079297F">
        <w:rPr>
          <w:rFonts w:ascii="Times New Roman" w:eastAsia="Times New Roman" w:hAnsi="Times New Roman"/>
          <w:sz w:val="28"/>
          <w:szCs w:val="28"/>
        </w:rPr>
        <w:t xml:space="preserve"> конкуренции на территории муниципального образования Павловский район.</w:t>
      </w:r>
    </w:p>
    <w:p w:rsidR="0008798C" w:rsidRPr="0079297F" w:rsidRDefault="0008798C" w:rsidP="0079297F">
      <w:pPr>
        <w:widowControl w:val="0"/>
        <w:tabs>
          <w:tab w:val="left" w:pos="1134"/>
        </w:tabs>
        <w:spacing w:after="0" w:line="240" w:lineRule="auto"/>
        <w:ind w:right="-30" w:firstLine="709"/>
        <w:contextualSpacing/>
        <w:jc w:val="both"/>
        <w:rPr>
          <w:rFonts w:ascii="Times New Roman" w:eastAsia="Times New Roman" w:hAnsi="Times New Roman"/>
          <w:sz w:val="28"/>
          <w:szCs w:val="28"/>
        </w:rPr>
      </w:pPr>
      <w:r w:rsidRPr="0079297F">
        <w:rPr>
          <w:rFonts w:ascii="Times New Roman" w:eastAsia="Times New Roman" w:hAnsi="Times New Roman"/>
          <w:sz w:val="28"/>
          <w:szCs w:val="28"/>
        </w:rPr>
        <w:t>Ответственными лицами по вопросу внедрения стандарта развития конкуренции в муниципальном образовании Павловский район являются:</w:t>
      </w:r>
    </w:p>
    <w:p w:rsidR="0008798C" w:rsidRPr="0079297F" w:rsidRDefault="000F3B3D" w:rsidP="0079297F">
      <w:pPr>
        <w:widowControl w:val="0"/>
        <w:tabs>
          <w:tab w:val="left" w:pos="1134"/>
        </w:tabs>
        <w:spacing w:after="0" w:line="240" w:lineRule="auto"/>
        <w:ind w:right="-30" w:firstLine="709"/>
        <w:contextualSpacing/>
        <w:jc w:val="both"/>
        <w:rPr>
          <w:rFonts w:ascii="Times New Roman" w:eastAsia="Times New Roman" w:hAnsi="Times New Roman"/>
          <w:sz w:val="28"/>
          <w:szCs w:val="28"/>
        </w:rPr>
      </w:pPr>
      <w:r w:rsidRPr="0079297F">
        <w:rPr>
          <w:rFonts w:ascii="Times New Roman" w:eastAsia="Times New Roman" w:hAnsi="Times New Roman"/>
          <w:color w:val="000000"/>
          <w:sz w:val="28"/>
          <w:szCs w:val="28"/>
          <w:lang w:eastAsia="ru-RU"/>
        </w:rPr>
        <w:t>Дзюба Евгений Юрьевич</w:t>
      </w:r>
      <w:r w:rsidR="0008798C" w:rsidRPr="0079297F">
        <w:rPr>
          <w:rFonts w:ascii="Times New Roman" w:eastAsia="Times New Roman" w:hAnsi="Times New Roman"/>
          <w:sz w:val="28"/>
          <w:szCs w:val="28"/>
        </w:rPr>
        <w:t xml:space="preserve"> –</w:t>
      </w:r>
      <w:r w:rsidRPr="0079297F">
        <w:rPr>
          <w:rFonts w:ascii="Times New Roman" w:eastAsia="Times New Roman" w:hAnsi="Times New Roman"/>
          <w:sz w:val="28"/>
          <w:szCs w:val="28"/>
        </w:rPr>
        <w:t xml:space="preserve"> </w:t>
      </w:r>
      <w:r w:rsidR="0008798C" w:rsidRPr="0079297F">
        <w:rPr>
          <w:rFonts w:ascii="Times New Roman" w:eastAsia="Times New Roman" w:hAnsi="Times New Roman"/>
          <w:sz w:val="28"/>
          <w:szCs w:val="28"/>
        </w:rPr>
        <w:t>з</w:t>
      </w:r>
      <w:r w:rsidRPr="0079297F">
        <w:rPr>
          <w:rFonts w:ascii="Times New Roman" w:eastAsia="Times New Roman" w:hAnsi="Times New Roman"/>
          <w:sz w:val="28"/>
          <w:szCs w:val="28"/>
        </w:rPr>
        <w:t>аместитель</w:t>
      </w:r>
      <w:r w:rsidR="0008798C" w:rsidRPr="0079297F">
        <w:rPr>
          <w:rFonts w:ascii="Times New Roman" w:eastAsia="Times New Roman" w:hAnsi="Times New Roman"/>
          <w:sz w:val="28"/>
          <w:szCs w:val="28"/>
        </w:rPr>
        <w:t xml:space="preserve"> главы МО Павловский район, телефон 8-86191-</w:t>
      </w:r>
      <w:r w:rsidRPr="0079297F">
        <w:rPr>
          <w:rFonts w:ascii="Times New Roman" w:eastAsia="Times New Roman" w:hAnsi="Times New Roman"/>
          <w:sz w:val="28"/>
          <w:szCs w:val="28"/>
        </w:rPr>
        <w:t>3-24-93</w:t>
      </w:r>
      <w:r w:rsidR="0008798C" w:rsidRPr="0079297F">
        <w:rPr>
          <w:rFonts w:ascii="Times New Roman" w:eastAsia="Times New Roman" w:hAnsi="Times New Roman"/>
          <w:sz w:val="28"/>
          <w:szCs w:val="28"/>
        </w:rPr>
        <w:t>;</w:t>
      </w:r>
    </w:p>
    <w:p w:rsidR="0008798C" w:rsidRPr="0079297F" w:rsidRDefault="00B0269E" w:rsidP="0079297F">
      <w:pPr>
        <w:widowControl w:val="0"/>
        <w:tabs>
          <w:tab w:val="left" w:pos="1134"/>
        </w:tabs>
        <w:spacing w:after="0" w:line="240" w:lineRule="auto"/>
        <w:ind w:right="-30" w:firstLine="709"/>
        <w:contextualSpacing/>
        <w:jc w:val="both"/>
        <w:rPr>
          <w:rFonts w:ascii="Times New Roman" w:eastAsia="Times New Roman" w:hAnsi="Times New Roman"/>
          <w:color w:val="000000"/>
          <w:sz w:val="28"/>
          <w:szCs w:val="28"/>
          <w:lang w:eastAsia="ru-RU"/>
        </w:rPr>
      </w:pPr>
      <w:r w:rsidRPr="0079297F">
        <w:rPr>
          <w:rFonts w:ascii="Times New Roman" w:eastAsia="Times New Roman" w:hAnsi="Times New Roman"/>
          <w:color w:val="000000"/>
          <w:sz w:val="28"/>
          <w:szCs w:val="28"/>
          <w:lang w:eastAsia="ru-RU"/>
        </w:rPr>
        <w:t>Смоленко Ольга Сергеевна</w:t>
      </w:r>
      <w:r w:rsidR="0008798C" w:rsidRPr="0079297F">
        <w:rPr>
          <w:rFonts w:ascii="Times New Roman" w:eastAsia="Times New Roman" w:hAnsi="Times New Roman"/>
          <w:color w:val="000000"/>
          <w:sz w:val="28"/>
          <w:szCs w:val="28"/>
          <w:lang w:eastAsia="ru-RU"/>
        </w:rPr>
        <w:t xml:space="preserve"> – начальник управления экономики администрации муниципального образования Павловский район, телефон </w:t>
      </w:r>
      <w:r w:rsidR="000A1437" w:rsidRPr="0079297F">
        <w:rPr>
          <w:rFonts w:ascii="Times New Roman" w:eastAsia="Times New Roman" w:hAnsi="Times New Roman"/>
          <w:color w:val="000000"/>
          <w:sz w:val="28"/>
          <w:szCs w:val="28"/>
          <w:lang w:eastAsia="ru-RU"/>
        </w:rPr>
        <w:t xml:space="preserve">          </w:t>
      </w:r>
      <w:r w:rsidR="0008798C" w:rsidRPr="0079297F">
        <w:rPr>
          <w:rFonts w:ascii="Times New Roman" w:eastAsia="Times New Roman" w:hAnsi="Times New Roman"/>
          <w:color w:val="000000"/>
          <w:sz w:val="28"/>
          <w:szCs w:val="28"/>
          <w:lang w:eastAsia="ru-RU"/>
        </w:rPr>
        <w:t>8-86191-3-36-70;</w:t>
      </w:r>
    </w:p>
    <w:p w:rsidR="0008798C" w:rsidRPr="0079297F" w:rsidRDefault="0008798C" w:rsidP="0079297F">
      <w:pPr>
        <w:widowControl w:val="0"/>
        <w:tabs>
          <w:tab w:val="left" w:pos="1134"/>
        </w:tabs>
        <w:spacing w:after="0" w:line="240" w:lineRule="auto"/>
        <w:ind w:right="-30" w:firstLine="709"/>
        <w:contextualSpacing/>
        <w:jc w:val="both"/>
        <w:rPr>
          <w:rFonts w:ascii="Times New Roman" w:eastAsia="Times New Roman" w:hAnsi="Times New Roman"/>
          <w:color w:val="000000"/>
          <w:sz w:val="28"/>
          <w:szCs w:val="28"/>
          <w:lang w:eastAsia="ru-RU"/>
        </w:rPr>
      </w:pPr>
      <w:r w:rsidRPr="0079297F">
        <w:rPr>
          <w:rFonts w:ascii="Times New Roman" w:eastAsia="Times New Roman" w:hAnsi="Times New Roman"/>
          <w:color w:val="000000"/>
          <w:sz w:val="28"/>
          <w:szCs w:val="28"/>
          <w:lang w:eastAsia="ru-RU"/>
        </w:rPr>
        <w:t xml:space="preserve">Литвиненко Андрей Алексеевич – </w:t>
      </w:r>
      <w:r w:rsidR="00B0269E" w:rsidRPr="0079297F">
        <w:rPr>
          <w:rFonts w:ascii="Times New Roman" w:eastAsia="Times New Roman" w:hAnsi="Times New Roman"/>
          <w:color w:val="000000"/>
          <w:sz w:val="28"/>
          <w:szCs w:val="28"/>
          <w:lang w:eastAsia="ru-RU"/>
        </w:rPr>
        <w:t>заведующий сектором</w:t>
      </w:r>
      <w:r w:rsidRPr="0079297F">
        <w:rPr>
          <w:rFonts w:ascii="Times New Roman" w:eastAsia="Times New Roman" w:hAnsi="Times New Roman"/>
          <w:color w:val="000000"/>
          <w:sz w:val="28"/>
          <w:szCs w:val="28"/>
          <w:lang w:eastAsia="ru-RU"/>
        </w:rPr>
        <w:t xml:space="preserve"> экономики и малого бизнеса управления экономики администрации муниципального образования Павловский район, телефон 8-86191-3-36-70.</w:t>
      </w:r>
      <w:r w:rsidR="00B0269E" w:rsidRPr="0079297F">
        <w:rPr>
          <w:rFonts w:ascii="Times New Roman" w:eastAsia="Times New Roman" w:hAnsi="Times New Roman"/>
          <w:color w:val="000000"/>
          <w:sz w:val="28"/>
          <w:szCs w:val="28"/>
          <w:lang w:eastAsia="ru-RU"/>
        </w:rPr>
        <w:t xml:space="preserve"> </w:t>
      </w:r>
    </w:p>
    <w:p w:rsidR="00EA1FAF" w:rsidRPr="0079297F" w:rsidRDefault="00EA1FAF" w:rsidP="0079297F">
      <w:pPr>
        <w:pStyle w:val="ConsPlusNormal"/>
        <w:tabs>
          <w:tab w:val="left" w:pos="1134"/>
        </w:tabs>
        <w:ind w:firstLine="709"/>
        <w:jc w:val="both"/>
      </w:pPr>
      <w:r w:rsidRPr="0079297F">
        <w:rPr>
          <w:szCs w:val="28"/>
        </w:rPr>
        <w:t>Установление системного и единообразного подхода к осуществлению взаимодействия органов исполнительной власти Краснодарского края и органов местного самоуправления Павловского района для развития конкуренции между хозяйствующими субъектами в отраслях экономики района – основная задача реализации Стандарта на территории муниципального образования Павловский район.</w:t>
      </w:r>
    </w:p>
    <w:p w:rsidR="00D413E7" w:rsidRPr="0079297F" w:rsidRDefault="00D413E7" w:rsidP="0079297F">
      <w:pPr>
        <w:pStyle w:val="ConsPlusNormal"/>
        <w:tabs>
          <w:tab w:val="left" w:pos="1134"/>
        </w:tabs>
        <w:ind w:firstLine="709"/>
        <w:jc w:val="both"/>
      </w:pPr>
      <w:r w:rsidRPr="0079297F">
        <w:t xml:space="preserve">В </w:t>
      </w:r>
      <w:r w:rsidR="0020509B" w:rsidRPr="0079297F">
        <w:t>целях</w:t>
      </w:r>
      <w:r w:rsidRPr="0079297F">
        <w:t xml:space="preserve"> содействия развитию конкурентной среды администрация Павловского района тесно взаимодействует с Советом муниципального образования Павловский райо</w:t>
      </w:r>
      <w:r w:rsidR="00B0269E" w:rsidRPr="0079297F">
        <w:t>н, некоммерческой организацией «</w:t>
      </w:r>
      <w:r w:rsidRPr="0079297F">
        <w:t xml:space="preserve">Фонд </w:t>
      </w:r>
      <w:r w:rsidRPr="0079297F">
        <w:lastRenderedPageBreak/>
        <w:t>микрофин</w:t>
      </w:r>
      <w:r w:rsidR="00B0269E" w:rsidRPr="0079297F">
        <w:t>ансирования Краснодарского края», некоммерческой организацией «Фонд развития бизнеса Краснодарского края»</w:t>
      </w:r>
      <w:r w:rsidRPr="0079297F">
        <w:t>, Центром поддержки предпринимательства Краснодарского края, кредитными и страховы</w:t>
      </w:r>
      <w:r w:rsidR="00D55791" w:rsidRPr="0079297F">
        <w:t>ми организациями, осуществляющими</w:t>
      </w:r>
      <w:r w:rsidRPr="0079297F">
        <w:t xml:space="preserve"> свою деятельность на территории района.</w:t>
      </w:r>
    </w:p>
    <w:p w:rsidR="00E07FC1" w:rsidRPr="0079297F" w:rsidRDefault="0020509B" w:rsidP="0079297F">
      <w:pPr>
        <w:pStyle w:val="ConsPlusNormal"/>
        <w:tabs>
          <w:tab w:val="left" w:pos="1134"/>
        </w:tabs>
        <w:ind w:firstLine="709"/>
        <w:jc w:val="both"/>
      </w:pPr>
      <w:r w:rsidRPr="0079297F">
        <w:t>Информация о работе по внедрению Стандарта развития конкуренции на территории муниципального образования Павловский район размещена на</w:t>
      </w:r>
      <w:r w:rsidR="00F31AFB" w:rsidRPr="0079297F">
        <w:t xml:space="preserve"> главной странице официального сайта</w:t>
      </w:r>
      <w:r w:rsidRPr="0079297F">
        <w:t xml:space="preserve"> администрации Павловского района </w:t>
      </w:r>
      <w:r w:rsidR="00F31AFB" w:rsidRPr="0079297F">
        <w:t>http://pavl23.ru/item/14998.</w:t>
      </w:r>
    </w:p>
    <w:p w:rsidR="00C17287" w:rsidRPr="0079297F" w:rsidRDefault="00F70942" w:rsidP="0079297F">
      <w:pPr>
        <w:pStyle w:val="2"/>
        <w:shd w:val="clear" w:color="auto" w:fill="auto"/>
        <w:tabs>
          <w:tab w:val="left" w:pos="1134"/>
        </w:tabs>
        <w:spacing w:line="240" w:lineRule="auto"/>
        <w:ind w:firstLine="709"/>
        <w:contextualSpacing/>
        <w:jc w:val="both"/>
      </w:pPr>
      <w:r w:rsidRPr="0079297F">
        <w:rPr>
          <w:sz w:val="28"/>
        </w:rPr>
        <w:t>22</w:t>
      </w:r>
      <w:r w:rsidR="00AA3489" w:rsidRPr="0079297F">
        <w:rPr>
          <w:sz w:val="28"/>
        </w:rPr>
        <w:t xml:space="preserve"> </w:t>
      </w:r>
      <w:r w:rsidRPr="0079297F">
        <w:rPr>
          <w:sz w:val="28"/>
        </w:rPr>
        <w:t>октября 2019</w:t>
      </w:r>
      <w:r w:rsidR="00AA3489" w:rsidRPr="0079297F">
        <w:rPr>
          <w:sz w:val="28"/>
        </w:rPr>
        <w:t xml:space="preserve"> года</w:t>
      </w:r>
      <w:r w:rsidR="000A329A" w:rsidRPr="0079297F">
        <w:rPr>
          <w:sz w:val="28"/>
        </w:rPr>
        <w:t xml:space="preserve"> </w:t>
      </w:r>
      <w:r w:rsidR="000A329A" w:rsidRPr="0079297F">
        <w:rPr>
          <w:sz w:val="28"/>
          <w:szCs w:val="28"/>
        </w:rPr>
        <w:t>в рамках исполнения пункта 4 раздела I Стандарта, а также распоряжения главы администрации (губернатора) Краснодарского края от 20 ноября 2015 года № 455-р «Об определении уполномоченного органа исполнительной власти Краснодарского края по содействию развития конкуренции в Краснодарском крае» между администрацией Краснодарского края в лице министерства экономики Краснодарского края и администрацией муниципального образования Павловский район</w:t>
      </w:r>
      <w:r w:rsidR="00BA6D61" w:rsidRPr="0079297F">
        <w:t xml:space="preserve"> </w:t>
      </w:r>
      <w:r w:rsidR="00BA6D61" w:rsidRPr="0079297F">
        <w:rPr>
          <w:sz w:val="28"/>
        </w:rPr>
        <w:t>подписано соглашение</w:t>
      </w:r>
      <w:r w:rsidR="00AA3489" w:rsidRPr="0079297F">
        <w:rPr>
          <w:sz w:val="28"/>
        </w:rPr>
        <w:t xml:space="preserve"> </w:t>
      </w:r>
      <w:r w:rsidR="00E16CC7" w:rsidRPr="0079297F">
        <w:rPr>
          <w:sz w:val="28"/>
        </w:rPr>
        <w:t xml:space="preserve">           </w:t>
      </w:r>
      <w:r w:rsidR="00AA3489" w:rsidRPr="0079297F">
        <w:rPr>
          <w:sz w:val="28"/>
        </w:rPr>
        <w:t xml:space="preserve">№ </w:t>
      </w:r>
      <w:r w:rsidRPr="0079297F">
        <w:rPr>
          <w:sz w:val="28"/>
        </w:rPr>
        <w:t>212</w:t>
      </w:r>
      <w:r w:rsidR="00300DD7" w:rsidRPr="0079297F">
        <w:rPr>
          <w:sz w:val="28"/>
        </w:rPr>
        <w:t xml:space="preserve"> о внедрении стандарта развития конкуренции</w:t>
      </w:r>
      <w:r w:rsidR="00AA3489" w:rsidRPr="0079297F">
        <w:rPr>
          <w:sz w:val="28"/>
        </w:rPr>
        <w:t xml:space="preserve"> в Краснодарском крае</w:t>
      </w:r>
      <w:r w:rsidR="000A329A" w:rsidRPr="0079297F">
        <w:rPr>
          <w:sz w:val="28"/>
        </w:rPr>
        <w:t>, которое размещено в разделе «Соглашения» (</w:t>
      </w:r>
      <w:hyperlink r:id="rId8" w:anchor="/" w:history="1">
        <w:r w:rsidR="00EA1FAF" w:rsidRPr="0079297F">
          <w:rPr>
            <w:rStyle w:val="ae"/>
            <w:sz w:val="28"/>
          </w:rPr>
          <w:t>https://pavl23.ru/item/45509#/</w:t>
        </w:r>
      </w:hyperlink>
      <w:r w:rsidR="000A329A" w:rsidRPr="0079297F">
        <w:rPr>
          <w:sz w:val="28"/>
        </w:rPr>
        <w:t>)</w:t>
      </w:r>
      <w:r w:rsidR="004E7C03" w:rsidRPr="0079297F">
        <w:t>.</w:t>
      </w:r>
    </w:p>
    <w:p w:rsidR="00EA1FAF" w:rsidRPr="0079297F" w:rsidRDefault="00EA1FAF"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В целях определения приоритетных направлений работы в отношении внедрения Стандарта развития конкуренции, в соответствии с Указом Президента Российской Федерации от 21 декабря 2017 года № 618 «Об основных направлениях государственной политики по развитию конкуренции» действия муниципалитета в 2020 году были направлены на:</w:t>
      </w:r>
    </w:p>
    <w:p w:rsidR="00EA1FAF" w:rsidRPr="0079297F" w:rsidRDefault="00EA1FAF"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 создание условий для развития конкуренции на территории муниципального образования Павловский район;</w:t>
      </w:r>
    </w:p>
    <w:p w:rsidR="00EA1FAF" w:rsidRPr="0079297F" w:rsidRDefault="00EA1FAF"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 учет особенностей при развитии конкуренции на большей части рынков и в отраслях;</w:t>
      </w:r>
    </w:p>
    <w:p w:rsidR="00EA1FAF" w:rsidRPr="0079297F" w:rsidRDefault="00EA1FAF" w:rsidP="0079297F">
      <w:pPr>
        <w:spacing w:after="0" w:line="240" w:lineRule="auto"/>
        <w:jc w:val="both"/>
        <w:rPr>
          <w:rFonts w:ascii="Times New Roman" w:hAnsi="Times New Roman"/>
          <w:sz w:val="28"/>
          <w:szCs w:val="28"/>
          <w:lang w:eastAsia="ru-RU"/>
        </w:rPr>
      </w:pPr>
      <w:r w:rsidRPr="0079297F">
        <w:rPr>
          <w:rFonts w:ascii="Times New Roman" w:hAnsi="Times New Roman"/>
          <w:sz w:val="28"/>
          <w:szCs w:val="28"/>
          <w:lang w:eastAsia="ru-RU"/>
        </w:rPr>
        <w:tab/>
        <w:t>- создание системы распространения лучших практик развития конкуренции на территории Павловского района;</w:t>
      </w:r>
    </w:p>
    <w:p w:rsidR="00EA1FAF" w:rsidRPr="0079297F" w:rsidRDefault="00EA1FAF"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 xml:space="preserve">- снижение административных барьеров; </w:t>
      </w:r>
    </w:p>
    <w:p w:rsidR="00EA1FAF" w:rsidRPr="0079297F" w:rsidRDefault="00EA1FAF" w:rsidP="0079297F">
      <w:pPr>
        <w:spacing w:after="0" w:line="240" w:lineRule="auto"/>
        <w:jc w:val="both"/>
        <w:rPr>
          <w:rFonts w:ascii="Times New Roman" w:hAnsi="Times New Roman"/>
          <w:sz w:val="28"/>
          <w:szCs w:val="28"/>
          <w:lang w:eastAsia="ru-RU"/>
        </w:rPr>
      </w:pPr>
      <w:r w:rsidRPr="0079297F">
        <w:rPr>
          <w:rFonts w:ascii="Times New Roman" w:hAnsi="Times New Roman"/>
          <w:sz w:val="28"/>
          <w:szCs w:val="28"/>
          <w:lang w:eastAsia="ru-RU"/>
        </w:rPr>
        <w:tab/>
        <w:t>- внедрение мер поддержки малого и среднего бизнеса в приоритетных отраслях экономики муниципального образования Павловский район;</w:t>
      </w:r>
    </w:p>
    <w:p w:rsidR="00EA1FAF" w:rsidRPr="0079297F" w:rsidRDefault="00EA1FAF"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 снижение доли муниципального сектора в экономике до эффективного уровня, демонополизация;</w:t>
      </w:r>
    </w:p>
    <w:p w:rsidR="00EA1FAF" w:rsidRPr="0079297F" w:rsidRDefault="00EA1FAF"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 xml:space="preserve">- повышение открытости деятельности органов местного самоуправления муниципального образования </w:t>
      </w:r>
      <w:r w:rsidR="00EF4B9C" w:rsidRPr="0079297F">
        <w:rPr>
          <w:rFonts w:ascii="Times New Roman" w:hAnsi="Times New Roman"/>
          <w:sz w:val="28"/>
          <w:szCs w:val="28"/>
          <w:lang w:eastAsia="ru-RU"/>
        </w:rPr>
        <w:t>Павловский</w:t>
      </w:r>
      <w:r w:rsidRPr="0079297F">
        <w:rPr>
          <w:rFonts w:ascii="Times New Roman" w:hAnsi="Times New Roman"/>
          <w:sz w:val="28"/>
          <w:szCs w:val="28"/>
          <w:lang w:eastAsia="ru-RU"/>
        </w:rPr>
        <w:t xml:space="preserve"> район, максимально полное размещение информации о доступах на рынки и к ресурсам;</w:t>
      </w:r>
    </w:p>
    <w:p w:rsidR="00EA1FAF" w:rsidRPr="0079297F" w:rsidRDefault="00EA1FAF"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 стабильный рост и развитие экономики района, содействие модернизации и внедрению новых технологий на предприятиях района;</w:t>
      </w:r>
    </w:p>
    <w:p w:rsidR="00EA1FAF" w:rsidRPr="0079297F" w:rsidRDefault="00EA1FAF" w:rsidP="0079297F">
      <w:pPr>
        <w:spacing w:after="0" w:line="240" w:lineRule="auto"/>
        <w:jc w:val="both"/>
        <w:rPr>
          <w:rFonts w:ascii="Times New Roman" w:hAnsi="Times New Roman"/>
          <w:sz w:val="28"/>
          <w:szCs w:val="28"/>
          <w:lang w:eastAsia="ru-RU"/>
        </w:rPr>
      </w:pPr>
      <w:r w:rsidRPr="0079297F">
        <w:rPr>
          <w:rFonts w:ascii="Times New Roman" w:hAnsi="Times New Roman"/>
          <w:sz w:val="28"/>
          <w:szCs w:val="28"/>
          <w:lang w:eastAsia="ru-RU"/>
        </w:rPr>
        <w:tab/>
        <w:t>- повышение экономической эффективности и конкурентоспособности хозяйствующих субъектов;</w:t>
      </w:r>
    </w:p>
    <w:p w:rsidR="00EA1FAF" w:rsidRPr="0079297F" w:rsidRDefault="00EA1FAF"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 обеспечение условий для привлечения инвестиций хозяйствующих субъектов в развитие экономики района.</w:t>
      </w:r>
    </w:p>
    <w:p w:rsidR="00EA1FAF" w:rsidRPr="0079297F" w:rsidRDefault="00EA1FAF"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 xml:space="preserve">Информация о ходе реализации мероприятий, направленных на достижение </w:t>
      </w:r>
      <w:r w:rsidR="00EF4B9C" w:rsidRPr="0079297F">
        <w:rPr>
          <w:rFonts w:ascii="Times New Roman" w:hAnsi="Times New Roman"/>
          <w:sz w:val="28"/>
          <w:szCs w:val="28"/>
          <w:lang w:eastAsia="ru-RU"/>
        </w:rPr>
        <w:t>вышеуказанных направлений,</w:t>
      </w:r>
      <w:r w:rsidRPr="0079297F">
        <w:rPr>
          <w:rFonts w:ascii="Times New Roman" w:hAnsi="Times New Roman"/>
          <w:sz w:val="28"/>
          <w:szCs w:val="28"/>
          <w:lang w:eastAsia="ru-RU"/>
        </w:rPr>
        <w:t xml:space="preserve"> приводится в настоящем отчете. </w:t>
      </w:r>
    </w:p>
    <w:p w:rsidR="00EA1FAF" w:rsidRPr="0079297F" w:rsidRDefault="00EA1FAF"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lastRenderedPageBreak/>
        <w:t xml:space="preserve">Необходимо отметить, что отчет сформирован на основании статистических данных, а также результатов анкетирования. </w:t>
      </w:r>
    </w:p>
    <w:p w:rsidR="00915CC2" w:rsidRPr="0079297F" w:rsidRDefault="004E7C03" w:rsidP="0079297F">
      <w:pPr>
        <w:pStyle w:val="2"/>
        <w:shd w:val="clear" w:color="auto" w:fill="auto"/>
        <w:tabs>
          <w:tab w:val="left" w:pos="1134"/>
        </w:tabs>
        <w:spacing w:line="240" w:lineRule="auto"/>
        <w:ind w:firstLine="709"/>
        <w:jc w:val="both"/>
        <w:rPr>
          <w:sz w:val="28"/>
          <w:szCs w:val="28"/>
        </w:rPr>
      </w:pPr>
      <w:r w:rsidRPr="0079297F">
        <w:rPr>
          <w:sz w:val="28"/>
          <w:szCs w:val="28"/>
        </w:rPr>
        <w:t>Распоряжением администрации муниципального образования Павловский район от 25 декабря 2019 года №855-р «Об утверждении плана мероприятий («дорожной карты») по содействию развитию конкуренции в муниципальном образовании Павловский район» утверждены «дорожная карта» по содействию развитию конкуренции в муниципальном образовании Павловский район, перечень ключевых показ</w:t>
      </w:r>
      <w:r w:rsidR="00EF4B9C" w:rsidRPr="0079297F">
        <w:rPr>
          <w:sz w:val="28"/>
          <w:szCs w:val="28"/>
        </w:rPr>
        <w:t>ателей развития конкуренции к 1 </w:t>
      </w:r>
      <w:r w:rsidRPr="0079297F">
        <w:rPr>
          <w:sz w:val="28"/>
          <w:szCs w:val="28"/>
        </w:rPr>
        <w:t xml:space="preserve">января 2022 г. в муниципальном образовании Павловский район, а также определен перечень </w:t>
      </w:r>
      <w:r w:rsidR="00386302" w:rsidRPr="0079297F">
        <w:rPr>
          <w:sz w:val="28"/>
          <w:szCs w:val="28"/>
        </w:rPr>
        <w:t>товарных рынков для содействия развития конкуренции в муниципальном образовании Павловский район.</w:t>
      </w:r>
    </w:p>
    <w:p w:rsidR="008F1722" w:rsidRPr="0079297F" w:rsidRDefault="00EF4B9C"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t xml:space="preserve">На территории муниципального образования Павловский район значительно расширен перечень сфер деятельности и товарных рынков для развития конкуренции, утверждено </w:t>
      </w:r>
      <w:r w:rsidR="00392637" w:rsidRPr="0079297F">
        <w:rPr>
          <w:rFonts w:ascii="Times New Roman" w:hAnsi="Times New Roman"/>
          <w:sz w:val="28"/>
          <w:szCs w:val="28"/>
        </w:rPr>
        <w:t>37</w:t>
      </w:r>
      <w:r w:rsidRPr="0079297F">
        <w:rPr>
          <w:rFonts w:ascii="Times New Roman" w:hAnsi="Times New Roman"/>
          <w:sz w:val="28"/>
          <w:szCs w:val="28"/>
        </w:rPr>
        <w:t xml:space="preserve"> товарных рынков с учетом географического положения, территориальных особенностей, а также приоритетов социально-экономического и инвестиционного развития (</w:t>
      </w:r>
      <w:r w:rsidR="00392637" w:rsidRPr="0079297F">
        <w:rPr>
          <w:rFonts w:ascii="Times New Roman" w:eastAsiaTheme="minorHAnsi" w:hAnsi="Times New Roman"/>
          <w:sz w:val="28"/>
          <w:szCs w:val="28"/>
        </w:rPr>
        <w:t>протокол №1 заседания рабочей группы по вопросам реализации положений стандарта развития конкуренции в муниципальном образовании Павловский район от 1 декабря 2020 года</w:t>
      </w:r>
      <w:r w:rsidRPr="0079297F">
        <w:rPr>
          <w:rFonts w:ascii="Times New Roman" w:hAnsi="Times New Roman"/>
          <w:sz w:val="28"/>
          <w:szCs w:val="28"/>
        </w:rPr>
        <w:t>),</w:t>
      </w:r>
      <w:r w:rsidR="00392637" w:rsidRPr="0079297F">
        <w:rPr>
          <w:rFonts w:ascii="Times New Roman" w:hAnsi="Times New Roman"/>
          <w:sz w:val="28"/>
          <w:szCs w:val="28"/>
        </w:rPr>
        <w:t xml:space="preserve"> в том числе</w:t>
      </w:r>
      <w:r w:rsidRPr="0079297F">
        <w:rPr>
          <w:rFonts w:ascii="Times New Roman" w:hAnsi="Times New Roman"/>
          <w:sz w:val="28"/>
          <w:szCs w:val="28"/>
        </w:rPr>
        <w:t xml:space="preserve"> определены 1</w:t>
      </w:r>
      <w:r w:rsidR="00392637" w:rsidRPr="0079297F">
        <w:rPr>
          <w:rFonts w:ascii="Times New Roman" w:hAnsi="Times New Roman"/>
          <w:sz w:val="28"/>
          <w:szCs w:val="28"/>
        </w:rPr>
        <w:t>2</w:t>
      </w:r>
      <w:r w:rsidRPr="0079297F">
        <w:rPr>
          <w:rFonts w:ascii="Times New Roman" w:hAnsi="Times New Roman"/>
          <w:sz w:val="28"/>
          <w:szCs w:val="28"/>
        </w:rPr>
        <w:t xml:space="preserve"> индивидуальных рынков:</w:t>
      </w:r>
    </w:p>
    <w:p w:rsidR="00392637" w:rsidRPr="0079297F" w:rsidRDefault="00392637" w:rsidP="0079297F">
      <w:pPr>
        <w:pStyle w:val="a5"/>
        <w:numPr>
          <w:ilvl w:val="0"/>
          <w:numId w:val="21"/>
        </w:numPr>
        <w:spacing w:after="0" w:line="240" w:lineRule="auto"/>
        <w:ind w:left="0" w:firstLine="709"/>
        <w:jc w:val="both"/>
        <w:rPr>
          <w:rFonts w:ascii="Times New Roman" w:hAnsi="Times New Roman"/>
          <w:sz w:val="28"/>
          <w:szCs w:val="28"/>
        </w:rPr>
      </w:pPr>
      <w:r w:rsidRPr="0079297F">
        <w:rPr>
          <w:rFonts w:ascii="Times New Roman" w:hAnsi="Times New Roman"/>
          <w:sz w:val="28"/>
          <w:szCs w:val="28"/>
        </w:rPr>
        <w:t>Рынок общественного питания;</w:t>
      </w:r>
    </w:p>
    <w:p w:rsidR="00392637" w:rsidRPr="0079297F" w:rsidRDefault="00392637" w:rsidP="0079297F">
      <w:pPr>
        <w:pStyle w:val="a5"/>
        <w:numPr>
          <w:ilvl w:val="0"/>
          <w:numId w:val="21"/>
        </w:numPr>
        <w:spacing w:after="0" w:line="240" w:lineRule="auto"/>
        <w:ind w:left="0" w:firstLine="709"/>
        <w:jc w:val="both"/>
        <w:rPr>
          <w:rFonts w:ascii="Times New Roman" w:hAnsi="Times New Roman"/>
          <w:sz w:val="28"/>
          <w:szCs w:val="28"/>
        </w:rPr>
      </w:pPr>
      <w:r w:rsidRPr="0079297F">
        <w:rPr>
          <w:rFonts w:ascii="Times New Roman" w:hAnsi="Times New Roman"/>
          <w:sz w:val="28"/>
          <w:szCs w:val="28"/>
        </w:rPr>
        <w:t>Рынок объектов придорожного сервиса;</w:t>
      </w:r>
    </w:p>
    <w:p w:rsidR="00392637" w:rsidRPr="0079297F" w:rsidRDefault="00392637" w:rsidP="0079297F">
      <w:pPr>
        <w:pStyle w:val="a5"/>
        <w:numPr>
          <w:ilvl w:val="0"/>
          <w:numId w:val="21"/>
        </w:numPr>
        <w:spacing w:after="0" w:line="240" w:lineRule="auto"/>
        <w:ind w:left="0" w:firstLine="709"/>
        <w:jc w:val="both"/>
        <w:rPr>
          <w:rFonts w:ascii="Times New Roman" w:hAnsi="Times New Roman"/>
          <w:sz w:val="28"/>
          <w:szCs w:val="28"/>
        </w:rPr>
      </w:pPr>
      <w:r w:rsidRPr="0079297F">
        <w:rPr>
          <w:rFonts w:ascii="Times New Roman" w:hAnsi="Times New Roman"/>
          <w:sz w:val="28"/>
          <w:szCs w:val="28"/>
        </w:rPr>
        <w:t>Рынок услуг в сфере культуры;</w:t>
      </w:r>
    </w:p>
    <w:p w:rsidR="00392637" w:rsidRPr="0079297F" w:rsidRDefault="00392637" w:rsidP="0079297F">
      <w:pPr>
        <w:pStyle w:val="a5"/>
        <w:numPr>
          <w:ilvl w:val="0"/>
          <w:numId w:val="21"/>
        </w:numPr>
        <w:spacing w:after="0" w:line="240" w:lineRule="auto"/>
        <w:ind w:left="0" w:firstLine="709"/>
        <w:jc w:val="both"/>
        <w:rPr>
          <w:rFonts w:ascii="Times New Roman" w:hAnsi="Times New Roman"/>
          <w:sz w:val="28"/>
          <w:szCs w:val="28"/>
        </w:rPr>
      </w:pPr>
      <w:r w:rsidRPr="0079297F">
        <w:rPr>
          <w:rFonts w:ascii="Times New Roman" w:hAnsi="Times New Roman"/>
          <w:sz w:val="28"/>
          <w:szCs w:val="28"/>
        </w:rPr>
        <w:t>Рынок овощной и плодово-ягодной продукции;</w:t>
      </w:r>
    </w:p>
    <w:p w:rsidR="00392637" w:rsidRPr="0079297F" w:rsidRDefault="00392637" w:rsidP="0079297F">
      <w:pPr>
        <w:pStyle w:val="a5"/>
        <w:numPr>
          <w:ilvl w:val="0"/>
          <w:numId w:val="21"/>
        </w:numPr>
        <w:spacing w:after="0" w:line="240" w:lineRule="auto"/>
        <w:ind w:left="0" w:firstLine="709"/>
        <w:jc w:val="both"/>
        <w:rPr>
          <w:rFonts w:ascii="Times New Roman" w:hAnsi="Times New Roman"/>
          <w:sz w:val="28"/>
          <w:szCs w:val="28"/>
        </w:rPr>
      </w:pPr>
      <w:r w:rsidRPr="0079297F">
        <w:rPr>
          <w:rFonts w:ascii="Times New Roman" w:hAnsi="Times New Roman"/>
          <w:sz w:val="28"/>
          <w:szCs w:val="28"/>
        </w:rPr>
        <w:t>Рынок животноводческой продукции;</w:t>
      </w:r>
    </w:p>
    <w:p w:rsidR="00392637" w:rsidRPr="0079297F" w:rsidRDefault="00392637" w:rsidP="0079297F">
      <w:pPr>
        <w:pStyle w:val="a5"/>
        <w:numPr>
          <w:ilvl w:val="0"/>
          <w:numId w:val="21"/>
        </w:numPr>
        <w:spacing w:after="0" w:line="240" w:lineRule="auto"/>
        <w:ind w:left="0" w:firstLine="709"/>
        <w:jc w:val="both"/>
        <w:rPr>
          <w:rFonts w:ascii="Times New Roman" w:hAnsi="Times New Roman"/>
          <w:sz w:val="28"/>
          <w:szCs w:val="28"/>
        </w:rPr>
      </w:pPr>
      <w:r w:rsidRPr="0079297F">
        <w:rPr>
          <w:rFonts w:ascii="Times New Roman" w:hAnsi="Times New Roman"/>
          <w:sz w:val="28"/>
          <w:szCs w:val="28"/>
        </w:rPr>
        <w:t>Рынок услуг в сфере физической культуры и спорта;</w:t>
      </w:r>
    </w:p>
    <w:p w:rsidR="00392637" w:rsidRPr="0079297F" w:rsidRDefault="00392637" w:rsidP="0079297F">
      <w:pPr>
        <w:pStyle w:val="a5"/>
        <w:numPr>
          <w:ilvl w:val="0"/>
          <w:numId w:val="21"/>
        </w:numPr>
        <w:spacing w:after="0" w:line="240" w:lineRule="auto"/>
        <w:ind w:left="0" w:firstLine="709"/>
        <w:jc w:val="both"/>
        <w:rPr>
          <w:rFonts w:ascii="Times New Roman" w:hAnsi="Times New Roman"/>
          <w:sz w:val="28"/>
          <w:szCs w:val="28"/>
        </w:rPr>
      </w:pPr>
      <w:r w:rsidRPr="0079297F">
        <w:rPr>
          <w:rFonts w:ascii="Times New Roman" w:hAnsi="Times New Roman"/>
          <w:sz w:val="28"/>
          <w:szCs w:val="28"/>
        </w:rPr>
        <w:t>Рынок химической промышленности;</w:t>
      </w:r>
    </w:p>
    <w:p w:rsidR="00392637" w:rsidRPr="0079297F" w:rsidRDefault="00392637" w:rsidP="0079297F">
      <w:pPr>
        <w:pStyle w:val="a5"/>
        <w:numPr>
          <w:ilvl w:val="0"/>
          <w:numId w:val="21"/>
        </w:numPr>
        <w:spacing w:after="0" w:line="240" w:lineRule="auto"/>
        <w:ind w:left="0" w:firstLine="709"/>
        <w:jc w:val="both"/>
        <w:rPr>
          <w:rFonts w:ascii="Times New Roman" w:hAnsi="Times New Roman"/>
          <w:sz w:val="28"/>
          <w:szCs w:val="28"/>
        </w:rPr>
      </w:pPr>
      <w:r w:rsidRPr="0079297F">
        <w:rPr>
          <w:rFonts w:ascii="Times New Roman" w:hAnsi="Times New Roman"/>
          <w:sz w:val="28"/>
          <w:szCs w:val="28"/>
        </w:rPr>
        <w:t>Рынок услуг сельскохозяйственного машиностроения;</w:t>
      </w:r>
    </w:p>
    <w:p w:rsidR="00392637" w:rsidRPr="0079297F" w:rsidRDefault="00392637" w:rsidP="0079297F">
      <w:pPr>
        <w:pStyle w:val="a5"/>
        <w:numPr>
          <w:ilvl w:val="0"/>
          <w:numId w:val="21"/>
        </w:numPr>
        <w:spacing w:after="0" w:line="240" w:lineRule="auto"/>
        <w:ind w:left="0" w:firstLine="709"/>
        <w:jc w:val="both"/>
        <w:rPr>
          <w:rFonts w:ascii="Times New Roman" w:hAnsi="Times New Roman"/>
          <w:sz w:val="28"/>
          <w:szCs w:val="28"/>
        </w:rPr>
      </w:pPr>
      <w:r w:rsidRPr="0079297F">
        <w:rPr>
          <w:rFonts w:ascii="Times New Roman" w:hAnsi="Times New Roman"/>
          <w:sz w:val="28"/>
          <w:szCs w:val="28"/>
        </w:rPr>
        <w:t>Рынок социальных услуг;</w:t>
      </w:r>
    </w:p>
    <w:p w:rsidR="00392637" w:rsidRPr="0079297F" w:rsidRDefault="00392637" w:rsidP="0079297F">
      <w:pPr>
        <w:pStyle w:val="a5"/>
        <w:numPr>
          <w:ilvl w:val="0"/>
          <w:numId w:val="21"/>
        </w:numPr>
        <w:spacing w:after="0" w:line="240" w:lineRule="auto"/>
        <w:ind w:left="0" w:firstLine="709"/>
        <w:jc w:val="both"/>
        <w:rPr>
          <w:rFonts w:ascii="Times New Roman" w:hAnsi="Times New Roman"/>
          <w:sz w:val="28"/>
          <w:szCs w:val="28"/>
        </w:rPr>
      </w:pPr>
      <w:r w:rsidRPr="0079297F">
        <w:rPr>
          <w:rFonts w:ascii="Times New Roman" w:hAnsi="Times New Roman"/>
          <w:sz w:val="28"/>
          <w:szCs w:val="28"/>
        </w:rPr>
        <w:t>Рынок производства кирпича;</w:t>
      </w:r>
    </w:p>
    <w:p w:rsidR="00392637" w:rsidRPr="0079297F" w:rsidRDefault="00392637" w:rsidP="0079297F">
      <w:pPr>
        <w:pStyle w:val="a5"/>
        <w:numPr>
          <w:ilvl w:val="0"/>
          <w:numId w:val="21"/>
        </w:numPr>
        <w:spacing w:after="0" w:line="240" w:lineRule="auto"/>
        <w:ind w:left="0" w:firstLine="709"/>
        <w:jc w:val="both"/>
        <w:rPr>
          <w:rFonts w:ascii="Times New Roman" w:hAnsi="Times New Roman"/>
          <w:sz w:val="28"/>
          <w:szCs w:val="28"/>
        </w:rPr>
      </w:pPr>
      <w:r w:rsidRPr="0079297F">
        <w:rPr>
          <w:rFonts w:ascii="Times New Roman" w:hAnsi="Times New Roman"/>
          <w:sz w:val="28"/>
          <w:szCs w:val="28"/>
        </w:rPr>
        <w:t>Рынок семеноводства;</w:t>
      </w:r>
    </w:p>
    <w:p w:rsidR="00392637" w:rsidRPr="0079297F" w:rsidRDefault="00392637" w:rsidP="0079297F">
      <w:pPr>
        <w:pStyle w:val="a5"/>
        <w:numPr>
          <w:ilvl w:val="0"/>
          <w:numId w:val="21"/>
        </w:numPr>
        <w:spacing w:after="0" w:line="240" w:lineRule="auto"/>
        <w:ind w:left="0" w:firstLine="709"/>
        <w:jc w:val="both"/>
        <w:rPr>
          <w:rFonts w:ascii="Times New Roman" w:hAnsi="Times New Roman"/>
          <w:sz w:val="28"/>
          <w:szCs w:val="28"/>
        </w:rPr>
      </w:pPr>
      <w:r w:rsidRPr="0079297F">
        <w:rPr>
          <w:rFonts w:ascii="Times New Roman" w:hAnsi="Times New Roman"/>
          <w:sz w:val="28"/>
          <w:szCs w:val="28"/>
        </w:rPr>
        <w:t>Рынок психолого-педагогического сопровождения детей с ограниченными возможностями здоровья.</w:t>
      </w:r>
    </w:p>
    <w:p w:rsidR="00392637" w:rsidRPr="0079297F" w:rsidRDefault="00392637" w:rsidP="0079297F">
      <w:pPr>
        <w:spacing w:after="0" w:line="240" w:lineRule="auto"/>
        <w:ind w:firstLine="709"/>
        <w:jc w:val="both"/>
        <w:rPr>
          <w:rFonts w:ascii="Times New Roman" w:eastAsiaTheme="minorHAnsi" w:hAnsi="Times New Roman"/>
          <w:b/>
          <w:sz w:val="28"/>
          <w:szCs w:val="28"/>
        </w:rPr>
      </w:pPr>
    </w:p>
    <w:p w:rsidR="00D81AE0" w:rsidRPr="0079297F" w:rsidRDefault="00D81AE0" w:rsidP="0079297F">
      <w:pPr>
        <w:pStyle w:val="a5"/>
        <w:numPr>
          <w:ilvl w:val="0"/>
          <w:numId w:val="11"/>
        </w:numPr>
        <w:tabs>
          <w:tab w:val="left" w:pos="709"/>
        </w:tabs>
        <w:spacing w:after="0" w:line="240" w:lineRule="auto"/>
        <w:jc w:val="both"/>
        <w:rPr>
          <w:rFonts w:ascii="Times New Roman" w:hAnsi="Times New Roman"/>
          <w:vanish/>
          <w:sz w:val="28"/>
          <w:szCs w:val="28"/>
        </w:rPr>
      </w:pPr>
    </w:p>
    <w:p w:rsidR="006E4F64" w:rsidRPr="0079297F" w:rsidRDefault="00A8121C" w:rsidP="0079297F">
      <w:pPr>
        <w:tabs>
          <w:tab w:val="left" w:pos="709"/>
        </w:tabs>
        <w:spacing w:after="0" w:line="240" w:lineRule="auto"/>
        <w:ind w:left="375"/>
        <w:contextualSpacing/>
        <w:jc w:val="center"/>
        <w:rPr>
          <w:rFonts w:ascii="Times New Roman" w:eastAsia="Times New Roman" w:hAnsi="Times New Roman"/>
          <w:sz w:val="28"/>
          <w:szCs w:val="28"/>
          <w:lang w:eastAsia="ru-RU"/>
        </w:rPr>
      </w:pPr>
      <w:r w:rsidRPr="0079297F">
        <w:rPr>
          <w:rFonts w:ascii="Times New Roman" w:hAnsi="Times New Roman"/>
          <w:b/>
          <w:sz w:val="28"/>
          <w:szCs w:val="28"/>
        </w:rPr>
        <w:t>Анализ приоритет</w:t>
      </w:r>
      <w:r w:rsidR="00D935A9" w:rsidRPr="0079297F">
        <w:rPr>
          <w:rFonts w:ascii="Times New Roman" w:hAnsi="Times New Roman"/>
          <w:b/>
          <w:sz w:val="28"/>
          <w:szCs w:val="28"/>
        </w:rPr>
        <w:t>ных и социально значимых рынков</w:t>
      </w:r>
    </w:p>
    <w:p w:rsidR="006D1BC5" w:rsidRPr="0079297F" w:rsidRDefault="006D1BC5"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На территории муниципального образования Павловский район в 20</w:t>
      </w:r>
      <w:r w:rsidR="00D0261D" w:rsidRPr="0079297F">
        <w:rPr>
          <w:rFonts w:ascii="Times New Roman" w:eastAsia="Times New Roman" w:hAnsi="Times New Roman"/>
          <w:sz w:val="28"/>
          <w:szCs w:val="28"/>
          <w:lang w:eastAsia="ru-RU"/>
        </w:rPr>
        <w:t>20</w:t>
      </w:r>
      <w:r w:rsidRPr="0079297F">
        <w:rPr>
          <w:rFonts w:ascii="Times New Roman" w:eastAsia="Times New Roman" w:hAnsi="Times New Roman"/>
          <w:sz w:val="28"/>
          <w:szCs w:val="28"/>
          <w:lang w:eastAsia="ru-RU"/>
        </w:rPr>
        <w:t xml:space="preserve"> году проведено исследование состояния конкурентной среды на рынках товаров и услуг, в рамках исследования проведен мониторинг оценки состояния конкурентной среды субъектами п</w:t>
      </w:r>
      <w:r w:rsidR="00EA1BAC" w:rsidRPr="0079297F">
        <w:rPr>
          <w:rFonts w:ascii="Times New Roman" w:eastAsia="Times New Roman" w:hAnsi="Times New Roman"/>
          <w:sz w:val="28"/>
          <w:szCs w:val="28"/>
          <w:lang w:eastAsia="ru-RU"/>
        </w:rPr>
        <w:t>редпринимательской деятельности.</w:t>
      </w:r>
    </w:p>
    <w:p w:rsidR="00B37BDE" w:rsidRPr="0079297F" w:rsidRDefault="00B37BDE"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 xml:space="preserve">В процессе мониторинга состояния и развития конкурентной среды на рынках товаров, работ и услуг всего было опрошено </w:t>
      </w:r>
      <w:r w:rsidR="00EA6B9D" w:rsidRPr="0079297F">
        <w:rPr>
          <w:rFonts w:ascii="Times New Roman" w:hAnsi="Times New Roman"/>
          <w:sz w:val="28"/>
          <w:szCs w:val="28"/>
        </w:rPr>
        <w:t>263</w:t>
      </w:r>
      <w:r w:rsidRPr="0079297F">
        <w:rPr>
          <w:rFonts w:ascii="Times New Roman" w:hAnsi="Times New Roman"/>
          <w:sz w:val="28"/>
          <w:szCs w:val="28"/>
        </w:rPr>
        <w:t xml:space="preserve"> </w:t>
      </w:r>
      <w:r w:rsidR="00EA6B9D" w:rsidRPr="0079297F">
        <w:rPr>
          <w:rFonts w:ascii="Times New Roman" w:hAnsi="Times New Roman"/>
          <w:sz w:val="28"/>
          <w:szCs w:val="28"/>
        </w:rPr>
        <w:t>предпринимателя</w:t>
      </w:r>
      <w:r w:rsidRPr="0079297F">
        <w:rPr>
          <w:rFonts w:ascii="Times New Roman" w:hAnsi="Times New Roman"/>
          <w:sz w:val="28"/>
          <w:szCs w:val="28"/>
        </w:rPr>
        <w:t xml:space="preserve"> и </w:t>
      </w:r>
      <w:r w:rsidR="00EA6B9D" w:rsidRPr="0079297F">
        <w:rPr>
          <w:rFonts w:ascii="Times New Roman" w:hAnsi="Times New Roman"/>
          <w:sz w:val="28"/>
          <w:szCs w:val="28"/>
        </w:rPr>
        <w:t>205</w:t>
      </w:r>
      <w:r w:rsidRPr="0079297F">
        <w:rPr>
          <w:rFonts w:ascii="Times New Roman" w:hAnsi="Times New Roman"/>
          <w:sz w:val="28"/>
          <w:szCs w:val="28"/>
        </w:rPr>
        <w:t xml:space="preserve"> жител</w:t>
      </w:r>
      <w:r w:rsidR="00EA6B9D" w:rsidRPr="0079297F">
        <w:rPr>
          <w:rFonts w:ascii="Times New Roman" w:hAnsi="Times New Roman"/>
          <w:sz w:val="28"/>
          <w:szCs w:val="28"/>
        </w:rPr>
        <w:t>ей</w:t>
      </w:r>
      <w:r w:rsidRPr="0079297F">
        <w:rPr>
          <w:rFonts w:ascii="Times New Roman" w:hAnsi="Times New Roman"/>
          <w:sz w:val="28"/>
          <w:szCs w:val="28"/>
        </w:rPr>
        <w:t xml:space="preserve"> Павловского района. </w:t>
      </w:r>
    </w:p>
    <w:p w:rsidR="00EA6B9D" w:rsidRPr="0079297F" w:rsidRDefault="00EA6B9D"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В проводимом опросе среди населения более активными оказались мужчины -82% опрошенных (169 чел.), женщины 18 % (36 чел.)</w:t>
      </w:r>
    </w:p>
    <w:p w:rsidR="00EA6B9D" w:rsidRPr="0079297F" w:rsidRDefault="00EA6B9D" w:rsidP="0079297F">
      <w:pPr>
        <w:tabs>
          <w:tab w:val="left" w:pos="709"/>
        </w:tabs>
        <w:spacing w:after="0" w:line="240" w:lineRule="auto"/>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lastRenderedPageBreak/>
        <w:tab/>
        <w:t>Из общего количества опрошенных жителей</w:t>
      </w:r>
      <w:r w:rsidR="00351C47" w:rsidRPr="0079297F">
        <w:rPr>
          <w:rFonts w:ascii="Times New Roman" w:eastAsia="Times New Roman" w:hAnsi="Times New Roman"/>
          <w:sz w:val="28"/>
          <w:szCs w:val="28"/>
          <w:lang w:eastAsia="ru-RU"/>
        </w:rPr>
        <w:t xml:space="preserve"> работают 86,8 %, пенсионеры 3,4 %, безработные 4,9 %</w:t>
      </w:r>
      <w:r w:rsidRPr="0079297F">
        <w:rPr>
          <w:rFonts w:ascii="Times New Roman" w:eastAsia="Times New Roman" w:hAnsi="Times New Roman"/>
          <w:sz w:val="28"/>
          <w:szCs w:val="28"/>
          <w:lang w:eastAsia="ru-RU"/>
        </w:rPr>
        <w:t>.</w:t>
      </w:r>
    </w:p>
    <w:p w:rsidR="00EA6B9D" w:rsidRPr="0079297F" w:rsidRDefault="00EA6B9D"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 xml:space="preserve">По возрастному признаку наибольшее количество опрошенных </w:t>
      </w:r>
      <w:r w:rsidR="00351C47" w:rsidRPr="0079297F">
        <w:rPr>
          <w:rFonts w:ascii="Times New Roman" w:hAnsi="Times New Roman"/>
          <w:sz w:val="28"/>
          <w:szCs w:val="28"/>
        </w:rPr>
        <w:t>–</w:t>
      </w:r>
      <w:r w:rsidRPr="0079297F">
        <w:rPr>
          <w:rFonts w:ascii="Times New Roman" w:hAnsi="Times New Roman"/>
          <w:sz w:val="28"/>
          <w:szCs w:val="28"/>
        </w:rPr>
        <w:t xml:space="preserve"> </w:t>
      </w:r>
      <w:r w:rsidR="00351C47" w:rsidRPr="0079297F">
        <w:rPr>
          <w:rFonts w:ascii="Times New Roman" w:hAnsi="Times New Roman"/>
          <w:sz w:val="28"/>
          <w:szCs w:val="28"/>
        </w:rPr>
        <w:t>62,9</w:t>
      </w:r>
      <w:r w:rsidRPr="0079297F">
        <w:rPr>
          <w:rFonts w:ascii="Times New Roman" w:hAnsi="Times New Roman"/>
          <w:sz w:val="28"/>
          <w:szCs w:val="28"/>
        </w:rPr>
        <w:t xml:space="preserve"> % </w:t>
      </w:r>
      <w:r w:rsidR="00351C47" w:rsidRPr="0079297F">
        <w:rPr>
          <w:rFonts w:ascii="Times New Roman" w:hAnsi="Times New Roman"/>
          <w:sz w:val="28"/>
          <w:szCs w:val="28"/>
        </w:rPr>
        <w:t xml:space="preserve"> </w:t>
      </w:r>
      <w:r w:rsidRPr="0079297F">
        <w:rPr>
          <w:rFonts w:ascii="Times New Roman" w:hAnsi="Times New Roman"/>
          <w:sz w:val="28"/>
          <w:szCs w:val="28"/>
        </w:rPr>
        <w:t>–</w:t>
      </w:r>
      <w:r w:rsidR="00351C47" w:rsidRPr="0079297F">
        <w:rPr>
          <w:rFonts w:ascii="Times New Roman" w:hAnsi="Times New Roman"/>
          <w:sz w:val="28"/>
          <w:szCs w:val="28"/>
        </w:rPr>
        <w:t xml:space="preserve"> граждане от 35 до 44</w:t>
      </w:r>
      <w:r w:rsidRPr="0079297F">
        <w:rPr>
          <w:rFonts w:ascii="Times New Roman" w:hAnsi="Times New Roman"/>
          <w:sz w:val="28"/>
          <w:szCs w:val="28"/>
        </w:rPr>
        <w:t xml:space="preserve"> лет  (</w:t>
      </w:r>
      <w:r w:rsidR="00351C47" w:rsidRPr="0079297F">
        <w:rPr>
          <w:rFonts w:ascii="Times New Roman" w:hAnsi="Times New Roman"/>
          <w:sz w:val="28"/>
          <w:szCs w:val="28"/>
        </w:rPr>
        <w:t>129</w:t>
      </w:r>
      <w:r w:rsidRPr="0079297F">
        <w:rPr>
          <w:rFonts w:ascii="Times New Roman" w:hAnsi="Times New Roman"/>
          <w:sz w:val="28"/>
          <w:szCs w:val="28"/>
        </w:rPr>
        <w:t xml:space="preserve"> человек),  </w:t>
      </w:r>
      <w:r w:rsidR="00351C47" w:rsidRPr="0079297F">
        <w:rPr>
          <w:rFonts w:ascii="Times New Roman" w:hAnsi="Times New Roman"/>
          <w:sz w:val="28"/>
          <w:szCs w:val="28"/>
        </w:rPr>
        <w:t>15,6</w:t>
      </w:r>
      <w:r w:rsidRPr="0079297F">
        <w:rPr>
          <w:rFonts w:ascii="Times New Roman" w:hAnsi="Times New Roman"/>
          <w:sz w:val="28"/>
          <w:szCs w:val="28"/>
        </w:rPr>
        <w:t xml:space="preserve"> % опрошенных являются гражданами в возрасте от 2</w:t>
      </w:r>
      <w:r w:rsidR="00351C47" w:rsidRPr="0079297F">
        <w:rPr>
          <w:rFonts w:ascii="Times New Roman" w:hAnsi="Times New Roman"/>
          <w:sz w:val="28"/>
          <w:szCs w:val="28"/>
        </w:rPr>
        <w:t>5</w:t>
      </w:r>
      <w:r w:rsidRPr="0079297F">
        <w:rPr>
          <w:rFonts w:ascii="Times New Roman" w:hAnsi="Times New Roman"/>
          <w:sz w:val="28"/>
          <w:szCs w:val="28"/>
        </w:rPr>
        <w:t xml:space="preserve"> до 3</w:t>
      </w:r>
      <w:r w:rsidR="00351C47" w:rsidRPr="0079297F">
        <w:rPr>
          <w:rFonts w:ascii="Times New Roman" w:hAnsi="Times New Roman"/>
          <w:sz w:val="28"/>
          <w:szCs w:val="28"/>
        </w:rPr>
        <w:t>4</w:t>
      </w:r>
      <w:r w:rsidRPr="0079297F">
        <w:rPr>
          <w:rFonts w:ascii="Times New Roman" w:hAnsi="Times New Roman"/>
          <w:sz w:val="28"/>
          <w:szCs w:val="28"/>
        </w:rPr>
        <w:t xml:space="preserve"> лет (</w:t>
      </w:r>
      <w:r w:rsidR="00351C47" w:rsidRPr="0079297F">
        <w:rPr>
          <w:rFonts w:ascii="Times New Roman" w:hAnsi="Times New Roman"/>
          <w:sz w:val="28"/>
          <w:szCs w:val="28"/>
        </w:rPr>
        <w:t>32</w:t>
      </w:r>
      <w:r w:rsidRPr="0079297F">
        <w:rPr>
          <w:rFonts w:ascii="Times New Roman" w:hAnsi="Times New Roman"/>
          <w:sz w:val="28"/>
          <w:szCs w:val="28"/>
        </w:rPr>
        <w:t xml:space="preserve"> чел.), </w:t>
      </w:r>
      <w:r w:rsidR="00351C47" w:rsidRPr="0079297F">
        <w:rPr>
          <w:rFonts w:ascii="Times New Roman" w:hAnsi="Times New Roman"/>
          <w:sz w:val="28"/>
          <w:szCs w:val="28"/>
        </w:rPr>
        <w:t>8,8</w:t>
      </w:r>
      <w:r w:rsidRPr="0079297F">
        <w:rPr>
          <w:rFonts w:ascii="Times New Roman" w:hAnsi="Times New Roman"/>
          <w:sz w:val="28"/>
          <w:szCs w:val="28"/>
        </w:rPr>
        <w:t xml:space="preserve"> % опрошенных - граждане </w:t>
      </w:r>
      <w:r w:rsidR="00351C47" w:rsidRPr="0079297F">
        <w:rPr>
          <w:rFonts w:ascii="Times New Roman" w:hAnsi="Times New Roman"/>
          <w:sz w:val="28"/>
          <w:szCs w:val="28"/>
        </w:rPr>
        <w:t>от 18 до 24</w:t>
      </w:r>
      <w:r w:rsidRPr="0079297F">
        <w:rPr>
          <w:rFonts w:ascii="Times New Roman" w:hAnsi="Times New Roman"/>
          <w:sz w:val="28"/>
          <w:szCs w:val="28"/>
        </w:rPr>
        <w:t xml:space="preserve"> лет (</w:t>
      </w:r>
      <w:r w:rsidR="00351C47" w:rsidRPr="0079297F">
        <w:rPr>
          <w:rFonts w:ascii="Times New Roman" w:hAnsi="Times New Roman"/>
          <w:sz w:val="28"/>
          <w:szCs w:val="28"/>
        </w:rPr>
        <w:t>18</w:t>
      </w:r>
      <w:r w:rsidRPr="0079297F">
        <w:rPr>
          <w:rFonts w:ascii="Times New Roman" w:hAnsi="Times New Roman"/>
          <w:sz w:val="28"/>
          <w:szCs w:val="28"/>
        </w:rPr>
        <w:t xml:space="preserve"> человек). </w:t>
      </w:r>
    </w:p>
    <w:p w:rsidR="00EA6B9D" w:rsidRPr="0079297F" w:rsidRDefault="00EA6B9D" w:rsidP="0079297F">
      <w:pPr>
        <w:spacing w:after="0" w:line="240" w:lineRule="auto"/>
        <w:ind w:firstLine="708"/>
        <w:contextualSpacing/>
        <w:jc w:val="both"/>
        <w:rPr>
          <w:rFonts w:ascii="Times New Roman" w:hAnsi="Times New Roman"/>
          <w:sz w:val="28"/>
          <w:szCs w:val="28"/>
        </w:rPr>
      </w:pPr>
      <w:r w:rsidRPr="0079297F">
        <w:rPr>
          <w:rFonts w:ascii="Times New Roman" w:hAnsi="Times New Roman"/>
          <w:sz w:val="28"/>
          <w:szCs w:val="28"/>
        </w:rPr>
        <w:t>Уровень образования опрошенных граждан распределился следующим образом:</w:t>
      </w:r>
    </w:p>
    <w:p w:rsidR="00EA6B9D" w:rsidRPr="0079297F" w:rsidRDefault="00EA6B9D" w:rsidP="0079297F">
      <w:pPr>
        <w:spacing w:after="0" w:line="240" w:lineRule="auto"/>
        <w:ind w:firstLine="708"/>
        <w:contextualSpacing/>
        <w:jc w:val="both"/>
        <w:rPr>
          <w:rFonts w:ascii="Times New Roman" w:hAnsi="Times New Roman"/>
          <w:sz w:val="28"/>
          <w:szCs w:val="28"/>
        </w:rPr>
      </w:pPr>
      <w:r w:rsidRPr="0079297F">
        <w:rPr>
          <w:rFonts w:ascii="Times New Roman" w:hAnsi="Times New Roman"/>
          <w:sz w:val="28"/>
          <w:szCs w:val="28"/>
        </w:rPr>
        <w:t xml:space="preserve">- </w:t>
      </w:r>
      <w:r w:rsidR="00351C47" w:rsidRPr="0079297F">
        <w:rPr>
          <w:rFonts w:ascii="Times New Roman" w:hAnsi="Times New Roman"/>
          <w:sz w:val="28"/>
          <w:szCs w:val="28"/>
        </w:rPr>
        <w:t>82,9</w:t>
      </w:r>
      <w:r w:rsidRPr="0079297F">
        <w:rPr>
          <w:rFonts w:ascii="Times New Roman" w:hAnsi="Times New Roman"/>
          <w:sz w:val="28"/>
          <w:szCs w:val="28"/>
        </w:rPr>
        <w:t xml:space="preserve"> % - специалисты с высшим образованием (</w:t>
      </w:r>
      <w:r w:rsidR="00351C47" w:rsidRPr="0079297F">
        <w:rPr>
          <w:rFonts w:ascii="Times New Roman" w:hAnsi="Times New Roman"/>
          <w:sz w:val="28"/>
          <w:szCs w:val="28"/>
        </w:rPr>
        <w:t>170</w:t>
      </w:r>
      <w:r w:rsidRPr="0079297F">
        <w:rPr>
          <w:rFonts w:ascii="Times New Roman" w:hAnsi="Times New Roman"/>
          <w:sz w:val="28"/>
          <w:szCs w:val="28"/>
        </w:rPr>
        <w:t xml:space="preserve"> чел.);</w:t>
      </w:r>
    </w:p>
    <w:p w:rsidR="00EA6B9D" w:rsidRPr="0079297F" w:rsidRDefault="00EA6B9D" w:rsidP="0079297F">
      <w:pPr>
        <w:spacing w:after="0" w:line="240" w:lineRule="auto"/>
        <w:ind w:firstLine="708"/>
        <w:contextualSpacing/>
        <w:jc w:val="both"/>
        <w:rPr>
          <w:rFonts w:ascii="Times New Roman" w:hAnsi="Times New Roman"/>
          <w:sz w:val="28"/>
          <w:szCs w:val="28"/>
        </w:rPr>
      </w:pPr>
      <w:r w:rsidRPr="0079297F">
        <w:rPr>
          <w:rFonts w:ascii="Times New Roman" w:hAnsi="Times New Roman"/>
          <w:sz w:val="28"/>
          <w:szCs w:val="28"/>
        </w:rPr>
        <w:t xml:space="preserve">- </w:t>
      </w:r>
      <w:r w:rsidR="00351C47" w:rsidRPr="0079297F">
        <w:rPr>
          <w:rFonts w:ascii="Times New Roman" w:hAnsi="Times New Roman"/>
          <w:sz w:val="28"/>
          <w:szCs w:val="28"/>
        </w:rPr>
        <w:t xml:space="preserve">8,3 </w:t>
      </w:r>
      <w:r w:rsidRPr="0079297F">
        <w:rPr>
          <w:rFonts w:ascii="Times New Roman" w:hAnsi="Times New Roman"/>
          <w:sz w:val="28"/>
          <w:szCs w:val="28"/>
        </w:rPr>
        <w:t>% -  специалисты со средним специальным образованием (17 чел.);</w:t>
      </w:r>
    </w:p>
    <w:p w:rsidR="00EA6B9D" w:rsidRPr="0079297F" w:rsidRDefault="00EA6B9D" w:rsidP="0079297F">
      <w:pPr>
        <w:spacing w:after="0" w:line="240" w:lineRule="auto"/>
        <w:ind w:firstLine="708"/>
        <w:contextualSpacing/>
        <w:jc w:val="both"/>
        <w:rPr>
          <w:rFonts w:ascii="Times New Roman" w:hAnsi="Times New Roman"/>
          <w:sz w:val="28"/>
          <w:szCs w:val="28"/>
        </w:rPr>
      </w:pPr>
      <w:r w:rsidRPr="0079297F">
        <w:rPr>
          <w:rFonts w:ascii="Times New Roman" w:hAnsi="Times New Roman"/>
          <w:sz w:val="28"/>
          <w:szCs w:val="28"/>
        </w:rPr>
        <w:t xml:space="preserve">- за плечами </w:t>
      </w:r>
      <w:r w:rsidR="008E0321" w:rsidRPr="0079297F">
        <w:rPr>
          <w:rFonts w:ascii="Times New Roman" w:hAnsi="Times New Roman"/>
          <w:sz w:val="28"/>
          <w:szCs w:val="28"/>
        </w:rPr>
        <w:t>3,4</w:t>
      </w:r>
      <w:r w:rsidRPr="0079297F">
        <w:rPr>
          <w:rFonts w:ascii="Times New Roman" w:hAnsi="Times New Roman"/>
          <w:sz w:val="28"/>
          <w:szCs w:val="28"/>
        </w:rPr>
        <w:t xml:space="preserve"> % опрошенных общее среднее образование (7 чел.);</w:t>
      </w:r>
    </w:p>
    <w:p w:rsidR="00EA6B9D" w:rsidRPr="0079297F" w:rsidRDefault="00EA6B9D" w:rsidP="0079297F">
      <w:pPr>
        <w:spacing w:after="0" w:line="240" w:lineRule="auto"/>
        <w:ind w:firstLine="708"/>
        <w:contextualSpacing/>
        <w:jc w:val="both"/>
        <w:rPr>
          <w:rFonts w:ascii="Times New Roman" w:hAnsi="Times New Roman"/>
          <w:sz w:val="28"/>
          <w:szCs w:val="28"/>
        </w:rPr>
      </w:pPr>
      <w:r w:rsidRPr="0079297F">
        <w:rPr>
          <w:rFonts w:ascii="Times New Roman" w:hAnsi="Times New Roman"/>
          <w:sz w:val="28"/>
          <w:szCs w:val="28"/>
        </w:rPr>
        <w:t xml:space="preserve">- </w:t>
      </w:r>
      <w:r w:rsidR="008E0321" w:rsidRPr="0079297F">
        <w:rPr>
          <w:rFonts w:ascii="Times New Roman" w:hAnsi="Times New Roman"/>
          <w:sz w:val="28"/>
          <w:szCs w:val="28"/>
        </w:rPr>
        <w:t>5,4</w:t>
      </w:r>
      <w:r w:rsidRPr="0079297F">
        <w:rPr>
          <w:rFonts w:ascii="Times New Roman" w:hAnsi="Times New Roman"/>
          <w:sz w:val="28"/>
          <w:szCs w:val="28"/>
        </w:rPr>
        <w:t xml:space="preserve"> % опрошенных не указали свое образование.</w:t>
      </w:r>
    </w:p>
    <w:p w:rsidR="00EA6B9D" w:rsidRPr="0079297F" w:rsidRDefault="00EA6B9D" w:rsidP="0079297F">
      <w:pPr>
        <w:spacing w:after="0" w:line="240" w:lineRule="auto"/>
        <w:ind w:firstLine="709"/>
        <w:rPr>
          <w:rFonts w:ascii="Times New Roman" w:hAnsi="Times New Roman"/>
          <w:sz w:val="28"/>
          <w:szCs w:val="28"/>
          <w:lang w:eastAsia="ru-RU" w:bidi="ru-RU"/>
        </w:rPr>
      </w:pPr>
      <w:r w:rsidRPr="0079297F">
        <w:rPr>
          <w:rFonts w:ascii="Times New Roman" w:hAnsi="Times New Roman"/>
          <w:sz w:val="28"/>
          <w:szCs w:val="28"/>
          <w:lang w:eastAsia="ru-RU" w:bidi="ru-RU"/>
        </w:rPr>
        <w:t>Отметим также, что:</w:t>
      </w:r>
    </w:p>
    <w:p w:rsidR="00EA6B9D" w:rsidRPr="0079297F" w:rsidRDefault="00EA6B9D" w:rsidP="0079297F">
      <w:pPr>
        <w:spacing w:after="0" w:line="240" w:lineRule="auto"/>
        <w:ind w:firstLine="709"/>
        <w:rPr>
          <w:rFonts w:ascii="Times New Roman" w:hAnsi="Times New Roman"/>
          <w:sz w:val="28"/>
          <w:szCs w:val="28"/>
          <w:lang w:eastAsia="ru-RU" w:bidi="ru-RU"/>
        </w:rPr>
      </w:pPr>
      <w:r w:rsidRPr="0079297F">
        <w:rPr>
          <w:rFonts w:ascii="Times New Roman" w:hAnsi="Times New Roman"/>
          <w:sz w:val="28"/>
          <w:szCs w:val="28"/>
          <w:lang w:eastAsia="ru-RU" w:bidi="ru-RU"/>
        </w:rPr>
        <w:t xml:space="preserve">- </w:t>
      </w:r>
      <w:r w:rsidR="00D3367D" w:rsidRPr="0079297F">
        <w:rPr>
          <w:rFonts w:ascii="Times New Roman" w:hAnsi="Times New Roman"/>
          <w:sz w:val="28"/>
          <w:szCs w:val="28"/>
          <w:lang w:eastAsia="ru-RU" w:bidi="ru-RU"/>
        </w:rPr>
        <w:t>13,7</w:t>
      </w:r>
      <w:r w:rsidRPr="0079297F">
        <w:rPr>
          <w:rFonts w:ascii="Times New Roman" w:hAnsi="Times New Roman"/>
          <w:sz w:val="28"/>
          <w:szCs w:val="28"/>
          <w:lang w:eastAsia="ru-RU" w:bidi="ru-RU"/>
        </w:rPr>
        <w:t xml:space="preserve"> % воспитывают двух детей,</w:t>
      </w:r>
    </w:p>
    <w:p w:rsidR="00EA6B9D" w:rsidRPr="0079297F" w:rsidRDefault="00EA6B9D" w:rsidP="0079297F">
      <w:pPr>
        <w:spacing w:after="0" w:line="240" w:lineRule="auto"/>
        <w:ind w:firstLine="709"/>
        <w:rPr>
          <w:rFonts w:ascii="Times New Roman" w:hAnsi="Times New Roman"/>
          <w:sz w:val="28"/>
          <w:szCs w:val="28"/>
          <w:lang w:eastAsia="ru-RU" w:bidi="ru-RU"/>
        </w:rPr>
      </w:pPr>
      <w:r w:rsidRPr="0079297F">
        <w:rPr>
          <w:rFonts w:ascii="Times New Roman" w:hAnsi="Times New Roman"/>
          <w:sz w:val="28"/>
          <w:szCs w:val="28"/>
          <w:lang w:eastAsia="ru-RU" w:bidi="ru-RU"/>
        </w:rPr>
        <w:t xml:space="preserve">- </w:t>
      </w:r>
      <w:r w:rsidR="00D3367D" w:rsidRPr="0079297F">
        <w:rPr>
          <w:rFonts w:ascii="Times New Roman" w:hAnsi="Times New Roman"/>
          <w:sz w:val="28"/>
          <w:szCs w:val="28"/>
          <w:lang w:eastAsia="ru-RU" w:bidi="ru-RU"/>
        </w:rPr>
        <w:t>72,2</w:t>
      </w:r>
      <w:r w:rsidRPr="0079297F">
        <w:rPr>
          <w:rFonts w:ascii="Times New Roman" w:hAnsi="Times New Roman"/>
          <w:sz w:val="28"/>
          <w:szCs w:val="28"/>
          <w:lang w:eastAsia="ru-RU" w:bidi="ru-RU"/>
        </w:rPr>
        <w:t xml:space="preserve"> % имеют одного ребенка,</w:t>
      </w:r>
    </w:p>
    <w:p w:rsidR="00EA6B9D" w:rsidRPr="0079297F" w:rsidRDefault="00EA6B9D" w:rsidP="0079297F">
      <w:pPr>
        <w:spacing w:after="0" w:line="240" w:lineRule="auto"/>
        <w:ind w:firstLine="709"/>
        <w:rPr>
          <w:rFonts w:ascii="Times New Roman" w:hAnsi="Times New Roman"/>
          <w:sz w:val="28"/>
          <w:szCs w:val="28"/>
          <w:lang w:eastAsia="ru-RU" w:bidi="ru-RU"/>
        </w:rPr>
      </w:pPr>
      <w:r w:rsidRPr="0079297F">
        <w:rPr>
          <w:rFonts w:ascii="Times New Roman" w:hAnsi="Times New Roman"/>
          <w:sz w:val="28"/>
          <w:szCs w:val="28"/>
          <w:lang w:eastAsia="ru-RU" w:bidi="ru-RU"/>
        </w:rPr>
        <w:t xml:space="preserve">- </w:t>
      </w:r>
      <w:r w:rsidR="00D3367D" w:rsidRPr="0079297F">
        <w:rPr>
          <w:rFonts w:ascii="Times New Roman" w:hAnsi="Times New Roman"/>
          <w:sz w:val="28"/>
          <w:szCs w:val="28"/>
          <w:lang w:eastAsia="ru-RU" w:bidi="ru-RU"/>
        </w:rPr>
        <w:t>12,1</w:t>
      </w:r>
      <w:r w:rsidRPr="0079297F">
        <w:rPr>
          <w:rFonts w:ascii="Times New Roman" w:hAnsi="Times New Roman"/>
          <w:sz w:val="28"/>
          <w:szCs w:val="28"/>
          <w:lang w:eastAsia="ru-RU" w:bidi="ru-RU"/>
        </w:rPr>
        <w:t xml:space="preserve"> % указали на отсутствие детей,</w:t>
      </w:r>
    </w:p>
    <w:p w:rsidR="00EA6B9D" w:rsidRPr="0079297F" w:rsidRDefault="00EA6B9D" w:rsidP="0079297F">
      <w:pPr>
        <w:spacing w:after="0" w:line="240" w:lineRule="auto"/>
        <w:ind w:firstLine="709"/>
        <w:rPr>
          <w:rFonts w:ascii="Times New Roman" w:hAnsi="Times New Roman"/>
          <w:sz w:val="28"/>
          <w:szCs w:val="28"/>
          <w:lang w:eastAsia="ru-RU" w:bidi="ru-RU"/>
        </w:rPr>
      </w:pPr>
      <w:r w:rsidRPr="0079297F">
        <w:rPr>
          <w:rFonts w:ascii="Times New Roman" w:hAnsi="Times New Roman"/>
          <w:sz w:val="28"/>
          <w:szCs w:val="28"/>
          <w:lang w:eastAsia="ru-RU" w:bidi="ru-RU"/>
        </w:rPr>
        <w:t xml:space="preserve">- </w:t>
      </w:r>
      <w:r w:rsidR="00D3367D" w:rsidRPr="0079297F">
        <w:rPr>
          <w:rFonts w:ascii="Times New Roman" w:hAnsi="Times New Roman"/>
          <w:sz w:val="28"/>
          <w:szCs w:val="28"/>
          <w:lang w:eastAsia="ru-RU" w:bidi="ru-RU"/>
        </w:rPr>
        <w:t>2,0 % воспитывают 3 и более детей.</w:t>
      </w:r>
    </w:p>
    <w:p w:rsidR="00EA6B9D" w:rsidRPr="0079297F" w:rsidRDefault="00EA6B9D" w:rsidP="0079297F">
      <w:pPr>
        <w:spacing w:after="0" w:line="240" w:lineRule="auto"/>
        <w:jc w:val="both"/>
        <w:rPr>
          <w:rFonts w:ascii="Times New Roman" w:hAnsi="Times New Roman"/>
          <w:sz w:val="28"/>
          <w:szCs w:val="28"/>
          <w:lang w:eastAsia="ru-RU" w:bidi="ru-RU"/>
        </w:rPr>
      </w:pPr>
      <w:r w:rsidRPr="0079297F">
        <w:rPr>
          <w:rFonts w:ascii="Times New Roman" w:hAnsi="Times New Roman"/>
          <w:sz w:val="28"/>
          <w:szCs w:val="28"/>
          <w:lang w:eastAsia="ru-RU" w:bidi="ru-RU"/>
        </w:rPr>
        <w:tab/>
        <w:t xml:space="preserve">Относительно материального уровня </w:t>
      </w:r>
      <w:r w:rsidR="00D3367D" w:rsidRPr="0079297F">
        <w:rPr>
          <w:rFonts w:ascii="Times New Roman" w:hAnsi="Times New Roman"/>
          <w:sz w:val="28"/>
          <w:szCs w:val="28"/>
          <w:lang w:eastAsia="ru-RU" w:bidi="ru-RU"/>
        </w:rPr>
        <w:t>66,3</w:t>
      </w:r>
      <w:r w:rsidRPr="0079297F">
        <w:rPr>
          <w:rFonts w:ascii="Times New Roman" w:hAnsi="Times New Roman"/>
          <w:sz w:val="28"/>
          <w:szCs w:val="28"/>
          <w:lang w:eastAsia="ru-RU" w:bidi="ru-RU"/>
        </w:rPr>
        <w:t xml:space="preserve"> % опрошенных потребителей имеют среднемесячный доход в расчете на одного члена семьи в размере от </w:t>
      </w:r>
      <w:r w:rsidR="00D3367D" w:rsidRPr="0079297F">
        <w:rPr>
          <w:rFonts w:ascii="Times New Roman" w:hAnsi="Times New Roman"/>
          <w:sz w:val="28"/>
          <w:szCs w:val="28"/>
          <w:lang w:eastAsia="ru-RU" w:bidi="ru-RU"/>
        </w:rPr>
        <w:t>2</w:t>
      </w:r>
      <w:r w:rsidRPr="0079297F">
        <w:rPr>
          <w:rFonts w:ascii="Times New Roman" w:hAnsi="Times New Roman"/>
          <w:sz w:val="28"/>
          <w:szCs w:val="28"/>
          <w:lang w:eastAsia="ru-RU" w:bidi="ru-RU"/>
        </w:rPr>
        <w:t>0 тыс.</w:t>
      </w:r>
      <w:r w:rsidR="00D3367D" w:rsidRPr="0079297F">
        <w:rPr>
          <w:rFonts w:ascii="Times New Roman" w:hAnsi="Times New Roman"/>
          <w:sz w:val="28"/>
          <w:szCs w:val="28"/>
          <w:lang w:eastAsia="ru-RU" w:bidi="ru-RU"/>
        </w:rPr>
        <w:t xml:space="preserve"> </w:t>
      </w:r>
      <w:r w:rsidRPr="0079297F">
        <w:rPr>
          <w:rFonts w:ascii="Times New Roman" w:hAnsi="Times New Roman"/>
          <w:sz w:val="28"/>
          <w:szCs w:val="28"/>
          <w:lang w:eastAsia="ru-RU" w:bidi="ru-RU"/>
        </w:rPr>
        <w:t xml:space="preserve">рублей до </w:t>
      </w:r>
      <w:r w:rsidR="00D3367D" w:rsidRPr="0079297F">
        <w:rPr>
          <w:rFonts w:ascii="Times New Roman" w:hAnsi="Times New Roman"/>
          <w:sz w:val="28"/>
          <w:szCs w:val="28"/>
          <w:lang w:eastAsia="ru-RU" w:bidi="ru-RU"/>
        </w:rPr>
        <w:t>3</w:t>
      </w:r>
      <w:r w:rsidRPr="0079297F">
        <w:rPr>
          <w:rFonts w:ascii="Times New Roman" w:hAnsi="Times New Roman"/>
          <w:sz w:val="28"/>
          <w:szCs w:val="28"/>
          <w:lang w:eastAsia="ru-RU" w:bidi="ru-RU"/>
        </w:rPr>
        <w:t xml:space="preserve">0 тыс. рублей, у </w:t>
      </w:r>
      <w:r w:rsidR="00D3367D" w:rsidRPr="0079297F">
        <w:rPr>
          <w:rFonts w:ascii="Times New Roman" w:hAnsi="Times New Roman"/>
          <w:sz w:val="28"/>
          <w:szCs w:val="28"/>
          <w:lang w:eastAsia="ru-RU" w:bidi="ru-RU"/>
        </w:rPr>
        <w:t>15,1 % опрошенных доход составляет от</w:t>
      </w:r>
      <w:r w:rsidRPr="0079297F">
        <w:rPr>
          <w:rFonts w:ascii="Times New Roman" w:hAnsi="Times New Roman"/>
          <w:sz w:val="28"/>
          <w:szCs w:val="28"/>
          <w:lang w:eastAsia="ru-RU" w:bidi="ru-RU"/>
        </w:rPr>
        <w:t xml:space="preserve"> </w:t>
      </w:r>
      <w:r w:rsidR="00D3367D" w:rsidRPr="0079297F">
        <w:rPr>
          <w:rFonts w:ascii="Times New Roman" w:hAnsi="Times New Roman"/>
          <w:sz w:val="28"/>
          <w:szCs w:val="28"/>
          <w:lang w:eastAsia="ru-RU" w:bidi="ru-RU"/>
        </w:rPr>
        <w:t>10 до 2</w:t>
      </w:r>
      <w:r w:rsidRPr="0079297F">
        <w:rPr>
          <w:rFonts w:ascii="Times New Roman" w:hAnsi="Times New Roman"/>
          <w:sz w:val="28"/>
          <w:szCs w:val="28"/>
          <w:lang w:eastAsia="ru-RU" w:bidi="ru-RU"/>
        </w:rPr>
        <w:t>0 тыс.</w:t>
      </w:r>
      <w:r w:rsidR="00D3367D" w:rsidRPr="0079297F">
        <w:rPr>
          <w:rFonts w:ascii="Times New Roman" w:hAnsi="Times New Roman"/>
          <w:sz w:val="28"/>
          <w:szCs w:val="28"/>
          <w:lang w:eastAsia="ru-RU" w:bidi="ru-RU"/>
        </w:rPr>
        <w:t xml:space="preserve"> </w:t>
      </w:r>
      <w:r w:rsidRPr="0079297F">
        <w:rPr>
          <w:rFonts w:ascii="Times New Roman" w:hAnsi="Times New Roman"/>
          <w:sz w:val="28"/>
          <w:szCs w:val="28"/>
          <w:lang w:eastAsia="ru-RU" w:bidi="ru-RU"/>
        </w:rPr>
        <w:t xml:space="preserve">рублей, </w:t>
      </w:r>
      <w:r w:rsidR="00D3367D" w:rsidRPr="0079297F">
        <w:rPr>
          <w:rFonts w:ascii="Times New Roman" w:hAnsi="Times New Roman"/>
          <w:sz w:val="28"/>
          <w:szCs w:val="28"/>
          <w:lang w:eastAsia="ru-RU" w:bidi="ru-RU"/>
        </w:rPr>
        <w:t>13,2</w:t>
      </w:r>
      <w:r w:rsidRPr="0079297F">
        <w:rPr>
          <w:rFonts w:ascii="Times New Roman" w:hAnsi="Times New Roman"/>
          <w:sz w:val="28"/>
          <w:szCs w:val="28"/>
          <w:lang w:eastAsia="ru-RU" w:bidi="ru-RU"/>
        </w:rPr>
        <w:t xml:space="preserve"> </w:t>
      </w:r>
      <w:r w:rsidR="00D3367D" w:rsidRPr="0079297F">
        <w:rPr>
          <w:rFonts w:ascii="Times New Roman" w:hAnsi="Times New Roman"/>
          <w:sz w:val="28"/>
          <w:szCs w:val="28"/>
          <w:lang w:eastAsia="ru-RU" w:bidi="ru-RU"/>
        </w:rPr>
        <w:t>% заявили о наличии дохода от 30</w:t>
      </w:r>
      <w:r w:rsidRPr="0079297F">
        <w:rPr>
          <w:rFonts w:ascii="Times New Roman" w:hAnsi="Times New Roman"/>
          <w:sz w:val="28"/>
          <w:szCs w:val="28"/>
          <w:lang w:eastAsia="ru-RU" w:bidi="ru-RU"/>
        </w:rPr>
        <w:t xml:space="preserve"> тыс.</w:t>
      </w:r>
      <w:r w:rsidR="00D3367D" w:rsidRPr="0079297F">
        <w:rPr>
          <w:rFonts w:ascii="Times New Roman" w:hAnsi="Times New Roman"/>
          <w:sz w:val="28"/>
          <w:szCs w:val="28"/>
          <w:lang w:eastAsia="ru-RU" w:bidi="ru-RU"/>
        </w:rPr>
        <w:t xml:space="preserve"> </w:t>
      </w:r>
      <w:r w:rsidRPr="0079297F">
        <w:rPr>
          <w:rFonts w:ascii="Times New Roman" w:hAnsi="Times New Roman"/>
          <w:sz w:val="28"/>
          <w:szCs w:val="28"/>
          <w:lang w:eastAsia="ru-RU" w:bidi="ru-RU"/>
        </w:rPr>
        <w:t xml:space="preserve">рублей до </w:t>
      </w:r>
      <w:r w:rsidR="00D3367D" w:rsidRPr="0079297F">
        <w:rPr>
          <w:rFonts w:ascii="Times New Roman" w:hAnsi="Times New Roman"/>
          <w:sz w:val="28"/>
          <w:szCs w:val="28"/>
          <w:lang w:eastAsia="ru-RU" w:bidi="ru-RU"/>
        </w:rPr>
        <w:t>45</w:t>
      </w:r>
      <w:r w:rsidRPr="0079297F">
        <w:rPr>
          <w:rFonts w:ascii="Times New Roman" w:hAnsi="Times New Roman"/>
          <w:sz w:val="28"/>
          <w:szCs w:val="28"/>
          <w:lang w:eastAsia="ru-RU" w:bidi="ru-RU"/>
        </w:rPr>
        <w:t xml:space="preserve"> тыс.</w:t>
      </w:r>
      <w:r w:rsidR="00D3367D" w:rsidRPr="0079297F">
        <w:rPr>
          <w:rFonts w:ascii="Times New Roman" w:hAnsi="Times New Roman"/>
          <w:sz w:val="28"/>
          <w:szCs w:val="28"/>
          <w:lang w:eastAsia="ru-RU" w:bidi="ru-RU"/>
        </w:rPr>
        <w:t xml:space="preserve"> рублей, менее 10 тыс. рублей доход у 5,4 %.</w:t>
      </w:r>
    </w:p>
    <w:p w:rsidR="00FF05C9" w:rsidRPr="0079297F" w:rsidRDefault="00EA6B9D"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В проведенном опросе приняли участие представители бизнеса, осуществляющие предпринимательскую деятельность, как на ранней стадии (менее 1 года), так и свыше 7 лет.</w:t>
      </w:r>
    </w:p>
    <w:p w:rsidR="00EA1BAC" w:rsidRPr="0079297F" w:rsidRDefault="006D1BC5"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 целом</w:t>
      </w:r>
      <w:r w:rsidR="009008B9" w:rsidRPr="0079297F">
        <w:rPr>
          <w:rFonts w:ascii="Times New Roman" w:eastAsia="Times New Roman" w:hAnsi="Times New Roman"/>
          <w:sz w:val="28"/>
          <w:szCs w:val="28"/>
          <w:lang w:eastAsia="ru-RU"/>
        </w:rPr>
        <w:t xml:space="preserve"> предприниматели</w:t>
      </w:r>
      <w:r w:rsidRPr="0079297F">
        <w:rPr>
          <w:rFonts w:ascii="Times New Roman" w:eastAsia="Times New Roman" w:hAnsi="Times New Roman"/>
          <w:sz w:val="28"/>
          <w:szCs w:val="28"/>
          <w:lang w:eastAsia="ru-RU"/>
        </w:rPr>
        <w:t xml:space="preserve"> </w:t>
      </w:r>
      <w:r w:rsidR="009008B9" w:rsidRPr="0079297F">
        <w:rPr>
          <w:rFonts w:ascii="Times New Roman" w:eastAsia="Times New Roman" w:hAnsi="Times New Roman"/>
          <w:sz w:val="28"/>
          <w:szCs w:val="28"/>
          <w:lang w:eastAsia="ru-RU"/>
        </w:rPr>
        <w:t>оценивают</w:t>
      </w:r>
      <w:r w:rsidRPr="0079297F">
        <w:rPr>
          <w:rFonts w:ascii="Times New Roman" w:eastAsia="Times New Roman" w:hAnsi="Times New Roman"/>
          <w:sz w:val="28"/>
          <w:szCs w:val="28"/>
          <w:lang w:eastAsia="ru-RU"/>
        </w:rPr>
        <w:t xml:space="preserve"> уров</w:t>
      </w:r>
      <w:r w:rsidR="009008B9" w:rsidRPr="0079297F">
        <w:rPr>
          <w:rFonts w:ascii="Times New Roman" w:eastAsia="Times New Roman" w:hAnsi="Times New Roman"/>
          <w:sz w:val="28"/>
          <w:szCs w:val="28"/>
          <w:lang w:eastAsia="ru-RU"/>
        </w:rPr>
        <w:t>ень</w:t>
      </w:r>
      <w:r w:rsidRPr="0079297F">
        <w:rPr>
          <w:rFonts w:ascii="Times New Roman" w:eastAsia="Times New Roman" w:hAnsi="Times New Roman"/>
          <w:sz w:val="28"/>
          <w:szCs w:val="28"/>
          <w:lang w:eastAsia="ru-RU"/>
        </w:rPr>
        <w:t xml:space="preserve"> конкуренции</w:t>
      </w:r>
      <w:r w:rsidR="009008B9" w:rsidRPr="0079297F">
        <w:rPr>
          <w:rFonts w:ascii="Times New Roman" w:eastAsia="Times New Roman" w:hAnsi="Times New Roman"/>
          <w:sz w:val="28"/>
          <w:szCs w:val="28"/>
          <w:lang w:eastAsia="ru-RU"/>
        </w:rPr>
        <w:t xml:space="preserve"> достаточно высоко</w:t>
      </w:r>
      <w:r w:rsidR="00F14104" w:rsidRPr="0079297F">
        <w:rPr>
          <w:rFonts w:ascii="Times New Roman" w:eastAsia="Times New Roman" w:hAnsi="Times New Roman"/>
          <w:sz w:val="28"/>
          <w:szCs w:val="28"/>
          <w:lang w:eastAsia="ru-RU"/>
        </w:rPr>
        <w:t xml:space="preserve">, так </w:t>
      </w:r>
      <w:r w:rsidR="008631F3" w:rsidRPr="0079297F">
        <w:rPr>
          <w:rFonts w:ascii="Times New Roman" w:eastAsia="Times New Roman" w:hAnsi="Times New Roman"/>
          <w:sz w:val="28"/>
          <w:szCs w:val="28"/>
          <w:lang w:eastAsia="ru-RU"/>
        </w:rPr>
        <w:t xml:space="preserve">183 (или 69,6 %) </w:t>
      </w:r>
      <w:r w:rsidR="00F14104" w:rsidRPr="0079297F">
        <w:rPr>
          <w:rFonts w:ascii="Times New Roman" w:eastAsia="Times New Roman" w:hAnsi="Times New Roman"/>
          <w:sz w:val="28"/>
          <w:szCs w:val="28"/>
          <w:lang w:eastAsia="ru-RU"/>
        </w:rPr>
        <w:t>опрошенных респондент</w:t>
      </w:r>
      <w:r w:rsidR="008631F3" w:rsidRPr="0079297F">
        <w:rPr>
          <w:rFonts w:ascii="Times New Roman" w:eastAsia="Times New Roman" w:hAnsi="Times New Roman"/>
          <w:sz w:val="28"/>
          <w:szCs w:val="28"/>
          <w:lang w:eastAsia="ru-RU"/>
        </w:rPr>
        <w:t>а</w:t>
      </w:r>
      <w:r w:rsidR="00F14104" w:rsidRPr="0079297F">
        <w:rPr>
          <w:rFonts w:ascii="Times New Roman" w:eastAsia="Times New Roman" w:hAnsi="Times New Roman"/>
          <w:sz w:val="28"/>
          <w:szCs w:val="28"/>
          <w:lang w:eastAsia="ru-RU"/>
        </w:rPr>
        <w:t xml:space="preserve"> признали, что конкуренци</w:t>
      </w:r>
      <w:r w:rsidR="00CD362A" w:rsidRPr="0079297F">
        <w:rPr>
          <w:rFonts w:ascii="Times New Roman" w:eastAsia="Times New Roman" w:hAnsi="Times New Roman"/>
          <w:sz w:val="28"/>
          <w:szCs w:val="28"/>
          <w:lang w:eastAsia="ru-RU"/>
        </w:rPr>
        <w:t>я</w:t>
      </w:r>
      <w:r w:rsidR="00F14104" w:rsidRPr="0079297F">
        <w:rPr>
          <w:rFonts w:ascii="Times New Roman" w:eastAsia="Times New Roman" w:hAnsi="Times New Roman"/>
          <w:sz w:val="28"/>
          <w:szCs w:val="28"/>
          <w:lang w:eastAsia="ru-RU"/>
        </w:rPr>
        <w:t xml:space="preserve"> </w:t>
      </w:r>
      <w:r w:rsidR="00953A13" w:rsidRPr="0079297F">
        <w:rPr>
          <w:rFonts w:ascii="Times New Roman" w:eastAsia="Times New Roman" w:hAnsi="Times New Roman"/>
          <w:sz w:val="28"/>
          <w:szCs w:val="28"/>
          <w:lang w:eastAsia="ru-RU"/>
        </w:rPr>
        <w:t xml:space="preserve">очень </w:t>
      </w:r>
      <w:r w:rsidR="009008B9" w:rsidRPr="0079297F">
        <w:rPr>
          <w:rFonts w:ascii="Times New Roman" w:eastAsia="Times New Roman" w:hAnsi="Times New Roman"/>
          <w:sz w:val="28"/>
          <w:szCs w:val="28"/>
          <w:lang w:eastAsia="ru-RU"/>
        </w:rPr>
        <w:t>высокая</w:t>
      </w:r>
      <w:r w:rsidR="00F14104" w:rsidRPr="0079297F">
        <w:rPr>
          <w:rFonts w:ascii="Times New Roman" w:eastAsia="Times New Roman" w:hAnsi="Times New Roman"/>
          <w:sz w:val="28"/>
          <w:szCs w:val="28"/>
          <w:lang w:eastAsia="ru-RU"/>
        </w:rPr>
        <w:t xml:space="preserve">, </w:t>
      </w:r>
      <w:r w:rsidR="008631F3" w:rsidRPr="0079297F">
        <w:rPr>
          <w:rFonts w:ascii="Times New Roman" w:eastAsia="Times New Roman" w:hAnsi="Times New Roman"/>
          <w:sz w:val="28"/>
          <w:szCs w:val="28"/>
          <w:lang w:eastAsia="ru-RU"/>
        </w:rPr>
        <w:t>75 респондентов (или 29,0 %)</w:t>
      </w:r>
      <w:r w:rsidR="009008B9" w:rsidRPr="0079297F">
        <w:rPr>
          <w:rFonts w:ascii="Times New Roman" w:eastAsia="Times New Roman" w:hAnsi="Times New Roman"/>
          <w:sz w:val="28"/>
          <w:szCs w:val="28"/>
          <w:lang w:eastAsia="ru-RU"/>
        </w:rPr>
        <w:t xml:space="preserve"> оценили конкуренцию умеренной,</w:t>
      </w:r>
      <w:r w:rsidR="00CD362A" w:rsidRPr="0079297F">
        <w:rPr>
          <w:rFonts w:ascii="Times New Roman" w:eastAsia="Times New Roman" w:hAnsi="Times New Roman"/>
          <w:sz w:val="28"/>
          <w:szCs w:val="28"/>
          <w:lang w:eastAsia="ru-RU"/>
        </w:rPr>
        <w:t xml:space="preserve"> </w:t>
      </w:r>
      <w:r w:rsidR="00953A13" w:rsidRPr="0079297F">
        <w:rPr>
          <w:rFonts w:ascii="Times New Roman" w:eastAsia="Times New Roman" w:hAnsi="Times New Roman"/>
          <w:sz w:val="28"/>
          <w:szCs w:val="28"/>
          <w:lang w:eastAsia="ru-RU"/>
        </w:rPr>
        <w:t>3</w:t>
      </w:r>
      <w:r w:rsidR="00CD362A" w:rsidRPr="0079297F">
        <w:rPr>
          <w:rFonts w:ascii="Times New Roman" w:eastAsia="Times New Roman" w:hAnsi="Times New Roman"/>
          <w:sz w:val="28"/>
          <w:szCs w:val="28"/>
          <w:lang w:eastAsia="ru-RU"/>
        </w:rPr>
        <w:t xml:space="preserve"> </w:t>
      </w:r>
      <w:r w:rsidR="008631F3" w:rsidRPr="0079297F">
        <w:rPr>
          <w:rFonts w:ascii="Times New Roman" w:eastAsia="Times New Roman" w:hAnsi="Times New Roman"/>
          <w:sz w:val="28"/>
          <w:szCs w:val="28"/>
          <w:lang w:eastAsia="ru-RU"/>
        </w:rPr>
        <w:t xml:space="preserve">(или 1,1 %) </w:t>
      </w:r>
      <w:r w:rsidR="00CD362A" w:rsidRPr="0079297F">
        <w:rPr>
          <w:rFonts w:ascii="Times New Roman" w:eastAsia="Times New Roman" w:hAnsi="Times New Roman"/>
          <w:sz w:val="28"/>
          <w:szCs w:val="28"/>
          <w:lang w:eastAsia="ru-RU"/>
        </w:rPr>
        <w:t>респондент</w:t>
      </w:r>
      <w:r w:rsidR="009008B9" w:rsidRPr="0079297F">
        <w:rPr>
          <w:rFonts w:ascii="Times New Roman" w:eastAsia="Times New Roman" w:hAnsi="Times New Roman"/>
          <w:sz w:val="28"/>
          <w:szCs w:val="28"/>
          <w:lang w:eastAsia="ru-RU"/>
        </w:rPr>
        <w:t>а</w:t>
      </w:r>
      <w:r w:rsidR="00CD362A" w:rsidRPr="0079297F">
        <w:rPr>
          <w:rFonts w:ascii="Times New Roman" w:eastAsia="Times New Roman" w:hAnsi="Times New Roman"/>
          <w:sz w:val="28"/>
          <w:szCs w:val="28"/>
          <w:lang w:eastAsia="ru-RU"/>
        </w:rPr>
        <w:t xml:space="preserve"> слабой</w:t>
      </w:r>
      <w:r w:rsidR="00953A13" w:rsidRPr="0079297F">
        <w:rPr>
          <w:rFonts w:ascii="Times New Roman" w:eastAsia="Times New Roman" w:hAnsi="Times New Roman"/>
          <w:sz w:val="28"/>
          <w:szCs w:val="28"/>
          <w:lang w:eastAsia="ru-RU"/>
        </w:rPr>
        <w:t xml:space="preserve"> и 1</w:t>
      </w:r>
      <w:r w:rsidR="008631F3" w:rsidRPr="0079297F">
        <w:rPr>
          <w:rFonts w:ascii="Times New Roman" w:eastAsia="Times New Roman" w:hAnsi="Times New Roman"/>
          <w:sz w:val="28"/>
          <w:szCs w:val="28"/>
          <w:lang w:eastAsia="ru-RU"/>
        </w:rPr>
        <w:t xml:space="preserve"> (или 0,3 %) </w:t>
      </w:r>
      <w:r w:rsidR="009008B9" w:rsidRPr="0079297F">
        <w:rPr>
          <w:rFonts w:ascii="Times New Roman" w:eastAsia="Times New Roman" w:hAnsi="Times New Roman"/>
          <w:sz w:val="28"/>
          <w:szCs w:val="28"/>
          <w:lang w:eastAsia="ru-RU"/>
        </w:rPr>
        <w:t>отме</w:t>
      </w:r>
      <w:r w:rsidR="008631F3" w:rsidRPr="0079297F">
        <w:rPr>
          <w:rFonts w:ascii="Times New Roman" w:eastAsia="Times New Roman" w:hAnsi="Times New Roman"/>
          <w:sz w:val="28"/>
          <w:szCs w:val="28"/>
          <w:lang w:eastAsia="ru-RU"/>
        </w:rPr>
        <w:t>тил</w:t>
      </w:r>
      <w:r w:rsidR="009008B9" w:rsidRPr="0079297F">
        <w:rPr>
          <w:rFonts w:ascii="Times New Roman" w:eastAsia="Times New Roman" w:hAnsi="Times New Roman"/>
          <w:sz w:val="28"/>
          <w:szCs w:val="28"/>
          <w:lang w:eastAsia="ru-RU"/>
        </w:rPr>
        <w:t xml:space="preserve"> «нет конкуренции»</w:t>
      </w:r>
      <w:r w:rsidR="00F14104" w:rsidRPr="0079297F">
        <w:rPr>
          <w:rFonts w:ascii="Times New Roman" w:eastAsia="Times New Roman" w:hAnsi="Times New Roman"/>
          <w:sz w:val="28"/>
          <w:szCs w:val="28"/>
          <w:lang w:eastAsia="ru-RU"/>
        </w:rPr>
        <w:t>.</w:t>
      </w:r>
    </w:p>
    <w:p w:rsidR="00FA1F1E" w:rsidRPr="0079297F" w:rsidRDefault="00FA1F1E" w:rsidP="0079297F">
      <w:pPr>
        <w:spacing w:after="0" w:line="240" w:lineRule="auto"/>
        <w:ind w:firstLine="709"/>
        <w:contextualSpacing/>
        <w:jc w:val="both"/>
        <w:rPr>
          <w:rFonts w:ascii="Times New Roman" w:eastAsia="Times New Roman" w:hAnsi="Times New Roman"/>
          <w:sz w:val="28"/>
          <w:szCs w:val="28"/>
          <w:lang w:eastAsia="ru-RU"/>
        </w:rPr>
      </w:pPr>
    </w:p>
    <w:p w:rsidR="00A366B2" w:rsidRPr="0079297F" w:rsidRDefault="00A366B2" w:rsidP="0079297F">
      <w:pPr>
        <w:spacing w:after="0" w:line="240" w:lineRule="auto"/>
        <w:rPr>
          <w:rFonts w:ascii="Times New Roman" w:eastAsia="Times New Roman" w:hAnsi="Times New Roman"/>
          <w:b/>
          <w:sz w:val="24"/>
          <w:szCs w:val="24"/>
          <w:lang w:eastAsia="ru-RU"/>
        </w:rPr>
      </w:pPr>
      <w:r w:rsidRPr="0079297F">
        <w:rPr>
          <w:rFonts w:ascii="Times New Roman" w:eastAsia="Times New Roman" w:hAnsi="Times New Roman"/>
          <w:b/>
          <w:sz w:val="24"/>
          <w:szCs w:val="24"/>
          <w:lang w:eastAsia="ru-RU"/>
        </w:rPr>
        <w:br w:type="page"/>
      </w:r>
    </w:p>
    <w:p w:rsidR="00E87EE4" w:rsidRPr="0079297F" w:rsidRDefault="00E87EE4" w:rsidP="0079297F">
      <w:pPr>
        <w:spacing w:after="0" w:line="240" w:lineRule="auto"/>
        <w:ind w:firstLine="709"/>
        <w:contextualSpacing/>
        <w:jc w:val="center"/>
        <w:rPr>
          <w:rFonts w:ascii="Times New Roman" w:eastAsia="Times New Roman" w:hAnsi="Times New Roman"/>
          <w:b/>
          <w:sz w:val="28"/>
          <w:szCs w:val="24"/>
          <w:lang w:eastAsia="ru-RU"/>
        </w:rPr>
      </w:pPr>
      <w:r w:rsidRPr="0079297F">
        <w:rPr>
          <w:rFonts w:ascii="Times New Roman" w:eastAsia="Times New Roman" w:hAnsi="Times New Roman"/>
          <w:b/>
          <w:sz w:val="28"/>
          <w:szCs w:val="24"/>
          <w:lang w:eastAsia="ru-RU"/>
        </w:rPr>
        <w:lastRenderedPageBreak/>
        <w:t>Оценка конкуренции хозяйствующими субъектами</w:t>
      </w:r>
    </w:p>
    <w:p w:rsidR="00385CCF" w:rsidRPr="0079297F" w:rsidRDefault="00DA0AAD" w:rsidP="0079297F">
      <w:pPr>
        <w:keepNext/>
        <w:spacing w:after="0" w:line="240" w:lineRule="auto"/>
        <w:contextualSpacing/>
        <w:jc w:val="center"/>
        <w:rPr>
          <w:rFonts w:ascii="Times New Roman" w:hAnsi="Times New Roman"/>
          <w:sz w:val="28"/>
          <w:szCs w:val="28"/>
        </w:rPr>
      </w:pPr>
      <w:r w:rsidRPr="0079297F">
        <w:rPr>
          <w:rFonts w:ascii="Times New Roman" w:eastAsia="Times New Roman" w:hAnsi="Times New Roman"/>
          <w:noProof/>
          <w:sz w:val="28"/>
          <w:szCs w:val="28"/>
          <w:lang w:eastAsia="ru-RU"/>
        </w:rPr>
        <w:drawing>
          <wp:inline distT="0" distB="0" distL="0" distR="0">
            <wp:extent cx="6200775" cy="2504039"/>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A5B06" w:rsidRPr="0079297F" w:rsidRDefault="00544CD5"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У </w:t>
      </w:r>
      <w:r w:rsidR="004A5B06" w:rsidRPr="0079297F">
        <w:rPr>
          <w:rFonts w:ascii="Times New Roman" w:eastAsia="Times New Roman" w:hAnsi="Times New Roman"/>
          <w:sz w:val="28"/>
          <w:szCs w:val="28"/>
          <w:lang w:eastAsia="ru-RU"/>
        </w:rPr>
        <w:t xml:space="preserve">31,9 </w:t>
      </w:r>
      <w:r w:rsidR="00AB584C" w:rsidRPr="0079297F">
        <w:rPr>
          <w:rFonts w:ascii="Times New Roman" w:eastAsia="Times New Roman" w:hAnsi="Times New Roman"/>
          <w:sz w:val="28"/>
          <w:szCs w:val="28"/>
          <w:lang w:eastAsia="ru-RU"/>
        </w:rPr>
        <w:t>% предпринимателей</w:t>
      </w:r>
      <w:r w:rsidRPr="0079297F">
        <w:rPr>
          <w:rFonts w:ascii="Times New Roman" w:eastAsia="Times New Roman" w:hAnsi="Times New Roman"/>
          <w:sz w:val="28"/>
          <w:szCs w:val="28"/>
          <w:lang w:eastAsia="ru-RU"/>
        </w:rPr>
        <w:t xml:space="preserve"> большое</w:t>
      </w:r>
      <w:r w:rsidR="0097625E" w:rsidRPr="0079297F">
        <w:rPr>
          <w:rFonts w:ascii="Times New Roman" w:eastAsia="Times New Roman" w:hAnsi="Times New Roman"/>
          <w:sz w:val="28"/>
          <w:szCs w:val="28"/>
          <w:lang w:eastAsia="ru-RU"/>
        </w:rPr>
        <w:t xml:space="preserve"> количество конкурентов</w:t>
      </w:r>
      <w:r w:rsidRPr="0079297F">
        <w:rPr>
          <w:rFonts w:ascii="Times New Roman" w:eastAsia="Times New Roman" w:hAnsi="Times New Roman"/>
          <w:sz w:val="28"/>
          <w:szCs w:val="28"/>
          <w:lang w:eastAsia="ru-RU"/>
        </w:rPr>
        <w:t xml:space="preserve"> «сложно подсчитать»</w:t>
      </w:r>
      <w:r w:rsidR="00AB584C" w:rsidRPr="0079297F">
        <w:rPr>
          <w:rFonts w:ascii="Times New Roman" w:eastAsia="Times New Roman" w:hAnsi="Times New Roman"/>
          <w:sz w:val="28"/>
          <w:szCs w:val="28"/>
          <w:lang w:eastAsia="ru-RU"/>
        </w:rPr>
        <w:t>,</w:t>
      </w:r>
      <w:r w:rsidRPr="0079297F">
        <w:rPr>
          <w:rFonts w:ascii="Times New Roman" w:eastAsia="Times New Roman" w:hAnsi="Times New Roman"/>
          <w:sz w:val="28"/>
          <w:szCs w:val="28"/>
          <w:lang w:eastAsia="ru-RU"/>
        </w:rPr>
        <w:t xml:space="preserve"> </w:t>
      </w:r>
      <w:r w:rsidR="004A5B06" w:rsidRPr="0079297F">
        <w:rPr>
          <w:rFonts w:ascii="Times New Roman" w:eastAsia="Times New Roman" w:hAnsi="Times New Roman"/>
          <w:sz w:val="28"/>
          <w:szCs w:val="28"/>
          <w:lang w:eastAsia="ru-RU"/>
        </w:rPr>
        <w:t xml:space="preserve">от </w:t>
      </w:r>
      <w:r w:rsidRPr="0079297F">
        <w:rPr>
          <w:rFonts w:ascii="Times New Roman" w:eastAsia="Times New Roman" w:hAnsi="Times New Roman"/>
          <w:sz w:val="28"/>
          <w:szCs w:val="28"/>
          <w:lang w:eastAsia="ru-RU"/>
        </w:rPr>
        <w:t xml:space="preserve">4 </w:t>
      </w:r>
      <w:r w:rsidR="004A5B06" w:rsidRPr="0079297F">
        <w:rPr>
          <w:rFonts w:ascii="Times New Roman" w:eastAsia="Times New Roman" w:hAnsi="Times New Roman"/>
          <w:sz w:val="28"/>
          <w:szCs w:val="28"/>
          <w:lang w:eastAsia="ru-RU"/>
        </w:rPr>
        <w:t>до 8</w:t>
      </w:r>
      <w:r w:rsidRPr="0079297F">
        <w:rPr>
          <w:rFonts w:ascii="Times New Roman" w:eastAsia="Times New Roman" w:hAnsi="Times New Roman"/>
          <w:sz w:val="28"/>
          <w:szCs w:val="28"/>
          <w:lang w:eastAsia="ru-RU"/>
        </w:rPr>
        <w:t xml:space="preserve"> конкурентов ответили </w:t>
      </w:r>
      <w:r w:rsidR="004A5B06" w:rsidRPr="0079297F">
        <w:rPr>
          <w:rFonts w:ascii="Times New Roman" w:eastAsia="Times New Roman" w:hAnsi="Times New Roman"/>
          <w:sz w:val="28"/>
          <w:szCs w:val="28"/>
          <w:lang w:eastAsia="ru-RU"/>
        </w:rPr>
        <w:t>56,3</w:t>
      </w:r>
      <w:r w:rsidRPr="0079297F">
        <w:rPr>
          <w:rFonts w:ascii="Times New Roman" w:eastAsia="Times New Roman" w:hAnsi="Times New Roman"/>
          <w:sz w:val="28"/>
          <w:szCs w:val="28"/>
          <w:lang w:eastAsia="ru-RU"/>
        </w:rPr>
        <w:t xml:space="preserve"> %, </w:t>
      </w:r>
      <w:r w:rsidR="004A5B06" w:rsidRPr="0079297F">
        <w:rPr>
          <w:rFonts w:ascii="Times New Roman" w:eastAsia="Times New Roman" w:hAnsi="Times New Roman"/>
          <w:sz w:val="28"/>
          <w:szCs w:val="28"/>
          <w:lang w:eastAsia="ru-RU"/>
        </w:rPr>
        <w:t>10,7</w:t>
      </w:r>
      <w:r w:rsidRPr="0079297F">
        <w:rPr>
          <w:rFonts w:ascii="Times New Roman" w:eastAsia="Times New Roman" w:hAnsi="Times New Roman"/>
          <w:sz w:val="28"/>
          <w:szCs w:val="28"/>
          <w:lang w:eastAsia="ru-RU"/>
        </w:rPr>
        <w:t> </w:t>
      </w:r>
      <w:r w:rsidR="00AB584C" w:rsidRPr="0079297F">
        <w:rPr>
          <w:rFonts w:ascii="Times New Roman" w:eastAsia="Times New Roman" w:hAnsi="Times New Roman"/>
          <w:sz w:val="28"/>
          <w:szCs w:val="28"/>
          <w:lang w:eastAsia="ru-RU"/>
        </w:rPr>
        <w:t xml:space="preserve">% </w:t>
      </w:r>
      <w:r w:rsidR="00A40723" w:rsidRPr="0079297F">
        <w:rPr>
          <w:rFonts w:ascii="Times New Roman" w:eastAsia="Times New Roman" w:hAnsi="Times New Roman"/>
          <w:sz w:val="28"/>
          <w:szCs w:val="28"/>
          <w:lang w:eastAsia="ru-RU"/>
        </w:rPr>
        <w:t xml:space="preserve">считают, что у них </w:t>
      </w:r>
      <w:r w:rsidR="0097625E" w:rsidRPr="0079297F">
        <w:rPr>
          <w:rFonts w:ascii="Times New Roman" w:eastAsia="Times New Roman" w:hAnsi="Times New Roman"/>
          <w:sz w:val="28"/>
          <w:szCs w:val="28"/>
          <w:lang w:eastAsia="ru-RU"/>
        </w:rPr>
        <w:t>от 1 до 3 конкурентов</w:t>
      </w:r>
      <w:r w:rsidR="000A438D" w:rsidRPr="0079297F">
        <w:rPr>
          <w:rFonts w:ascii="Times New Roman" w:eastAsia="Times New Roman" w:hAnsi="Times New Roman"/>
          <w:sz w:val="28"/>
          <w:szCs w:val="28"/>
          <w:lang w:eastAsia="ru-RU"/>
        </w:rPr>
        <w:t xml:space="preserve">, у </w:t>
      </w:r>
      <w:r w:rsidR="004A5B06" w:rsidRPr="0079297F">
        <w:rPr>
          <w:rFonts w:ascii="Times New Roman" w:eastAsia="Times New Roman" w:hAnsi="Times New Roman"/>
          <w:sz w:val="28"/>
          <w:szCs w:val="28"/>
          <w:lang w:eastAsia="ru-RU"/>
        </w:rPr>
        <w:t>1,1</w:t>
      </w:r>
      <w:r w:rsidR="000A438D" w:rsidRPr="0079297F">
        <w:rPr>
          <w:rFonts w:ascii="Times New Roman" w:eastAsia="Times New Roman" w:hAnsi="Times New Roman"/>
          <w:sz w:val="28"/>
          <w:szCs w:val="28"/>
          <w:lang w:eastAsia="ru-RU"/>
        </w:rPr>
        <w:t xml:space="preserve"> % нет конкурентов</w:t>
      </w:r>
      <w:r w:rsidR="0097625E" w:rsidRPr="0079297F">
        <w:rPr>
          <w:rFonts w:ascii="Times New Roman" w:eastAsia="Times New Roman" w:hAnsi="Times New Roman"/>
          <w:sz w:val="28"/>
          <w:szCs w:val="28"/>
          <w:lang w:eastAsia="ru-RU"/>
        </w:rPr>
        <w:t>.</w:t>
      </w:r>
    </w:p>
    <w:p w:rsidR="004C3896" w:rsidRPr="0079297F" w:rsidRDefault="00155C52"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Более</w:t>
      </w:r>
      <w:r w:rsidR="00A40723" w:rsidRPr="0079297F">
        <w:rPr>
          <w:rFonts w:ascii="Times New Roman" w:eastAsia="Times New Roman" w:hAnsi="Times New Roman"/>
          <w:sz w:val="28"/>
          <w:szCs w:val="28"/>
          <w:lang w:eastAsia="ru-RU"/>
        </w:rPr>
        <w:t xml:space="preserve"> </w:t>
      </w:r>
      <w:r w:rsidRPr="0079297F">
        <w:rPr>
          <w:rFonts w:ascii="Times New Roman" w:eastAsia="Times New Roman" w:hAnsi="Times New Roman"/>
          <w:sz w:val="28"/>
          <w:szCs w:val="28"/>
          <w:lang w:eastAsia="ru-RU"/>
        </w:rPr>
        <w:t>9</w:t>
      </w:r>
      <w:r w:rsidR="00B94160" w:rsidRPr="0079297F">
        <w:rPr>
          <w:rFonts w:ascii="Times New Roman" w:eastAsia="Times New Roman" w:hAnsi="Times New Roman"/>
          <w:sz w:val="28"/>
          <w:szCs w:val="28"/>
          <w:lang w:eastAsia="ru-RU"/>
        </w:rPr>
        <w:t>1,6</w:t>
      </w:r>
      <w:r w:rsidRPr="0079297F">
        <w:rPr>
          <w:rFonts w:ascii="Times New Roman" w:eastAsia="Times New Roman" w:hAnsi="Times New Roman"/>
          <w:sz w:val="28"/>
          <w:szCs w:val="28"/>
          <w:lang w:eastAsia="ru-RU"/>
        </w:rPr>
        <w:t> %</w:t>
      </w:r>
      <w:r w:rsidR="00A40723" w:rsidRPr="0079297F">
        <w:rPr>
          <w:rFonts w:ascii="Times New Roman" w:eastAsia="Times New Roman" w:hAnsi="Times New Roman"/>
          <w:sz w:val="28"/>
          <w:szCs w:val="28"/>
          <w:lang w:eastAsia="ru-RU"/>
        </w:rPr>
        <w:t xml:space="preserve"> респондентов отметили, что количество конкурентов за последние три года увеличилось.</w:t>
      </w:r>
    </w:p>
    <w:p w:rsidR="004C3896" w:rsidRPr="0079297F" w:rsidRDefault="004C3896" w:rsidP="0079297F">
      <w:pPr>
        <w:spacing w:after="0" w:line="240" w:lineRule="auto"/>
        <w:ind w:firstLine="709"/>
        <w:contextualSpacing/>
        <w:jc w:val="both"/>
        <w:rPr>
          <w:rFonts w:ascii="Times New Roman" w:eastAsia="Times New Roman" w:hAnsi="Times New Roman"/>
          <w:sz w:val="28"/>
          <w:szCs w:val="28"/>
          <w:lang w:eastAsia="ru-RU"/>
        </w:rPr>
      </w:pPr>
    </w:p>
    <w:p w:rsidR="007C2DBB" w:rsidRPr="0079297F" w:rsidRDefault="00A913C9" w:rsidP="0079297F">
      <w:pPr>
        <w:pStyle w:val="a5"/>
        <w:numPr>
          <w:ilvl w:val="1"/>
          <w:numId w:val="22"/>
        </w:numPr>
        <w:spacing w:after="0" w:line="240" w:lineRule="auto"/>
        <w:jc w:val="center"/>
        <w:rPr>
          <w:rFonts w:ascii="Times New Roman" w:hAnsi="Times New Roman"/>
          <w:b/>
          <w:sz w:val="28"/>
          <w:szCs w:val="28"/>
        </w:rPr>
      </w:pPr>
      <w:r w:rsidRPr="0079297F">
        <w:rPr>
          <w:rFonts w:ascii="Times New Roman" w:hAnsi="Times New Roman"/>
          <w:b/>
          <w:sz w:val="28"/>
          <w:szCs w:val="28"/>
        </w:rPr>
        <w:t>Рынок ритуальных услуг</w:t>
      </w:r>
    </w:p>
    <w:p w:rsidR="002A393A" w:rsidRPr="0079297F" w:rsidRDefault="002A393A"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Ритуальные услуги на территории муниципального образования Павловский район представляют 17 организац</w:t>
      </w:r>
      <w:r w:rsidR="0069157D" w:rsidRPr="0079297F">
        <w:rPr>
          <w:rFonts w:ascii="Times New Roman" w:eastAsia="Times New Roman" w:hAnsi="Times New Roman"/>
          <w:sz w:val="28"/>
          <w:szCs w:val="28"/>
          <w:lang w:eastAsia="ru-RU"/>
        </w:rPr>
        <w:t xml:space="preserve">ий частной формы собственности, относящиеся к категории малых. </w:t>
      </w:r>
      <w:r w:rsidRPr="0079297F">
        <w:rPr>
          <w:rFonts w:ascii="Times New Roman" w:eastAsia="Times New Roman" w:hAnsi="Times New Roman"/>
          <w:sz w:val="28"/>
          <w:szCs w:val="28"/>
          <w:lang w:eastAsia="ru-RU"/>
        </w:rPr>
        <w:t xml:space="preserve">Доля организаций частной формы </w:t>
      </w:r>
      <w:r w:rsidR="0069157D" w:rsidRPr="0079297F">
        <w:rPr>
          <w:rFonts w:ascii="Times New Roman" w:eastAsia="Times New Roman" w:hAnsi="Times New Roman"/>
          <w:sz w:val="28"/>
          <w:szCs w:val="28"/>
          <w:lang w:eastAsia="ru-RU"/>
        </w:rPr>
        <w:t>собственности по состоянию на 31</w:t>
      </w:r>
      <w:r w:rsidRPr="0079297F">
        <w:rPr>
          <w:rFonts w:ascii="Times New Roman" w:eastAsia="Times New Roman" w:hAnsi="Times New Roman"/>
          <w:sz w:val="28"/>
          <w:szCs w:val="28"/>
          <w:lang w:eastAsia="ru-RU"/>
        </w:rPr>
        <w:t xml:space="preserve"> </w:t>
      </w:r>
      <w:r w:rsidR="0069157D" w:rsidRPr="0079297F">
        <w:rPr>
          <w:rFonts w:ascii="Times New Roman" w:eastAsia="Times New Roman" w:hAnsi="Times New Roman"/>
          <w:sz w:val="28"/>
          <w:szCs w:val="28"/>
          <w:lang w:eastAsia="ru-RU"/>
        </w:rPr>
        <w:t>декабря</w:t>
      </w:r>
      <w:r w:rsidRPr="0079297F">
        <w:rPr>
          <w:rFonts w:ascii="Times New Roman" w:eastAsia="Times New Roman" w:hAnsi="Times New Roman"/>
          <w:sz w:val="28"/>
          <w:szCs w:val="28"/>
          <w:lang w:eastAsia="ru-RU"/>
        </w:rPr>
        <w:t xml:space="preserve"> 20</w:t>
      </w:r>
      <w:r w:rsidR="0069157D" w:rsidRPr="0079297F">
        <w:rPr>
          <w:rFonts w:ascii="Times New Roman" w:eastAsia="Times New Roman" w:hAnsi="Times New Roman"/>
          <w:sz w:val="28"/>
          <w:szCs w:val="28"/>
          <w:lang w:eastAsia="ru-RU"/>
        </w:rPr>
        <w:t>20</w:t>
      </w:r>
      <w:r w:rsidRPr="0079297F">
        <w:rPr>
          <w:rFonts w:ascii="Times New Roman" w:eastAsia="Times New Roman" w:hAnsi="Times New Roman"/>
          <w:sz w:val="28"/>
          <w:szCs w:val="28"/>
          <w:lang w:eastAsia="ru-RU"/>
        </w:rPr>
        <w:t xml:space="preserve"> года составляет </w:t>
      </w:r>
      <w:r w:rsidR="004A19FA" w:rsidRPr="0079297F">
        <w:rPr>
          <w:rFonts w:ascii="Times New Roman" w:eastAsia="Times New Roman" w:hAnsi="Times New Roman"/>
          <w:sz w:val="28"/>
          <w:szCs w:val="28"/>
          <w:lang w:eastAsia="ru-RU"/>
        </w:rPr>
        <w:t>100 </w:t>
      </w:r>
      <w:r w:rsidRPr="0079297F">
        <w:rPr>
          <w:rFonts w:ascii="Times New Roman" w:eastAsia="Times New Roman" w:hAnsi="Times New Roman"/>
          <w:sz w:val="28"/>
          <w:szCs w:val="28"/>
          <w:lang w:eastAsia="ru-RU"/>
        </w:rPr>
        <w:t xml:space="preserve">%. </w:t>
      </w:r>
    </w:p>
    <w:p w:rsidR="002A393A" w:rsidRPr="0079297F" w:rsidRDefault="002A393A"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Ритуальная деятельность сегодня имеет положительные тенденции развития. Однако в то же время существуют ряд проблем:</w:t>
      </w:r>
    </w:p>
    <w:p w:rsidR="002A393A" w:rsidRPr="0079297F" w:rsidRDefault="002A393A"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 - </w:t>
      </w:r>
      <w:proofErr w:type="spellStart"/>
      <w:r w:rsidRPr="0079297F">
        <w:rPr>
          <w:rFonts w:ascii="Times New Roman" w:eastAsia="Times New Roman" w:hAnsi="Times New Roman"/>
          <w:sz w:val="28"/>
          <w:szCs w:val="28"/>
          <w:lang w:eastAsia="ru-RU"/>
        </w:rPr>
        <w:t>тенизация</w:t>
      </w:r>
      <w:proofErr w:type="spellEnd"/>
      <w:r w:rsidRPr="0079297F">
        <w:rPr>
          <w:rFonts w:ascii="Times New Roman" w:eastAsia="Times New Roman" w:hAnsi="Times New Roman"/>
          <w:sz w:val="28"/>
          <w:szCs w:val="28"/>
          <w:lang w:eastAsia="ru-RU"/>
        </w:rPr>
        <w:t xml:space="preserve"> рынка, </w:t>
      </w:r>
    </w:p>
    <w:p w:rsidR="002A393A" w:rsidRPr="0079297F" w:rsidRDefault="002A393A"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 недобросовестная конкуренция, </w:t>
      </w:r>
    </w:p>
    <w:p w:rsidR="002A393A" w:rsidRPr="0079297F" w:rsidRDefault="002A393A"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 несовершенство земельного законодательства, влекущие дефицит кладбищенских земель. </w:t>
      </w:r>
    </w:p>
    <w:p w:rsidR="002A393A" w:rsidRPr="0079297F" w:rsidRDefault="002A393A"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Таким образом, основными задачами по содействию развитию конкуренции на рынке являются:</w:t>
      </w:r>
    </w:p>
    <w:p w:rsidR="002A393A" w:rsidRPr="0079297F" w:rsidRDefault="002A393A"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 - </w:t>
      </w:r>
      <w:proofErr w:type="spellStart"/>
      <w:r w:rsidRPr="0079297F">
        <w:rPr>
          <w:rFonts w:ascii="Times New Roman" w:eastAsia="Times New Roman" w:hAnsi="Times New Roman"/>
          <w:sz w:val="28"/>
          <w:szCs w:val="28"/>
          <w:lang w:eastAsia="ru-RU"/>
        </w:rPr>
        <w:t>детенизация</w:t>
      </w:r>
      <w:proofErr w:type="spellEnd"/>
      <w:r w:rsidRPr="0079297F">
        <w:rPr>
          <w:rFonts w:ascii="Times New Roman" w:eastAsia="Times New Roman" w:hAnsi="Times New Roman"/>
          <w:sz w:val="28"/>
          <w:szCs w:val="28"/>
          <w:lang w:eastAsia="ru-RU"/>
        </w:rPr>
        <w:t xml:space="preserve"> рынка; </w:t>
      </w:r>
    </w:p>
    <w:p w:rsidR="002A393A" w:rsidRPr="0079297F" w:rsidRDefault="002A393A"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развитие нормативной правовой базы в сфере ритуальных услуг.</w:t>
      </w:r>
    </w:p>
    <w:p w:rsidR="002A393A" w:rsidRPr="0079297F" w:rsidRDefault="002A393A"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В результате проведенного в 20</w:t>
      </w:r>
      <w:r w:rsidR="00E3023F" w:rsidRPr="0079297F">
        <w:rPr>
          <w:rFonts w:ascii="Times New Roman" w:hAnsi="Times New Roman"/>
          <w:sz w:val="28"/>
          <w:szCs w:val="28"/>
        </w:rPr>
        <w:t>20</w:t>
      </w:r>
      <w:r w:rsidRPr="0079297F">
        <w:rPr>
          <w:rFonts w:ascii="Times New Roman" w:hAnsi="Times New Roman"/>
          <w:sz w:val="28"/>
          <w:szCs w:val="28"/>
        </w:rPr>
        <w:t xml:space="preserve"> году мониторинга количества организаций, предоставляющих услуги на рынке ритуальных услуг на террито</w:t>
      </w:r>
      <w:r w:rsidR="00E3023F" w:rsidRPr="0079297F">
        <w:rPr>
          <w:rFonts w:ascii="Times New Roman" w:hAnsi="Times New Roman"/>
          <w:sz w:val="28"/>
          <w:szCs w:val="28"/>
        </w:rPr>
        <w:t>рии муниципального образования Павловский</w:t>
      </w:r>
      <w:r w:rsidRPr="0079297F">
        <w:rPr>
          <w:rFonts w:ascii="Times New Roman" w:hAnsi="Times New Roman"/>
          <w:sz w:val="28"/>
          <w:szCs w:val="28"/>
        </w:rPr>
        <w:t xml:space="preserve"> район, в котором приняли участие </w:t>
      </w:r>
      <w:r w:rsidR="00E3023F" w:rsidRPr="0079297F">
        <w:rPr>
          <w:rFonts w:ascii="Times New Roman" w:hAnsi="Times New Roman"/>
          <w:sz w:val="28"/>
          <w:szCs w:val="28"/>
        </w:rPr>
        <w:t>205</w:t>
      </w:r>
      <w:r w:rsidRPr="0079297F">
        <w:rPr>
          <w:rFonts w:ascii="Times New Roman" w:hAnsi="Times New Roman"/>
          <w:sz w:val="28"/>
          <w:szCs w:val="28"/>
        </w:rPr>
        <w:t xml:space="preserve"> человек, выявлены следующие показатели:</w:t>
      </w:r>
    </w:p>
    <w:p w:rsidR="002A393A" w:rsidRPr="0079297F" w:rsidRDefault="002A393A"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 xml:space="preserve">- </w:t>
      </w:r>
      <w:r w:rsidR="00E3023F" w:rsidRPr="0079297F">
        <w:rPr>
          <w:rFonts w:ascii="Times New Roman" w:hAnsi="Times New Roman"/>
          <w:sz w:val="28"/>
          <w:szCs w:val="28"/>
        </w:rPr>
        <w:t xml:space="preserve">95,1 </w:t>
      </w:r>
      <w:r w:rsidRPr="0079297F">
        <w:rPr>
          <w:rFonts w:ascii="Times New Roman" w:hAnsi="Times New Roman"/>
          <w:sz w:val="28"/>
          <w:szCs w:val="28"/>
        </w:rPr>
        <w:t>% опрошенных считает, что рынок ритуальных услуг представлен достаточным количеством хозяйствующих объектов;</w:t>
      </w:r>
    </w:p>
    <w:p w:rsidR="002A393A" w:rsidRPr="0079297F" w:rsidRDefault="002A393A"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w:t>
      </w:r>
      <w:r w:rsidR="00E3023F" w:rsidRPr="0079297F">
        <w:rPr>
          <w:rFonts w:ascii="Times New Roman" w:hAnsi="Times New Roman"/>
          <w:sz w:val="28"/>
          <w:szCs w:val="28"/>
        </w:rPr>
        <w:t xml:space="preserve"> 2,5 </w:t>
      </w:r>
      <w:r w:rsidRPr="0079297F">
        <w:rPr>
          <w:rFonts w:ascii="Times New Roman" w:hAnsi="Times New Roman"/>
          <w:sz w:val="28"/>
          <w:szCs w:val="28"/>
        </w:rPr>
        <w:t xml:space="preserve">% </w:t>
      </w:r>
      <w:r w:rsidRPr="0079297F">
        <w:rPr>
          <w:rFonts w:ascii="Times New Roman" w:eastAsia="Times New Roman" w:hAnsi="Times New Roman"/>
          <w:sz w:val="28"/>
          <w:szCs w:val="28"/>
        </w:rPr>
        <w:t>избыточно организаций, предоставляющих ритуальные услуги</w:t>
      </w:r>
      <w:r w:rsidR="00E3023F" w:rsidRPr="0079297F">
        <w:rPr>
          <w:rFonts w:ascii="Times New Roman" w:eastAsia="Times New Roman" w:hAnsi="Times New Roman"/>
          <w:sz w:val="28"/>
          <w:szCs w:val="28"/>
        </w:rPr>
        <w:t>;</w:t>
      </w:r>
    </w:p>
    <w:p w:rsidR="002A393A" w:rsidRPr="0079297F" w:rsidRDefault="002A393A"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 xml:space="preserve">- </w:t>
      </w:r>
      <w:r w:rsidR="00E3023F" w:rsidRPr="0079297F">
        <w:rPr>
          <w:rFonts w:ascii="Times New Roman" w:hAnsi="Times New Roman"/>
          <w:sz w:val="28"/>
          <w:szCs w:val="28"/>
        </w:rPr>
        <w:t xml:space="preserve">2,4 </w:t>
      </w:r>
      <w:r w:rsidRPr="0079297F">
        <w:rPr>
          <w:rFonts w:ascii="Times New Roman" w:hAnsi="Times New Roman"/>
          <w:sz w:val="28"/>
          <w:szCs w:val="28"/>
        </w:rPr>
        <w:t>% респондентов считают, что таких объектов мало.</w:t>
      </w:r>
    </w:p>
    <w:p w:rsidR="002A393A" w:rsidRPr="0079297F" w:rsidRDefault="002A393A" w:rsidP="0079297F">
      <w:pPr>
        <w:spacing w:after="0" w:line="240" w:lineRule="auto"/>
        <w:ind w:firstLine="708"/>
        <w:jc w:val="both"/>
        <w:rPr>
          <w:rFonts w:ascii="Times New Roman" w:hAnsi="Times New Roman"/>
          <w:sz w:val="28"/>
          <w:szCs w:val="28"/>
        </w:rPr>
      </w:pPr>
    </w:p>
    <w:p w:rsidR="002A393A" w:rsidRPr="0079297F" w:rsidRDefault="002A393A" w:rsidP="0079297F">
      <w:pPr>
        <w:spacing w:after="0" w:line="240" w:lineRule="auto"/>
        <w:ind w:firstLine="708"/>
        <w:jc w:val="center"/>
        <w:rPr>
          <w:rFonts w:ascii="Times New Roman" w:hAnsi="Times New Roman"/>
          <w:sz w:val="28"/>
          <w:szCs w:val="28"/>
        </w:rPr>
      </w:pPr>
      <w:r w:rsidRPr="0079297F">
        <w:rPr>
          <w:rFonts w:ascii="Times New Roman" w:hAnsi="Times New Roman"/>
          <w:noProof/>
          <w:sz w:val="28"/>
          <w:szCs w:val="28"/>
          <w:lang w:eastAsia="ru-RU"/>
        </w:rPr>
        <w:lastRenderedPageBreak/>
        <w:drawing>
          <wp:inline distT="0" distB="0" distL="0" distR="0">
            <wp:extent cx="4563583" cy="2073349"/>
            <wp:effectExtent l="38100" t="0" r="8890" b="317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A393A" w:rsidRPr="0079297F" w:rsidRDefault="002A393A" w:rsidP="0079297F">
      <w:pPr>
        <w:spacing w:after="0" w:line="240" w:lineRule="auto"/>
        <w:ind w:firstLine="708"/>
        <w:jc w:val="both"/>
        <w:rPr>
          <w:rFonts w:ascii="Times New Roman" w:hAnsi="Times New Roman"/>
          <w:sz w:val="28"/>
          <w:szCs w:val="28"/>
        </w:rPr>
      </w:pPr>
    </w:p>
    <w:p w:rsidR="002A393A" w:rsidRPr="0079297F" w:rsidRDefault="002A393A" w:rsidP="0079297F">
      <w:pPr>
        <w:spacing w:after="0" w:line="240" w:lineRule="auto"/>
        <w:ind w:firstLine="708"/>
        <w:jc w:val="both"/>
        <w:rPr>
          <w:rFonts w:ascii="Times New Roman" w:hAnsi="Times New Roman"/>
          <w:sz w:val="28"/>
          <w:szCs w:val="28"/>
        </w:rPr>
      </w:pPr>
    </w:p>
    <w:p w:rsidR="002A393A" w:rsidRPr="0079297F" w:rsidRDefault="002A393A"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На вопрос, насколько Вы удовлетворены услугами рынка ритуальных услуг на территории муниципального образования </w:t>
      </w:r>
      <w:r w:rsidR="00E3023F" w:rsidRPr="0079297F">
        <w:rPr>
          <w:rFonts w:ascii="Times New Roman" w:eastAsia="Times New Roman" w:hAnsi="Times New Roman"/>
          <w:sz w:val="28"/>
          <w:szCs w:val="28"/>
          <w:lang w:eastAsia="ru-RU"/>
        </w:rPr>
        <w:t>Павловский</w:t>
      </w:r>
      <w:r w:rsidRPr="0079297F">
        <w:rPr>
          <w:rFonts w:ascii="Times New Roman" w:eastAsia="Times New Roman" w:hAnsi="Times New Roman"/>
          <w:sz w:val="28"/>
          <w:szCs w:val="28"/>
          <w:lang w:eastAsia="ru-RU"/>
        </w:rPr>
        <w:t xml:space="preserve"> район, были выявлены следующие показатели:</w:t>
      </w:r>
    </w:p>
    <w:p w:rsidR="002A393A" w:rsidRPr="0079297F" w:rsidRDefault="008A5029" w:rsidP="0079297F">
      <w:pPr>
        <w:widowControl w:val="0"/>
        <w:autoSpaceDE w:val="0"/>
        <w:autoSpaceDN w:val="0"/>
        <w:adjustRightInd w:val="0"/>
        <w:spacing w:after="0" w:line="240" w:lineRule="auto"/>
        <w:ind w:firstLine="709"/>
        <w:jc w:val="both"/>
        <w:rPr>
          <w:rFonts w:ascii="Times New Roman" w:hAnsi="Times New Roman"/>
          <w:sz w:val="28"/>
          <w:szCs w:val="28"/>
        </w:rPr>
      </w:pPr>
      <w:bookmarkStart w:id="0" w:name="OLE_LINK1"/>
      <w:r w:rsidRPr="0079297F">
        <w:rPr>
          <w:rFonts w:ascii="Times New Roman" w:hAnsi="Times New Roman"/>
          <w:sz w:val="28"/>
          <w:szCs w:val="28"/>
        </w:rPr>
        <w:t xml:space="preserve">21,5 </w:t>
      </w:r>
      <w:r w:rsidR="002A393A" w:rsidRPr="0079297F">
        <w:rPr>
          <w:rFonts w:ascii="Times New Roman" w:hAnsi="Times New Roman"/>
          <w:sz w:val="28"/>
          <w:szCs w:val="28"/>
        </w:rPr>
        <w:t>% опрошенных «удовлетворены» услугами данного рынка;</w:t>
      </w:r>
    </w:p>
    <w:p w:rsidR="002A393A" w:rsidRPr="0079297F" w:rsidRDefault="008A5029" w:rsidP="0079297F">
      <w:pPr>
        <w:widowControl w:val="0"/>
        <w:autoSpaceDE w:val="0"/>
        <w:autoSpaceDN w:val="0"/>
        <w:adjustRightInd w:val="0"/>
        <w:spacing w:after="0" w:line="240" w:lineRule="auto"/>
        <w:ind w:firstLine="709"/>
        <w:jc w:val="both"/>
        <w:rPr>
          <w:rFonts w:ascii="Times New Roman" w:hAnsi="Times New Roman"/>
          <w:sz w:val="28"/>
          <w:szCs w:val="28"/>
        </w:rPr>
      </w:pPr>
      <w:r w:rsidRPr="0079297F">
        <w:rPr>
          <w:rFonts w:ascii="Times New Roman" w:hAnsi="Times New Roman"/>
          <w:sz w:val="28"/>
          <w:szCs w:val="28"/>
        </w:rPr>
        <w:t xml:space="preserve">74,6 </w:t>
      </w:r>
      <w:r w:rsidR="002A393A" w:rsidRPr="0079297F">
        <w:rPr>
          <w:rFonts w:ascii="Times New Roman" w:hAnsi="Times New Roman"/>
          <w:sz w:val="28"/>
          <w:szCs w:val="28"/>
        </w:rPr>
        <w:t xml:space="preserve">% - «скорее удовлетворены»; </w:t>
      </w:r>
    </w:p>
    <w:p w:rsidR="002A393A" w:rsidRPr="0079297F" w:rsidRDefault="008A5029" w:rsidP="0079297F">
      <w:pPr>
        <w:widowControl w:val="0"/>
        <w:autoSpaceDE w:val="0"/>
        <w:autoSpaceDN w:val="0"/>
        <w:adjustRightInd w:val="0"/>
        <w:spacing w:after="0" w:line="240" w:lineRule="auto"/>
        <w:ind w:firstLine="709"/>
        <w:jc w:val="both"/>
        <w:rPr>
          <w:rFonts w:ascii="Times New Roman" w:hAnsi="Times New Roman"/>
          <w:sz w:val="28"/>
          <w:szCs w:val="28"/>
        </w:rPr>
      </w:pPr>
      <w:r w:rsidRPr="0079297F">
        <w:rPr>
          <w:rFonts w:ascii="Times New Roman" w:hAnsi="Times New Roman"/>
          <w:sz w:val="28"/>
          <w:szCs w:val="28"/>
        </w:rPr>
        <w:t xml:space="preserve">2 </w:t>
      </w:r>
      <w:r w:rsidR="002A393A" w:rsidRPr="0079297F">
        <w:rPr>
          <w:rFonts w:ascii="Times New Roman" w:hAnsi="Times New Roman"/>
          <w:sz w:val="28"/>
          <w:szCs w:val="28"/>
        </w:rPr>
        <w:t xml:space="preserve">% - «скорее не удовлетворены»; </w:t>
      </w:r>
    </w:p>
    <w:p w:rsidR="002A393A" w:rsidRPr="0079297F" w:rsidRDefault="008A5029" w:rsidP="0079297F">
      <w:pPr>
        <w:widowControl w:val="0"/>
        <w:autoSpaceDE w:val="0"/>
        <w:autoSpaceDN w:val="0"/>
        <w:adjustRightInd w:val="0"/>
        <w:spacing w:after="0" w:line="240" w:lineRule="auto"/>
        <w:ind w:firstLine="709"/>
        <w:jc w:val="both"/>
        <w:rPr>
          <w:rFonts w:ascii="Times New Roman" w:hAnsi="Times New Roman"/>
          <w:sz w:val="28"/>
          <w:szCs w:val="28"/>
        </w:rPr>
      </w:pPr>
      <w:r w:rsidRPr="0079297F">
        <w:rPr>
          <w:rFonts w:ascii="Times New Roman" w:hAnsi="Times New Roman"/>
          <w:sz w:val="28"/>
          <w:szCs w:val="28"/>
        </w:rPr>
        <w:t xml:space="preserve">1,9 </w:t>
      </w:r>
      <w:r w:rsidR="002A393A" w:rsidRPr="0079297F">
        <w:rPr>
          <w:rFonts w:ascii="Times New Roman" w:hAnsi="Times New Roman"/>
          <w:sz w:val="28"/>
          <w:szCs w:val="28"/>
        </w:rPr>
        <w:t>% - «не удовлетворены».</w:t>
      </w:r>
    </w:p>
    <w:bookmarkEnd w:id="0"/>
    <w:p w:rsidR="002A393A" w:rsidRPr="0079297F" w:rsidRDefault="002A393A" w:rsidP="0079297F">
      <w:pPr>
        <w:spacing w:after="0" w:line="240" w:lineRule="auto"/>
        <w:jc w:val="both"/>
        <w:rPr>
          <w:rFonts w:ascii="Times New Roman" w:hAnsi="Times New Roman"/>
          <w:sz w:val="28"/>
          <w:szCs w:val="28"/>
        </w:rPr>
      </w:pPr>
    </w:p>
    <w:p w:rsidR="002A393A" w:rsidRPr="0079297F" w:rsidRDefault="002A393A" w:rsidP="0079297F">
      <w:pPr>
        <w:spacing w:after="0" w:line="240" w:lineRule="auto"/>
        <w:jc w:val="center"/>
        <w:rPr>
          <w:rFonts w:ascii="Times New Roman" w:hAnsi="Times New Roman"/>
          <w:sz w:val="28"/>
          <w:szCs w:val="28"/>
        </w:rPr>
      </w:pPr>
      <w:r w:rsidRPr="0079297F">
        <w:rPr>
          <w:rFonts w:ascii="Times New Roman" w:hAnsi="Times New Roman"/>
          <w:noProof/>
          <w:sz w:val="28"/>
          <w:szCs w:val="28"/>
          <w:lang w:eastAsia="ru-RU"/>
        </w:rPr>
        <w:drawing>
          <wp:inline distT="0" distB="0" distL="0" distR="0">
            <wp:extent cx="4573890" cy="2349795"/>
            <wp:effectExtent l="19050" t="0" r="1716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A393A" w:rsidRPr="0079297F" w:rsidRDefault="002A393A" w:rsidP="0079297F">
      <w:pPr>
        <w:spacing w:after="0" w:line="240" w:lineRule="auto"/>
        <w:ind w:firstLine="708"/>
        <w:jc w:val="both"/>
        <w:rPr>
          <w:rFonts w:ascii="Times New Roman" w:eastAsia="Times New Roman" w:hAnsi="Times New Roman"/>
          <w:lang w:eastAsia="ru-RU"/>
        </w:rPr>
      </w:pPr>
    </w:p>
    <w:p w:rsidR="002A393A" w:rsidRPr="0079297F" w:rsidRDefault="002A393A" w:rsidP="0079297F">
      <w:pPr>
        <w:spacing w:after="0" w:line="240" w:lineRule="auto"/>
        <w:ind w:firstLine="708"/>
        <w:jc w:val="both"/>
        <w:rPr>
          <w:rFonts w:ascii="Times New Roman" w:hAnsi="Times New Roman"/>
          <w:sz w:val="28"/>
          <w:szCs w:val="28"/>
        </w:rPr>
      </w:pPr>
      <w:r w:rsidRPr="0079297F">
        <w:rPr>
          <w:rFonts w:ascii="Times New Roman" w:eastAsia="Times New Roman" w:hAnsi="Times New Roman"/>
          <w:sz w:val="28"/>
          <w:szCs w:val="28"/>
          <w:lang w:eastAsia="ru-RU"/>
        </w:rPr>
        <w:t xml:space="preserve">По результатам анкетирования следует, </w:t>
      </w:r>
      <w:r w:rsidRPr="0079297F">
        <w:rPr>
          <w:rFonts w:ascii="Times New Roman" w:hAnsi="Times New Roman"/>
          <w:sz w:val="28"/>
          <w:szCs w:val="28"/>
        </w:rPr>
        <w:t xml:space="preserve">что большинство жителей </w:t>
      </w:r>
      <w:r w:rsidR="008A5029" w:rsidRPr="0079297F">
        <w:rPr>
          <w:rFonts w:ascii="Times New Roman" w:hAnsi="Times New Roman"/>
          <w:sz w:val="28"/>
          <w:szCs w:val="28"/>
        </w:rPr>
        <w:t>Павловского</w:t>
      </w:r>
      <w:r w:rsidRPr="0079297F">
        <w:rPr>
          <w:rFonts w:ascii="Times New Roman" w:hAnsi="Times New Roman"/>
          <w:sz w:val="28"/>
          <w:szCs w:val="28"/>
        </w:rPr>
        <w:t xml:space="preserve"> района удовлетворены состоянием рынка ритуальных услуг и считают данный рынок достаточно развитым. </w:t>
      </w:r>
    </w:p>
    <w:p w:rsidR="00A913C9" w:rsidRPr="0079297F" w:rsidRDefault="00A913C9" w:rsidP="0079297F">
      <w:pPr>
        <w:spacing w:after="0" w:line="240" w:lineRule="auto"/>
        <w:jc w:val="both"/>
        <w:rPr>
          <w:rFonts w:ascii="Times New Roman" w:eastAsia="Times New Roman" w:hAnsi="Times New Roman"/>
          <w:b/>
          <w:sz w:val="28"/>
          <w:szCs w:val="28"/>
          <w:lang w:eastAsia="ru-RU"/>
        </w:rPr>
      </w:pPr>
    </w:p>
    <w:p w:rsidR="00A913C9" w:rsidRPr="0079297F" w:rsidRDefault="00A913C9" w:rsidP="0079297F">
      <w:pPr>
        <w:pStyle w:val="a5"/>
        <w:numPr>
          <w:ilvl w:val="1"/>
          <w:numId w:val="22"/>
        </w:numPr>
        <w:spacing w:after="0" w:line="240" w:lineRule="auto"/>
        <w:jc w:val="center"/>
        <w:rPr>
          <w:rFonts w:ascii="Times New Roman" w:hAnsi="Times New Roman"/>
          <w:b/>
          <w:sz w:val="28"/>
          <w:szCs w:val="28"/>
        </w:rPr>
      </w:pPr>
      <w:r w:rsidRPr="0079297F">
        <w:rPr>
          <w:rFonts w:ascii="Times New Roman" w:hAnsi="Times New Roman"/>
          <w:b/>
          <w:sz w:val="28"/>
          <w:szCs w:val="28"/>
        </w:rPr>
        <w:t>Рынок выполнения работ по благоустройству городской среды</w:t>
      </w:r>
    </w:p>
    <w:p w:rsidR="00C52609" w:rsidRPr="0079297F" w:rsidRDefault="00924715"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hAnsi="Times New Roman"/>
          <w:sz w:val="28"/>
          <w:szCs w:val="28"/>
        </w:rPr>
        <w:t xml:space="preserve">На территории Павловского района </w:t>
      </w:r>
      <w:r w:rsidR="00C52609" w:rsidRPr="0079297F">
        <w:rPr>
          <w:rFonts w:ascii="Times New Roman" w:eastAsia="Times New Roman" w:hAnsi="Times New Roman"/>
          <w:sz w:val="28"/>
          <w:szCs w:val="28"/>
          <w:lang w:eastAsia="ru-RU"/>
        </w:rPr>
        <w:t>в 2020 году реализован муниципальный проект: «Благоустройство сквера в Азовском микрорайоне станицы Павловской (ограниченный улицами Азовской, Парковой, Горько</w:t>
      </w:r>
      <w:r w:rsidR="006765A6" w:rsidRPr="0079297F">
        <w:rPr>
          <w:rFonts w:ascii="Times New Roman" w:eastAsia="Times New Roman" w:hAnsi="Times New Roman"/>
          <w:sz w:val="28"/>
          <w:szCs w:val="28"/>
          <w:lang w:eastAsia="ru-RU"/>
        </w:rPr>
        <w:t>го, Пушкина), стоимостью 14,9 млн рублей</w:t>
      </w:r>
      <w:r w:rsidR="00C52609" w:rsidRPr="0079297F">
        <w:rPr>
          <w:rFonts w:ascii="Times New Roman" w:eastAsia="Times New Roman" w:hAnsi="Times New Roman"/>
          <w:sz w:val="28"/>
          <w:szCs w:val="28"/>
          <w:lang w:eastAsia="ru-RU"/>
        </w:rPr>
        <w:t xml:space="preserve">. </w:t>
      </w:r>
    </w:p>
    <w:p w:rsidR="00924715" w:rsidRPr="0079297F" w:rsidRDefault="00924715" w:rsidP="0079297F">
      <w:pPr>
        <w:pStyle w:val="a3"/>
        <w:ind w:firstLine="708"/>
        <w:jc w:val="both"/>
        <w:rPr>
          <w:rFonts w:ascii="Times New Roman" w:hAnsi="Times New Roman"/>
          <w:sz w:val="28"/>
          <w:szCs w:val="28"/>
        </w:rPr>
      </w:pPr>
      <w:r w:rsidRPr="0079297F">
        <w:rPr>
          <w:rFonts w:ascii="Times New Roman" w:hAnsi="Times New Roman"/>
          <w:sz w:val="28"/>
          <w:szCs w:val="28"/>
        </w:rPr>
        <w:t xml:space="preserve">Всеми поселениями проведена работа по разработке и утверждению муниципальных программ по формированию комфортной городской среды </w:t>
      </w:r>
      <w:r w:rsidR="00A80216" w:rsidRPr="0079297F">
        <w:rPr>
          <w:rFonts w:ascii="Times New Roman" w:hAnsi="Times New Roman"/>
          <w:sz w:val="28"/>
          <w:szCs w:val="28"/>
        </w:rPr>
        <w:t xml:space="preserve">на </w:t>
      </w:r>
      <w:r w:rsidRPr="0079297F">
        <w:rPr>
          <w:rFonts w:ascii="Times New Roman" w:hAnsi="Times New Roman"/>
          <w:sz w:val="28"/>
          <w:szCs w:val="28"/>
        </w:rPr>
        <w:t xml:space="preserve">2018-2024 годы. </w:t>
      </w:r>
    </w:p>
    <w:p w:rsidR="00924715" w:rsidRPr="0079297F" w:rsidRDefault="00924715" w:rsidP="0079297F">
      <w:pPr>
        <w:pStyle w:val="a3"/>
        <w:jc w:val="both"/>
        <w:rPr>
          <w:rFonts w:ascii="Times New Roman" w:hAnsi="Times New Roman"/>
          <w:color w:val="000000"/>
          <w:sz w:val="28"/>
          <w:szCs w:val="28"/>
          <w:shd w:val="clear" w:color="auto" w:fill="FFFFFF"/>
        </w:rPr>
      </w:pPr>
      <w:r w:rsidRPr="0079297F">
        <w:rPr>
          <w:rFonts w:ascii="Times New Roman" w:hAnsi="Times New Roman"/>
          <w:color w:val="000000"/>
          <w:sz w:val="28"/>
          <w:szCs w:val="28"/>
          <w:shd w:val="clear" w:color="auto" w:fill="FFFFFF"/>
        </w:rPr>
        <w:lastRenderedPageBreak/>
        <w:tab/>
        <w:t>Доля частных организаций</w:t>
      </w:r>
      <w:r w:rsidR="006765A6" w:rsidRPr="0079297F">
        <w:rPr>
          <w:rFonts w:ascii="Times New Roman" w:hAnsi="Times New Roman"/>
          <w:color w:val="000000"/>
          <w:sz w:val="28"/>
          <w:szCs w:val="28"/>
          <w:shd w:val="clear" w:color="auto" w:fill="FFFFFF"/>
        </w:rPr>
        <w:t xml:space="preserve"> на территории Павловского района</w:t>
      </w:r>
      <w:r w:rsidRPr="0079297F">
        <w:rPr>
          <w:rFonts w:ascii="Times New Roman" w:hAnsi="Times New Roman"/>
          <w:color w:val="000000"/>
          <w:sz w:val="28"/>
          <w:szCs w:val="28"/>
          <w:shd w:val="clear" w:color="auto" w:fill="FFFFFF"/>
        </w:rPr>
        <w:t xml:space="preserve"> в 20</w:t>
      </w:r>
      <w:r w:rsidR="006765A6" w:rsidRPr="0079297F">
        <w:rPr>
          <w:rFonts w:ascii="Times New Roman" w:hAnsi="Times New Roman"/>
          <w:color w:val="000000"/>
          <w:sz w:val="28"/>
          <w:szCs w:val="28"/>
          <w:shd w:val="clear" w:color="auto" w:fill="FFFFFF"/>
        </w:rPr>
        <w:t xml:space="preserve">20 году составляет </w:t>
      </w:r>
      <w:r w:rsidRPr="0079297F">
        <w:rPr>
          <w:rFonts w:ascii="Times New Roman" w:hAnsi="Times New Roman"/>
          <w:color w:val="000000"/>
          <w:sz w:val="28"/>
          <w:szCs w:val="28"/>
          <w:shd w:val="clear" w:color="auto" w:fill="FFFFFF"/>
        </w:rPr>
        <w:t>100 % от общего числа хозяйствующих субъектов.</w:t>
      </w:r>
    </w:p>
    <w:p w:rsidR="00924715" w:rsidRPr="0079297F" w:rsidRDefault="00924715" w:rsidP="0079297F">
      <w:pPr>
        <w:pStyle w:val="a3"/>
        <w:ind w:firstLine="708"/>
        <w:jc w:val="both"/>
        <w:rPr>
          <w:rFonts w:ascii="Times New Roman" w:hAnsi="Times New Roman"/>
          <w:color w:val="000000"/>
          <w:sz w:val="28"/>
          <w:szCs w:val="28"/>
          <w:shd w:val="clear" w:color="auto" w:fill="FFFFFF"/>
        </w:rPr>
      </w:pPr>
      <w:r w:rsidRPr="0079297F">
        <w:rPr>
          <w:rFonts w:ascii="Times New Roman" w:hAnsi="Times New Roman"/>
          <w:color w:val="000000"/>
          <w:sz w:val="28"/>
          <w:szCs w:val="28"/>
          <w:shd w:val="clear" w:color="auto" w:fill="FFFFFF"/>
        </w:rPr>
        <w:t xml:space="preserve">Согласно анализу рынка </w:t>
      </w:r>
      <w:r w:rsidRPr="0079297F">
        <w:rPr>
          <w:rFonts w:ascii="Times New Roman" w:hAnsi="Times New Roman"/>
          <w:sz w:val="28"/>
          <w:szCs w:val="28"/>
        </w:rPr>
        <w:t xml:space="preserve">по благоустройству городской среды </w:t>
      </w:r>
      <w:r w:rsidRPr="0079297F">
        <w:rPr>
          <w:rFonts w:ascii="Times New Roman" w:hAnsi="Times New Roman"/>
          <w:color w:val="000000"/>
          <w:sz w:val="28"/>
          <w:szCs w:val="28"/>
          <w:shd w:val="clear" w:color="auto" w:fill="FFFFFF"/>
        </w:rPr>
        <w:t>за 20</w:t>
      </w:r>
      <w:r w:rsidR="006765A6" w:rsidRPr="0079297F">
        <w:rPr>
          <w:rFonts w:ascii="Times New Roman" w:hAnsi="Times New Roman"/>
          <w:color w:val="000000"/>
          <w:sz w:val="28"/>
          <w:szCs w:val="28"/>
          <w:shd w:val="clear" w:color="auto" w:fill="FFFFFF"/>
        </w:rPr>
        <w:t>20</w:t>
      </w:r>
      <w:r w:rsidRPr="0079297F">
        <w:rPr>
          <w:rFonts w:ascii="Times New Roman" w:hAnsi="Times New Roman"/>
          <w:color w:val="000000"/>
          <w:sz w:val="28"/>
          <w:szCs w:val="28"/>
          <w:shd w:val="clear" w:color="auto" w:fill="FFFFFF"/>
        </w:rPr>
        <w:t xml:space="preserve"> год рынок можно характеризовать как рынок с развитой конкуренцией.</w:t>
      </w:r>
    </w:p>
    <w:p w:rsidR="00924715" w:rsidRPr="0079297F" w:rsidRDefault="00924715" w:rsidP="0079297F">
      <w:pPr>
        <w:pStyle w:val="a3"/>
        <w:ind w:firstLine="708"/>
        <w:jc w:val="both"/>
        <w:rPr>
          <w:rFonts w:ascii="Times New Roman" w:hAnsi="Times New Roman"/>
          <w:sz w:val="28"/>
          <w:szCs w:val="28"/>
        </w:rPr>
      </w:pPr>
      <w:r w:rsidRPr="0079297F">
        <w:rPr>
          <w:rFonts w:ascii="Times New Roman" w:hAnsi="Times New Roman"/>
          <w:sz w:val="28"/>
          <w:szCs w:val="28"/>
        </w:rPr>
        <w:t xml:space="preserve">Результаты проведенного опроса показали, что </w:t>
      </w:r>
      <w:bookmarkStart w:id="1" w:name="OLE_LINK2"/>
      <w:r w:rsidR="006765A6" w:rsidRPr="0079297F">
        <w:rPr>
          <w:rFonts w:ascii="Times New Roman" w:hAnsi="Times New Roman"/>
          <w:sz w:val="28"/>
          <w:szCs w:val="28"/>
        </w:rPr>
        <w:t>20,5</w:t>
      </w:r>
      <w:r w:rsidRPr="0079297F">
        <w:rPr>
          <w:rFonts w:ascii="Times New Roman" w:hAnsi="Times New Roman"/>
          <w:sz w:val="28"/>
          <w:szCs w:val="28"/>
        </w:rPr>
        <w:t xml:space="preserve"> % опрошенных удовлетворены услугами рынка выполнения работ по благоустройству городской среды, </w:t>
      </w:r>
      <w:r w:rsidR="006765A6" w:rsidRPr="0079297F">
        <w:rPr>
          <w:rFonts w:ascii="Times New Roman" w:hAnsi="Times New Roman"/>
          <w:sz w:val="28"/>
          <w:szCs w:val="28"/>
        </w:rPr>
        <w:t>74,6</w:t>
      </w:r>
      <w:r w:rsidRPr="0079297F">
        <w:rPr>
          <w:rFonts w:ascii="Times New Roman" w:hAnsi="Times New Roman"/>
          <w:sz w:val="28"/>
          <w:szCs w:val="28"/>
        </w:rPr>
        <w:t xml:space="preserve"> % - «скорее удовлетворены», </w:t>
      </w:r>
      <w:r w:rsidR="006765A6" w:rsidRPr="0079297F">
        <w:rPr>
          <w:rFonts w:ascii="Times New Roman" w:hAnsi="Times New Roman"/>
          <w:sz w:val="28"/>
          <w:szCs w:val="28"/>
        </w:rPr>
        <w:t>2,0</w:t>
      </w:r>
      <w:r w:rsidRPr="0079297F">
        <w:rPr>
          <w:rFonts w:ascii="Times New Roman" w:hAnsi="Times New Roman"/>
          <w:sz w:val="28"/>
          <w:szCs w:val="28"/>
        </w:rPr>
        <w:t xml:space="preserve"> % респондентов «скорее не удовлетворены», </w:t>
      </w:r>
      <w:r w:rsidR="006765A6" w:rsidRPr="0079297F">
        <w:rPr>
          <w:rFonts w:ascii="Times New Roman" w:hAnsi="Times New Roman"/>
          <w:sz w:val="28"/>
          <w:szCs w:val="28"/>
        </w:rPr>
        <w:t>2,9</w:t>
      </w:r>
      <w:r w:rsidRPr="0079297F">
        <w:rPr>
          <w:rFonts w:ascii="Times New Roman" w:hAnsi="Times New Roman"/>
          <w:sz w:val="28"/>
          <w:szCs w:val="28"/>
        </w:rPr>
        <w:t xml:space="preserve"> % респондентов «не удовлетворены» услугами, представленными этим рынком.</w:t>
      </w:r>
    </w:p>
    <w:bookmarkEnd w:id="1"/>
    <w:p w:rsidR="00924715" w:rsidRPr="0079297F" w:rsidRDefault="00924715" w:rsidP="0079297F">
      <w:pPr>
        <w:pStyle w:val="a3"/>
        <w:jc w:val="both"/>
        <w:rPr>
          <w:sz w:val="28"/>
          <w:szCs w:val="28"/>
        </w:rPr>
      </w:pPr>
    </w:p>
    <w:p w:rsidR="00924715" w:rsidRPr="0079297F" w:rsidRDefault="00924715" w:rsidP="0079297F">
      <w:pPr>
        <w:pStyle w:val="a3"/>
        <w:ind w:firstLine="708"/>
        <w:jc w:val="center"/>
        <w:rPr>
          <w:sz w:val="28"/>
          <w:szCs w:val="28"/>
        </w:rPr>
      </w:pPr>
      <w:r w:rsidRPr="0079297F">
        <w:rPr>
          <w:noProof/>
          <w:sz w:val="28"/>
          <w:szCs w:val="28"/>
          <w:lang w:eastAsia="ru-RU"/>
        </w:rPr>
        <w:drawing>
          <wp:inline distT="0" distB="0" distL="0" distR="0">
            <wp:extent cx="4625001" cy="2647507"/>
            <wp:effectExtent l="19050" t="0" r="23199" b="443"/>
            <wp:docPr id="2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24715" w:rsidRPr="0079297F" w:rsidRDefault="00924715" w:rsidP="0079297F">
      <w:pPr>
        <w:jc w:val="both"/>
        <w:rPr>
          <w:sz w:val="28"/>
          <w:szCs w:val="28"/>
        </w:rPr>
      </w:pPr>
    </w:p>
    <w:p w:rsidR="00924715" w:rsidRPr="0079297F" w:rsidRDefault="00924715" w:rsidP="0079297F">
      <w:pPr>
        <w:pStyle w:val="a3"/>
        <w:ind w:firstLine="708"/>
        <w:jc w:val="both"/>
        <w:rPr>
          <w:rFonts w:ascii="Times New Roman" w:hAnsi="Times New Roman"/>
          <w:sz w:val="28"/>
          <w:szCs w:val="28"/>
        </w:rPr>
      </w:pPr>
      <w:r w:rsidRPr="0079297F">
        <w:rPr>
          <w:rFonts w:ascii="Times New Roman" w:hAnsi="Times New Roman"/>
          <w:sz w:val="28"/>
          <w:szCs w:val="28"/>
        </w:rPr>
        <w:t xml:space="preserve">Кроме этого, по результатам анкетирования </w:t>
      </w:r>
      <w:r w:rsidR="006765A6" w:rsidRPr="0079297F">
        <w:rPr>
          <w:rFonts w:ascii="Times New Roman" w:hAnsi="Times New Roman"/>
          <w:sz w:val="28"/>
          <w:szCs w:val="28"/>
        </w:rPr>
        <w:t>92,2</w:t>
      </w:r>
      <w:r w:rsidRPr="0079297F">
        <w:rPr>
          <w:rFonts w:ascii="Times New Roman" w:hAnsi="Times New Roman"/>
          <w:sz w:val="28"/>
          <w:szCs w:val="28"/>
        </w:rPr>
        <w:t xml:space="preserve"> % опрошенных считают, что рынок выполнения работ по благоустройству городской среды представлен достаточным количеством субъектов; </w:t>
      </w:r>
      <w:r w:rsidR="006765A6" w:rsidRPr="0079297F">
        <w:rPr>
          <w:rFonts w:ascii="Times New Roman" w:hAnsi="Times New Roman"/>
          <w:sz w:val="28"/>
          <w:szCs w:val="28"/>
        </w:rPr>
        <w:t>2,</w:t>
      </w:r>
      <w:r w:rsidR="00A80216" w:rsidRPr="0079297F">
        <w:rPr>
          <w:rFonts w:ascii="Times New Roman" w:hAnsi="Times New Roman"/>
          <w:sz w:val="28"/>
          <w:szCs w:val="28"/>
        </w:rPr>
        <w:t>4</w:t>
      </w:r>
      <w:r w:rsidRPr="0079297F">
        <w:rPr>
          <w:rFonts w:ascii="Times New Roman" w:hAnsi="Times New Roman"/>
          <w:sz w:val="28"/>
          <w:szCs w:val="28"/>
        </w:rPr>
        <w:t xml:space="preserve"> % опрошенных считают, что на территории </w:t>
      </w:r>
      <w:r w:rsidR="006765A6" w:rsidRPr="0079297F">
        <w:rPr>
          <w:rFonts w:ascii="Times New Roman" w:hAnsi="Times New Roman"/>
          <w:sz w:val="28"/>
          <w:szCs w:val="28"/>
        </w:rPr>
        <w:t>Павловского</w:t>
      </w:r>
      <w:r w:rsidRPr="0079297F">
        <w:rPr>
          <w:rFonts w:ascii="Times New Roman" w:hAnsi="Times New Roman"/>
          <w:sz w:val="28"/>
          <w:szCs w:val="28"/>
        </w:rPr>
        <w:t xml:space="preserve"> района избыточное количество таких субъектов; </w:t>
      </w:r>
      <w:r w:rsidR="00B1438F" w:rsidRPr="0079297F">
        <w:rPr>
          <w:rFonts w:ascii="Times New Roman" w:hAnsi="Times New Roman"/>
          <w:sz w:val="28"/>
          <w:szCs w:val="28"/>
        </w:rPr>
        <w:t>2,5 </w:t>
      </w:r>
      <w:r w:rsidRPr="0079297F">
        <w:rPr>
          <w:rFonts w:ascii="Times New Roman" w:hAnsi="Times New Roman"/>
          <w:sz w:val="28"/>
          <w:szCs w:val="28"/>
        </w:rPr>
        <w:t xml:space="preserve">% респондентов считают, что на территории района мало объектов; </w:t>
      </w:r>
      <w:r w:rsidR="00A80216" w:rsidRPr="0079297F">
        <w:rPr>
          <w:rFonts w:ascii="Times New Roman" w:hAnsi="Times New Roman"/>
          <w:sz w:val="28"/>
          <w:szCs w:val="28"/>
        </w:rPr>
        <w:t>1,9</w:t>
      </w:r>
      <w:r w:rsidRPr="0079297F">
        <w:rPr>
          <w:rFonts w:ascii="Times New Roman" w:hAnsi="Times New Roman"/>
          <w:sz w:val="28"/>
          <w:szCs w:val="28"/>
        </w:rPr>
        <w:t xml:space="preserve"> % респондентов ответили, что на территории района «нет совсем» субъектов, оказывающи</w:t>
      </w:r>
      <w:r w:rsidR="00A80216" w:rsidRPr="0079297F">
        <w:rPr>
          <w:rFonts w:ascii="Times New Roman" w:hAnsi="Times New Roman"/>
          <w:sz w:val="28"/>
          <w:szCs w:val="28"/>
        </w:rPr>
        <w:t>х такие работы, 1 % затруднились ответить.</w:t>
      </w:r>
    </w:p>
    <w:p w:rsidR="00924715" w:rsidRPr="0079297F" w:rsidRDefault="00924715" w:rsidP="0079297F">
      <w:pPr>
        <w:pStyle w:val="a3"/>
        <w:jc w:val="center"/>
        <w:rPr>
          <w:sz w:val="28"/>
          <w:szCs w:val="28"/>
        </w:rPr>
      </w:pPr>
    </w:p>
    <w:p w:rsidR="00924715" w:rsidRPr="0079297F" w:rsidRDefault="00924715" w:rsidP="0079297F">
      <w:pPr>
        <w:pStyle w:val="a3"/>
        <w:jc w:val="center"/>
        <w:rPr>
          <w:sz w:val="28"/>
          <w:szCs w:val="28"/>
        </w:rPr>
      </w:pPr>
      <w:r w:rsidRPr="0079297F">
        <w:rPr>
          <w:noProof/>
          <w:sz w:val="28"/>
          <w:szCs w:val="28"/>
          <w:lang w:eastAsia="ru-RU"/>
        </w:rPr>
        <w:drawing>
          <wp:inline distT="0" distB="0" distL="0" distR="0">
            <wp:extent cx="4563583" cy="2073349"/>
            <wp:effectExtent l="38100" t="0" r="8890" b="3175"/>
            <wp:docPr id="2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4715" w:rsidRPr="0079297F" w:rsidRDefault="00924715" w:rsidP="0079297F">
      <w:pPr>
        <w:ind w:firstLine="720"/>
        <w:jc w:val="both"/>
        <w:rPr>
          <w:sz w:val="28"/>
          <w:szCs w:val="28"/>
        </w:rPr>
      </w:pPr>
    </w:p>
    <w:p w:rsidR="00924715" w:rsidRPr="0079297F" w:rsidRDefault="00924715" w:rsidP="0079297F">
      <w:pPr>
        <w:ind w:firstLine="720"/>
        <w:jc w:val="both"/>
        <w:rPr>
          <w:sz w:val="28"/>
          <w:szCs w:val="28"/>
        </w:rPr>
      </w:pPr>
    </w:p>
    <w:p w:rsidR="00924715" w:rsidRPr="0079297F" w:rsidRDefault="00924715" w:rsidP="0079297F">
      <w:pPr>
        <w:spacing w:after="0" w:line="240" w:lineRule="auto"/>
        <w:ind w:firstLine="708"/>
        <w:jc w:val="both"/>
        <w:rPr>
          <w:rFonts w:ascii="Times New Roman" w:hAnsi="Times New Roman"/>
          <w:sz w:val="28"/>
          <w:szCs w:val="28"/>
        </w:rPr>
      </w:pPr>
      <w:r w:rsidRPr="0079297F">
        <w:rPr>
          <w:rFonts w:ascii="Times New Roman" w:eastAsia="Times New Roman" w:hAnsi="Times New Roman"/>
          <w:sz w:val="28"/>
          <w:szCs w:val="28"/>
          <w:lang w:eastAsia="ru-RU"/>
        </w:rPr>
        <w:lastRenderedPageBreak/>
        <w:t xml:space="preserve">По результатам анкетирования следует, </w:t>
      </w:r>
      <w:r w:rsidRPr="0079297F">
        <w:rPr>
          <w:rFonts w:ascii="Times New Roman" w:hAnsi="Times New Roman"/>
          <w:sz w:val="28"/>
          <w:szCs w:val="28"/>
        </w:rPr>
        <w:t xml:space="preserve">что большинство жителей </w:t>
      </w:r>
      <w:r w:rsidR="00A80216" w:rsidRPr="0079297F">
        <w:rPr>
          <w:rFonts w:ascii="Times New Roman" w:hAnsi="Times New Roman"/>
          <w:sz w:val="28"/>
          <w:szCs w:val="28"/>
        </w:rPr>
        <w:t>Павловского</w:t>
      </w:r>
      <w:r w:rsidRPr="0079297F">
        <w:rPr>
          <w:rFonts w:ascii="Times New Roman" w:hAnsi="Times New Roman"/>
          <w:sz w:val="28"/>
          <w:szCs w:val="28"/>
        </w:rPr>
        <w:t xml:space="preserve"> района удовлетворены состоянием рынка выполнения работ по б</w:t>
      </w:r>
      <w:r w:rsidR="00A80216" w:rsidRPr="0079297F">
        <w:rPr>
          <w:rFonts w:ascii="Times New Roman" w:hAnsi="Times New Roman"/>
          <w:sz w:val="28"/>
          <w:szCs w:val="28"/>
        </w:rPr>
        <w:t xml:space="preserve">лагоустройству городской среды </w:t>
      </w:r>
      <w:r w:rsidRPr="0079297F">
        <w:rPr>
          <w:rFonts w:ascii="Times New Roman" w:hAnsi="Times New Roman"/>
          <w:sz w:val="28"/>
          <w:szCs w:val="28"/>
        </w:rPr>
        <w:t xml:space="preserve">и считают данный рынок достаточно развитым. </w:t>
      </w:r>
    </w:p>
    <w:p w:rsidR="00A80216" w:rsidRPr="0079297F" w:rsidRDefault="00A80216" w:rsidP="0079297F">
      <w:pPr>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По результатам отборов муниципальных образований для предоставления субсидий местным бюджетам на реализацию мероприятий по благоустройству общественных территорий утверждены:</w:t>
      </w:r>
    </w:p>
    <w:p w:rsidR="00A80216" w:rsidRPr="0079297F" w:rsidRDefault="00A80216" w:rsidP="0079297F">
      <w:pPr>
        <w:tabs>
          <w:tab w:val="left" w:pos="5760"/>
        </w:tabs>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на 2021 год - Павловское сельское поселение, общественная территория от ул. Советской до ул. Мира, сквер, объем субсидии 34368,9 тыс. руб.;</w:t>
      </w:r>
    </w:p>
    <w:p w:rsidR="00A80216" w:rsidRPr="0079297F" w:rsidRDefault="00A80216" w:rsidP="0079297F">
      <w:pPr>
        <w:tabs>
          <w:tab w:val="left" w:pos="5760"/>
        </w:tabs>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на 2022 год - Павловское сельское поселение, общественная территория, объем субсидии 26903,3 тыс. руб.</w:t>
      </w:r>
    </w:p>
    <w:p w:rsidR="00A913C9" w:rsidRPr="0079297F" w:rsidRDefault="00A80216" w:rsidP="0079297F">
      <w:pPr>
        <w:tabs>
          <w:tab w:val="left" w:pos="5760"/>
        </w:tabs>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на 2023 год - Атаманское сельское поселение, общественная территория по ул. Ленина (от ул. Жлобы до ул. Шевченко), центральная часть, объем субсидии 14424,7 тыс. руб.; Веселовское сельское поселение, общественная территория ул. Ленина, парк, объем субсидии 6374,9 тыс. руб.</w:t>
      </w:r>
    </w:p>
    <w:p w:rsidR="00A80216" w:rsidRPr="0079297F" w:rsidRDefault="00A80216" w:rsidP="0079297F">
      <w:pPr>
        <w:tabs>
          <w:tab w:val="left" w:pos="5760"/>
        </w:tabs>
        <w:spacing w:after="0" w:line="240" w:lineRule="auto"/>
        <w:ind w:firstLine="709"/>
        <w:jc w:val="both"/>
        <w:rPr>
          <w:rFonts w:ascii="Times New Roman" w:eastAsia="Times New Roman" w:hAnsi="Times New Roman"/>
          <w:sz w:val="28"/>
          <w:szCs w:val="28"/>
          <w:lang w:eastAsia="ru-RU"/>
        </w:rPr>
      </w:pPr>
    </w:p>
    <w:p w:rsidR="00204B6E" w:rsidRPr="0079297F" w:rsidRDefault="00A913C9" w:rsidP="0079297F">
      <w:pPr>
        <w:pStyle w:val="a5"/>
        <w:numPr>
          <w:ilvl w:val="1"/>
          <w:numId w:val="22"/>
        </w:numPr>
        <w:spacing w:after="0" w:line="240" w:lineRule="auto"/>
        <w:jc w:val="center"/>
        <w:rPr>
          <w:rFonts w:ascii="Times New Roman" w:hAnsi="Times New Roman"/>
          <w:b/>
          <w:sz w:val="28"/>
          <w:szCs w:val="28"/>
        </w:rPr>
      </w:pPr>
      <w:r w:rsidRPr="0079297F">
        <w:rPr>
          <w:rFonts w:ascii="Times New Roman" w:hAnsi="Times New Roman"/>
          <w:b/>
          <w:sz w:val="28"/>
          <w:szCs w:val="28"/>
        </w:rPr>
        <w:t xml:space="preserve">Рынок выполнения работ по содержанию и текущему ремонту общего имущества собственников помещений </w:t>
      </w:r>
    </w:p>
    <w:p w:rsidR="00A913C9" w:rsidRPr="0079297F" w:rsidRDefault="00A913C9" w:rsidP="0079297F">
      <w:pPr>
        <w:pStyle w:val="a5"/>
        <w:spacing w:after="0" w:line="240" w:lineRule="auto"/>
        <w:ind w:left="1158"/>
        <w:jc w:val="center"/>
        <w:rPr>
          <w:rFonts w:ascii="Times New Roman" w:eastAsia="Times New Roman" w:hAnsi="Times New Roman"/>
          <w:b/>
          <w:sz w:val="28"/>
          <w:szCs w:val="28"/>
          <w:lang w:eastAsia="ru-RU"/>
        </w:rPr>
      </w:pPr>
      <w:r w:rsidRPr="0079297F">
        <w:rPr>
          <w:rFonts w:ascii="Times New Roman" w:hAnsi="Times New Roman"/>
          <w:b/>
          <w:sz w:val="28"/>
          <w:szCs w:val="28"/>
        </w:rPr>
        <w:t>в многоквартирном доме</w:t>
      </w:r>
    </w:p>
    <w:p w:rsidR="00886618" w:rsidRPr="0079297F" w:rsidRDefault="00886618" w:rsidP="0079297F">
      <w:pPr>
        <w:spacing w:after="0" w:line="240" w:lineRule="auto"/>
        <w:ind w:firstLine="567"/>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Деятельность организаций, управляющих многоквартирными домами </w:t>
      </w:r>
      <w:r w:rsidRPr="0079297F">
        <w:rPr>
          <w:rFonts w:ascii="Times New Roman" w:eastAsia="Times New Roman" w:hAnsi="Times New Roman"/>
          <w:bCs/>
          <w:sz w:val="28"/>
          <w:szCs w:val="28"/>
          <w:lang w:eastAsia="ru-RU"/>
        </w:rPr>
        <w:t>(далее – МКД)</w:t>
      </w:r>
      <w:r w:rsidRPr="0079297F">
        <w:rPr>
          <w:rFonts w:ascii="Times New Roman" w:eastAsia="Times New Roman" w:hAnsi="Times New Roman"/>
          <w:sz w:val="28"/>
          <w:szCs w:val="28"/>
          <w:lang w:eastAsia="ru-RU"/>
        </w:rPr>
        <w:t xml:space="preserve"> должна быть направлена на обеспечение безопасных, комфортных условий проживания граждан. На территории района осуществляют деятельность 2 организации, осуществляющие работы по содержанию и ремонту общего имущества собственников помещений в многоквартирном доме</w:t>
      </w:r>
      <w:r w:rsidRPr="0079297F">
        <w:rPr>
          <w:rFonts w:ascii="Times New Roman" w:eastAsia="Times New Roman" w:hAnsi="Times New Roman"/>
          <w:bCs/>
          <w:sz w:val="28"/>
          <w:szCs w:val="28"/>
          <w:lang w:eastAsia="ru-RU"/>
        </w:rPr>
        <w:t xml:space="preserve">: </w:t>
      </w:r>
      <w:r w:rsidRPr="0079297F">
        <w:rPr>
          <w:rFonts w:ascii="Times New Roman" w:eastAsia="Times New Roman" w:hAnsi="Times New Roman"/>
          <w:sz w:val="28"/>
          <w:szCs w:val="28"/>
          <w:lang w:eastAsia="ru-RU"/>
        </w:rPr>
        <w:t xml:space="preserve">ООО «Развитие», ООО «Павловское управление домами». Количество многоквартирных домов на территории Павловского района, находящихся в управлении управляющих организаций составляет – 146 домов. </w:t>
      </w:r>
    </w:p>
    <w:p w:rsidR="00886618" w:rsidRPr="0079297F" w:rsidRDefault="00886618" w:rsidP="0079297F">
      <w:pPr>
        <w:spacing w:after="0" w:line="240" w:lineRule="auto"/>
        <w:ind w:firstLine="567"/>
        <w:jc w:val="both"/>
        <w:rPr>
          <w:rFonts w:ascii="Times New Roman" w:eastAsia="Times New Roman" w:hAnsi="Times New Roman"/>
          <w:color w:val="000000"/>
          <w:sz w:val="28"/>
          <w:szCs w:val="28"/>
          <w:lang w:eastAsia="ru-RU"/>
        </w:rPr>
      </w:pPr>
      <w:r w:rsidRPr="0079297F">
        <w:rPr>
          <w:rFonts w:ascii="Times New Roman" w:eastAsia="Times New Roman" w:hAnsi="Times New Roman"/>
          <w:sz w:val="28"/>
          <w:szCs w:val="28"/>
          <w:lang w:eastAsia="ru-RU"/>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в настоящее время составляет 100%. Ключевыми приоритетами в сфере жилищно-коммунального хозяйства остаются благоустройство, модернизация коммунальной инфраструктуры и развитие рыночных механизмов саморегулирования отрасли. Основными задачами по содействию развитию конкуренции на рынке являются дальнейшее развитие добросовестной конкуренции.</w:t>
      </w:r>
    </w:p>
    <w:p w:rsidR="00886618" w:rsidRPr="0079297F" w:rsidRDefault="00886618" w:rsidP="0079297F">
      <w:pPr>
        <w:suppressAutoHyphens/>
        <w:spacing w:after="0" w:line="240" w:lineRule="auto"/>
        <w:ind w:left="709"/>
        <w:contextualSpacing/>
        <w:jc w:val="both"/>
        <w:textAlignment w:val="baseline"/>
        <w:rPr>
          <w:rFonts w:ascii="Times New Roman" w:hAnsi="Times New Roman"/>
          <w:color w:val="FF0000"/>
          <w:sz w:val="26"/>
          <w:szCs w:val="26"/>
        </w:rPr>
      </w:pPr>
      <w:r w:rsidRPr="0079297F">
        <w:rPr>
          <w:rFonts w:ascii="Times New Roman" w:hAnsi="Times New Roman"/>
          <w:noProof/>
          <w:color w:val="FF0000"/>
          <w:sz w:val="26"/>
          <w:szCs w:val="26"/>
          <w:lang w:eastAsia="ru-RU"/>
        </w:rPr>
        <w:lastRenderedPageBreak/>
        <w:drawing>
          <wp:inline distT="0" distB="0" distL="0" distR="0">
            <wp:extent cx="5038725" cy="2505075"/>
            <wp:effectExtent l="1905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6618" w:rsidRPr="0079297F" w:rsidRDefault="00886618" w:rsidP="0079297F">
      <w:pPr>
        <w:suppressAutoHyphens/>
        <w:spacing w:after="0" w:line="240" w:lineRule="auto"/>
        <w:ind w:left="709"/>
        <w:contextualSpacing/>
        <w:jc w:val="both"/>
        <w:textAlignment w:val="baseline"/>
        <w:rPr>
          <w:rFonts w:ascii="Times New Roman" w:hAnsi="Times New Roman"/>
          <w:color w:val="FF0000"/>
          <w:sz w:val="26"/>
          <w:szCs w:val="26"/>
        </w:rPr>
      </w:pPr>
      <w:r w:rsidRPr="0079297F">
        <w:rPr>
          <w:rFonts w:ascii="Times New Roman" w:hAnsi="Times New Roman"/>
          <w:noProof/>
          <w:color w:val="FF0000"/>
          <w:sz w:val="26"/>
          <w:szCs w:val="26"/>
          <w:lang w:eastAsia="ru-RU"/>
        </w:rPr>
        <w:drawing>
          <wp:inline distT="0" distB="0" distL="0" distR="0">
            <wp:extent cx="5038725" cy="2933700"/>
            <wp:effectExtent l="19050" t="0" r="9525"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6618" w:rsidRPr="0079297F" w:rsidRDefault="00886618" w:rsidP="0079297F">
      <w:pPr>
        <w:suppressAutoHyphens/>
        <w:spacing w:after="0" w:line="240" w:lineRule="auto"/>
        <w:ind w:left="709"/>
        <w:contextualSpacing/>
        <w:jc w:val="both"/>
        <w:textAlignment w:val="baseline"/>
        <w:rPr>
          <w:rFonts w:ascii="Times New Roman" w:hAnsi="Times New Roman"/>
          <w:sz w:val="26"/>
          <w:szCs w:val="26"/>
        </w:rPr>
      </w:pPr>
    </w:p>
    <w:p w:rsidR="00886618" w:rsidRPr="0079297F" w:rsidRDefault="00886618" w:rsidP="0079297F">
      <w:pPr>
        <w:spacing w:after="0" w:line="240" w:lineRule="auto"/>
        <w:ind w:firstLine="567"/>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По данным опроса населения </w:t>
      </w:r>
      <w:r w:rsidR="001F0CDC" w:rsidRPr="0079297F">
        <w:rPr>
          <w:rFonts w:ascii="Times New Roman" w:eastAsia="Times New Roman" w:hAnsi="Times New Roman"/>
          <w:sz w:val="28"/>
          <w:szCs w:val="28"/>
          <w:lang w:eastAsia="ru-RU"/>
        </w:rPr>
        <w:t>П</w:t>
      </w:r>
      <w:r w:rsidR="00204B6E" w:rsidRPr="0079297F">
        <w:rPr>
          <w:rFonts w:ascii="Times New Roman" w:eastAsia="Times New Roman" w:hAnsi="Times New Roman"/>
          <w:sz w:val="28"/>
          <w:szCs w:val="28"/>
          <w:lang w:eastAsia="ru-RU"/>
        </w:rPr>
        <w:t>авловс</w:t>
      </w:r>
      <w:r w:rsidR="001F0CDC" w:rsidRPr="0079297F">
        <w:rPr>
          <w:rFonts w:ascii="Times New Roman" w:eastAsia="Times New Roman" w:hAnsi="Times New Roman"/>
          <w:sz w:val="28"/>
          <w:szCs w:val="28"/>
          <w:lang w:eastAsia="ru-RU"/>
        </w:rPr>
        <w:t>к</w:t>
      </w:r>
      <w:r w:rsidR="00204B6E" w:rsidRPr="0079297F">
        <w:rPr>
          <w:rFonts w:ascii="Times New Roman" w:eastAsia="Times New Roman" w:hAnsi="Times New Roman"/>
          <w:sz w:val="28"/>
          <w:szCs w:val="28"/>
          <w:lang w:eastAsia="ru-RU"/>
        </w:rPr>
        <w:t>о</w:t>
      </w:r>
      <w:r w:rsidR="001F0CDC" w:rsidRPr="0079297F">
        <w:rPr>
          <w:rFonts w:ascii="Times New Roman" w:eastAsia="Times New Roman" w:hAnsi="Times New Roman"/>
          <w:sz w:val="28"/>
          <w:szCs w:val="28"/>
          <w:lang w:eastAsia="ru-RU"/>
        </w:rPr>
        <w:t>го</w:t>
      </w:r>
      <w:r w:rsidRPr="0079297F">
        <w:rPr>
          <w:rFonts w:ascii="Times New Roman" w:eastAsia="Times New Roman" w:hAnsi="Times New Roman"/>
          <w:sz w:val="28"/>
          <w:szCs w:val="28"/>
          <w:lang w:eastAsia="ru-RU"/>
        </w:rPr>
        <w:t xml:space="preserve"> района количество организаций, выполняющих работы по выполнению работ по содержанию и текущему ремонту общего имущества собственников помещений в многоквартирном доме, на достаточном уровне, по итогам так считают около </w:t>
      </w:r>
      <w:r w:rsidR="001F0CDC" w:rsidRPr="0079297F">
        <w:rPr>
          <w:rFonts w:ascii="Times New Roman" w:eastAsia="Times New Roman" w:hAnsi="Times New Roman"/>
          <w:sz w:val="28"/>
          <w:szCs w:val="28"/>
          <w:lang w:eastAsia="ru-RU"/>
        </w:rPr>
        <w:t>93</w:t>
      </w:r>
      <w:r w:rsidR="00765E9B" w:rsidRPr="0079297F">
        <w:rPr>
          <w:rFonts w:ascii="Times New Roman" w:eastAsia="Times New Roman" w:hAnsi="Times New Roman"/>
          <w:sz w:val="28"/>
          <w:szCs w:val="28"/>
          <w:lang w:eastAsia="ru-RU"/>
        </w:rPr>
        <w:t xml:space="preserve"> % </w:t>
      </w:r>
      <w:r w:rsidRPr="0079297F">
        <w:rPr>
          <w:rFonts w:ascii="Times New Roman" w:eastAsia="Times New Roman" w:hAnsi="Times New Roman"/>
          <w:sz w:val="28"/>
          <w:szCs w:val="28"/>
          <w:lang w:eastAsia="ru-RU"/>
        </w:rPr>
        <w:t xml:space="preserve">опрошенных. В целом по результатам опроса можно сделать вывод, что население муниципального образования </w:t>
      </w:r>
      <w:r w:rsidR="001F0CDC" w:rsidRPr="0079297F">
        <w:rPr>
          <w:rFonts w:ascii="Times New Roman" w:eastAsia="Times New Roman" w:hAnsi="Times New Roman"/>
          <w:sz w:val="28"/>
          <w:szCs w:val="28"/>
          <w:lang w:eastAsia="ru-RU"/>
        </w:rPr>
        <w:t>Павловский</w:t>
      </w:r>
      <w:r w:rsidRPr="0079297F">
        <w:rPr>
          <w:rFonts w:ascii="Times New Roman" w:eastAsia="Times New Roman" w:hAnsi="Times New Roman"/>
          <w:sz w:val="28"/>
          <w:szCs w:val="28"/>
          <w:lang w:eastAsia="ru-RU"/>
        </w:rPr>
        <w:t xml:space="preserve"> район удовлетворено качеством услуг (</w:t>
      </w:r>
      <w:r w:rsidR="00765E9B" w:rsidRPr="0079297F">
        <w:rPr>
          <w:rFonts w:ascii="Times New Roman" w:eastAsia="Times New Roman" w:hAnsi="Times New Roman"/>
          <w:sz w:val="28"/>
          <w:szCs w:val="28"/>
          <w:lang w:eastAsia="ru-RU"/>
        </w:rPr>
        <w:t>74</w:t>
      </w:r>
      <w:r w:rsidRPr="0079297F">
        <w:rPr>
          <w:rFonts w:ascii="Times New Roman" w:eastAsia="Times New Roman" w:hAnsi="Times New Roman"/>
          <w:sz w:val="28"/>
          <w:szCs w:val="28"/>
          <w:lang w:eastAsia="ru-RU"/>
        </w:rPr>
        <w:t>%) на данном рынке.</w:t>
      </w:r>
    </w:p>
    <w:p w:rsidR="00886618" w:rsidRPr="0079297F" w:rsidRDefault="00886618" w:rsidP="0079297F">
      <w:pPr>
        <w:spacing w:after="0" w:line="240" w:lineRule="auto"/>
        <w:jc w:val="both"/>
        <w:rPr>
          <w:rFonts w:ascii="Times New Roman" w:eastAsia="Times New Roman" w:hAnsi="Times New Roman"/>
          <w:b/>
          <w:sz w:val="28"/>
          <w:szCs w:val="28"/>
          <w:lang w:eastAsia="ru-RU"/>
        </w:rPr>
      </w:pPr>
    </w:p>
    <w:p w:rsidR="00A913C9" w:rsidRPr="0079297F" w:rsidRDefault="00683326" w:rsidP="0079297F">
      <w:pPr>
        <w:pStyle w:val="a5"/>
        <w:spacing w:after="0" w:line="240" w:lineRule="auto"/>
        <w:ind w:left="1141"/>
        <w:jc w:val="center"/>
        <w:rPr>
          <w:rFonts w:ascii="Times New Roman" w:hAnsi="Times New Roman"/>
          <w:b/>
          <w:sz w:val="28"/>
          <w:szCs w:val="28"/>
        </w:rPr>
      </w:pPr>
      <w:r w:rsidRPr="0079297F">
        <w:rPr>
          <w:rFonts w:ascii="Times New Roman" w:hAnsi="Times New Roman"/>
          <w:b/>
          <w:sz w:val="28"/>
          <w:szCs w:val="28"/>
        </w:rPr>
        <w:t xml:space="preserve">1.4 </w:t>
      </w:r>
      <w:r w:rsidR="00A913C9" w:rsidRPr="0079297F">
        <w:rPr>
          <w:rFonts w:ascii="Times New Roman" w:hAnsi="Times New Roman"/>
          <w:b/>
          <w:sz w:val="28"/>
          <w:szCs w:val="28"/>
        </w:rPr>
        <w:t>Рынок поставки сжиженного газа в баллонах</w:t>
      </w:r>
    </w:p>
    <w:p w:rsidR="00856DC5" w:rsidRPr="0079297F" w:rsidRDefault="00856DC5"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На территории муниципального образования Павловский район процент газификации сетевым природным газом населения составляет </w:t>
      </w:r>
      <w:r w:rsidR="00E854B9" w:rsidRPr="0079297F">
        <w:rPr>
          <w:rFonts w:ascii="Times New Roman" w:eastAsia="Times New Roman" w:hAnsi="Times New Roman"/>
          <w:sz w:val="28"/>
          <w:szCs w:val="28"/>
          <w:lang w:eastAsia="ru-RU"/>
        </w:rPr>
        <w:t xml:space="preserve">100 </w:t>
      </w:r>
      <w:r w:rsidRPr="0079297F">
        <w:rPr>
          <w:rFonts w:ascii="Times New Roman" w:eastAsia="Times New Roman" w:hAnsi="Times New Roman"/>
          <w:sz w:val="28"/>
          <w:szCs w:val="28"/>
          <w:lang w:eastAsia="ru-RU"/>
        </w:rPr>
        <w:t xml:space="preserve">%. В настоящее время на территории муниципального образования </w:t>
      </w:r>
      <w:r w:rsidR="00E854B9" w:rsidRPr="0079297F">
        <w:rPr>
          <w:rFonts w:ascii="Times New Roman" w:eastAsia="Times New Roman" w:hAnsi="Times New Roman"/>
          <w:sz w:val="28"/>
          <w:szCs w:val="28"/>
          <w:lang w:eastAsia="ru-RU"/>
        </w:rPr>
        <w:t xml:space="preserve">не осталось не газифицированных </w:t>
      </w:r>
      <w:r w:rsidRPr="0079297F">
        <w:rPr>
          <w:rFonts w:ascii="Times New Roman" w:eastAsia="Times New Roman" w:hAnsi="Times New Roman"/>
          <w:sz w:val="28"/>
          <w:szCs w:val="28"/>
          <w:lang w:eastAsia="ru-RU"/>
        </w:rPr>
        <w:t>населенных пунктов. В</w:t>
      </w:r>
      <w:r w:rsidR="00E854B9" w:rsidRPr="0079297F">
        <w:rPr>
          <w:rFonts w:ascii="Times New Roman" w:eastAsia="Times New Roman" w:hAnsi="Times New Roman"/>
          <w:sz w:val="28"/>
          <w:szCs w:val="28"/>
          <w:lang w:eastAsia="ru-RU"/>
        </w:rPr>
        <w:t xml:space="preserve"> Павловском</w:t>
      </w:r>
      <w:r w:rsidRPr="0079297F">
        <w:rPr>
          <w:rFonts w:ascii="Times New Roman" w:eastAsia="Times New Roman" w:hAnsi="Times New Roman"/>
          <w:sz w:val="28"/>
          <w:szCs w:val="28"/>
          <w:lang w:eastAsia="ru-RU"/>
        </w:rPr>
        <w:t xml:space="preserve"> районе поставщиком сжиженного углеводородно</w:t>
      </w:r>
      <w:r w:rsidR="00E854B9" w:rsidRPr="0079297F">
        <w:rPr>
          <w:rFonts w:ascii="Times New Roman" w:eastAsia="Times New Roman" w:hAnsi="Times New Roman"/>
          <w:sz w:val="28"/>
          <w:szCs w:val="28"/>
          <w:lang w:eastAsia="ru-RU"/>
        </w:rPr>
        <w:t>го газа для нужд населения являю</w:t>
      </w:r>
      <w:r w:rsidRPr="0079297F">
        <w:rPr>
          <w:rFonts w:ascii="Times New Roman" w:eastAsia="Times New Roman" w:hAnsi="Times New Roman"/>
          <w:sz w:val="28"/>
          <w:szCs w:val="28"/>
          <w:lang w:eastAsia="ru-RU"/>
        </w:rPr>
        <w:t xml:space="preserve">тся </w:t>
      </w:r>
      <w:r w:rsidR="00E854B9" w:rsidRPr="0079297F">
        <w:rPr>
          <w:rFonts w:ascii="Times New Roman" w:eastAsia="Times New Roman" w:hAnsi="Times New Roman"/>
          <w:sz w:val="28"/>
          <w:szCs w:val="28"/>
          <w:lang w:eastAsia="ru-RU"/>
        </w:rPr>
        <w:t>АО «СГ-Трейдинг» и ОАО «Павловскаярайгаз»</w:t>
      </w:r>
      <w:r w:rsidRPr="0079297F">
        <w:rPr>
          <w:rFonts w:ascii="Times New Roman" w:eastAsia="Times New Roman" w:hAnsi="Times New Roman"/>
          <w:sz w:val="28"/>
          <w:szCs w:val="28"/>
          <w:lang w:eastAsia="ru-RU"/>
        </w:rPr>
        <w:t xml:space="preserve">. Потребность населения в необходимом количестве реализуемого объема сжиженного газа в баллонах обеспечена в полном объеме. Доля организаций частной формы собственности на данном рынке составляет 100 %. В целях развития данного </w:t>
      </w:r>
      <w:r w:rsidRPr="0079297F">
        <w:rPr>
          <w:rFonts w:ascii="Times New Roman" w:eastAsia="Times New Roman" w:hAnsi="Times New Roman"/>
          <w:sz w:val="28"/>
          <w:szCs w:val="28"/>
          <w:lang w:eastAsia="ru-RU"/>
        </w:rPr>
        <w:lastRenderedPageBreak/>
        <w:t>рынка необходимо обеспечить поддержание существующей доли частного сектора на рынке.</w:t>
      </w:r>
    </w:p>
    <w:p w:rsidR="00856DC5" w:rsidRPr="0079297F" w:rsidRDefault="00856DC5"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На основании анализа анкетирования, проведенного на территории муниципального образования </w:t>
      </w:r>
      <w:r w:rsidR="00E854B9"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 по развитию конкуренции и удовлетворенности качеством товаров, работ, услуг получены следующие данные. </w:t>
      </w:r>
    </w:p>
    <w:tbl>
      <w:tblPr>
        <w:tblStyle w:val="31"/>
        <w:tblW w:w="9493" w:type="dxa"/>
        <w:tblLayout w:type="fixed"/>
        <w:tblLook w:val="04A0" w:firstRow="1" w:lastRow="0" w:firstColumn="1" w:lastColumn="0" w:noHBand="0" w:noVBand="1"/>
      </w:tblPr>
      <w:tblGrid>
        <w:gridCol w:w="2644"/>
        <w:gridCol w:w="1859"/>
        <w:gridCol w:w="1842"/>
        <w:gridCol w:w="1305"/>
        <w:gridCol w:w="1843"/>
      </w:tblGrid>
      <w:tr w:rsidR="00856DC5" w:rsidRPr="0079297F" w:rsidTr="008E2CAC">
        <w:tc>
          <w:tcPr>
            <w:tcW w:w="2644" w:type="dxa"/>
            <w:vAlign w:val="center"/>
          </w:tcPr>
          <w:p w:rsidR="00856DC5" w:rsidRPr="0079297F" w:rsidRDefault="00856DC5"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Рынок поставки сжиженного газа в баллонах</w:t>
            </w:r>
          </w:p>
        </w:tc>
        <w:tc>
          <w:tcPr>
            <w:tcW w:w="1859" w:type="dxa"/>
            <w:vAlign w:val="center"/>
          </w:tcPr>
          <w:p w:rsidR="00856DC5" w:rsidRPr="0079297F" w:rsidRDefault="00856DC5"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Избыточно, %</w:t>
            </w:r>
          </w:p>
        </w:tc>
        <w:tc>
          <w:tcPr>
            <w:tcW w:w="1842" w:type="dxa"/>
            <w:vAlign w:val="center"/>
          </w:tcPr>
          <w:p w:rsidR="00856DC5" w:rsidRPr="0079297F" w:rsidRDefault="00856DC5"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Достаточно, %</w:t>
            </w:r>
          </w:p>
        </w:tc>
        <w:tc>
          <w:tcPr>
            <w:tcW w:w="1305" w:type="dxa"/>
            <w:vAlign w:val="center"/>
          </w:tcPr>
          <w:p w:rsidR="00856DC5" w:rsidRPr="0079297F" w:rsidRDefault="00856DC5"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Мало, %</w:t>
            </w:r>
          </w:p>
        </w:tc>
        <w:tc>
          <w:tcPr>
            <w:tcW w:w="1843" w:type="dxa"/>
            <w:vAlign w:val="center"/>
          </w:tcPr>
          <w:p w:rsidR="00856DC5" w:rsidRPr="0079297F" w:rsidRDefault="00856DC5"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Нет совсем, %</w:t>
            </w:r>
          </w:p>
        </w:tc>
      </w:tr>
      <w:tr w:rsidR="00856DC5" w:rsidRPr="0079297F" w:rsidTr="008E2CAC">
        <w:tc>
          <w:tcPr>
            <w:tcW w:w="2644" w:type="dxa"/>
            <w:vAlign w:val="center"/>
          </w:tcPr>
          <w:p w:rsidR="00856DC5" w:rsidRPr="0079297F" w:rsidRDefault="00856DC5"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насыщенность</w:t>
            </w:r>
          </w:p>
        </w:tc>
        <w:tc>
          <w:tcPr>
            <w:tcW w:w="1859" w:type="dxa"/>
            <w:vAlign w:val="center"/>
          </w:tcPr>
          <w:p w:rsidR="00856DC5" w:rsidRPr="0079297F" w:rsidRDefault="00E854B9"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2,4</w:t>
            </w:r>
          </w:p>
        </w:tc>
        <w:tc>
          <w:tcPr>
            <w:tcW w:w="1842" w:type="dxa"/>
            <w:vAlign w:val="center"/>
          </w:tcPr>
          <w:p w:rsidR="00856DC5" w:rsidRPr="0079297F" w:rsidRDefault="00E854B9"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94,1</w:t>
            </w:r>
          </w:p>
        </w:tc>
        <w:tc>
          <w:tcPr>
            <w:tcW w:w="1305" w:type="dxa"/>
            <w:vAlign w:val="center"/>
          </w:tcPr>
          <w:p w:rsidR="00856DC5" w:rsidRPr="0079297F" w:rsidRDefault="00E854B9"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1,5</w:t>
            </w:r>
          </w:p>
        </w:tc>
        <w:tc>
          <w:tcPr>
            <w:tcW w:w="1843" w:type="dxa"/>
            <w:vAlign w:val="center"/>
          </w:tcPr>
          <w:p w:rsidR="00856DC5" w:rsidRPr="0079297F" w:rsidRDefault="00E854B9"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1,0</w:t>
            </w:r>
          </w:p>
        </w:tc>
      </w:tr>
    </w:tbl>
    <w:p w:rsidR="00856DC5" w:rsidRPr="0079297F" w:rsidRDefault="00856DC5" w:rsidP="0079297F">
      <w:pPr>
        <w:suppressAutoHyphens/>
        <w:spacing w:after="0" w:line="240" w:lineRule="auto"/>
        <w:jc w:val="center"/>
        <w:textAlignment w:val="baseline"/>
        <w:rPr>
          <w:rFonts w:ascii="Times New Roman" w:eastAsia="SimSun" w:hAnsi="Times New Roman" w:cs="Calibri"/>
          <w:kern w:val="1"/>
          <w:sz w:val="28"/>
          <w:szCs w:val="28"/>
          <w:lang w:eastAsia="ar-SA"/>
        </w:rPr>
      </w:pPr>
    </w:p>
    <w:p w:rsidR="00856DC5" w:rsidRPr="0079297F" w:rsidRDefault="00856DC5"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p>
    <w:p w:rsidR="00856DC5" w:rsidRPr="0079297F" w:rsidRDefault="009458DF" w:rsidP="0079297F">
      <w:pPr>
        <w:suppressAutoHyphens/>
        <w:spacing w:after="0" w:line="240" w:lineRule="auto"/>
        <w:jc w:val="center"/>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noProof/>
          <w:kern w:val="1"/>
          <w:sz w:val="28"/>
          <w:szCs w:val="28"/>
          <w:lang w:eastAsia="ru-RU"/>
        </w:rPr>
        <w:drawing>
          <wp:inline distT="0" distB="0" distL="0" distR="0">
            <wp:extent cx="6591300" cy="389572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458DF" w:rsidRPr="0079297F" w:rsidRDefault="009458DF" w:rsidP="0079297F">
      <w:pPr>
        <w:suppressAutoHyphens/>
        <w:spacing w:after="0" w:line="240" w:lineRule="auto"/>
        <w:jc w:val="center"/>
        <w:textAlignment w:val="baseline"/>
        <w:rPr>
          <w:rFonts w:ascii="Times New Roman" w:eastAsia="SimSun" w:hAnsi="Times New Roman" w:cs="Calibri"/>
          <w:kern w:val="1"/>
          <w:sz w:val="28"/>
          <w:szCs w:val="28"/>
          <w:lang w:eastAsia="ar-SA"/>
        </w:rPr>
      </w:pPr>
    </w:p>
    <w:tbl>
      <w:tblPr>
        <w:tblStyle w:val="31"/>
        <w:tblW w:w="9493" w:type="dxa"/>
        <w:tblLayout w:type="fixed"/>
        <w:tblLook w:val="04A0" w:firstRow="1" w:lastRow="0" w:firstColumn="1" w:lastColumn="0" w:noHBand="0" w:noVBand="1"/>
      </w:tblPr>
      <w:tblGrid>
        <w:gridCol w:w="2263"/>
        <w:gridCol w:w="1843"/>
        <w:gridCol w:w="1843"/>
        <w:gridCol w:w="1701"/>
        <w:gridCol w:w="1843"/>
      </w:tblGrid>
      <w:tr w:rsidR="00856DC5" w:rsidRPr="0079297F" w:rsidTr="008E2CAC">
        <w:tc>
          <w:tcPr>
            <w:tcW w:w="2263" w:type="dxa"/>
            <w:vAlign w:val="center"/>
          </w:tcPr>
          <w:p w:rsidR="00856DC5" w:rsidRPr="0079297F" w:rsidRDefault="00856DC5"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Рынок поставки сжиженного газа в баллонах</w:t>
            </w:r>
          </w:p>
        </w:tc>
        <w:tc>
          <w:tcPr>
            <w:tcW w:w="1843" w:type="dxa"/>
            <w:vAlign w:val="center"/>
          </w:tcPr>
          <w:p w:rsidR="00856DC5" w:rsidRPr="0079297F" w:rsidRDefault="00856DC5"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Удовлетворен, %</w:t>
            </w:r>
          </w:p>
        </w:tc>
        <w:tc>
          <w:tcPr>
            <w:tcW w:w="1843" w:type="dxa"/>
            <w:vAlign w:val="center"/>
          </w:tcPr>
          <w:p w:rsidR="00856DC5" w:rsidRPr="0079297F" w:rsidRDefault="00856DC5"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Скорее удовлетворен %</w:t>
            </w:r>
          </w:p>
        </w:tc>
        <w:tc>
          <w:tcPr>
            <w:tcW w:w="1701" w:type="dxa"/>
            <w:vAlign w:val="center"/>
          </w:tcPr>
          <w:p w:rsidR="00856DC5" w:rsidRPr="0079297F" w:rsidRDefault="00856DC5" w:rsidP="0079297F">
            <w:pPr>
              <w:suppressAutoHyphens/>
              <w:spacing w:after="0" w:line="240" w:lineRule="auto"/>
              <w:ind w:firstLine="38"/>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Скорее не удовлетворен%</w:t>
            </w:r>
          </w:p>
        </w:tc>
        <w:tc>
          <w:tcPr>
            <w:tcW w:w="1843" w:type="dxa"/>
            <w:vAlign w:val="center"/>
          </w:tcPr>
          <w:p w:rsidR="00856DC5" w:rsidRPr="0079297F" w:rsidRDefault="00856DC5" w:rsidP="0079297F">
            <w:pPr>
              <w:suppressAutoHyphens/>
              <w:spacing w:after="0" w:line="240" w:lineRule="auto"/>
              <w:ind w:firstLine="37"/>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Не удовлетворен, %</w:t>
            </w:r>
          </w:p>
        </w:tc>
      </w:tr>
      <w:tr w:rsidR="00856DC5" w:rsidRPr="0079297F" w:rsidTr="008E2CAC">
        <w:tc>
          <w:tcPr>
            <w:tcW w:w="2263" w:type="dxa"/>
            <w:vAlign w:val="center"/>
          </w:tcPr>
          <w:p w:rsidR="00856DC5" w:rsidRPr="0079297F" w:rsidRDefault="00856DC5"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удовлетворенность</w:t>
            </w:r>
          </w:p>
        </w:tc>
        <w:tc>
          <w:tcPr>
            <w:tcW w:w="1843" w:type="dxa"/>
            <w:vAlign w:val="center"/>
          </w:tcPr>
          <w:p w:rsidR="00856DC5" w:rsidRPr="0079297F" w:rsidRDefault="00956BF9"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20,5</w:t>
            </w:r>
          </w:p>
        </w:tc>
        <w:tc>
          <w:tcPr>
            <w:tcW w:w="1843" w:type="dxa"/>
            <w:vAlign w:val="center"/>
          </w:tcPr>
          <w:p w:rsidR="00856DC5" w:rsidRPr="0079297F" w:rsidRDefault="00956BF9"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75,1</w:t>
            </w:r>
          </w:p>
        </w:tc>
        <w:tc>
          <w:tcPr>
            <w:tcW w:w="1701" w:type="dxa"/>
            <w:vAlign w:val="center"/>
          </w:tcPr>
          <w:p w:rsidR="00856DC5" w:rsidRPr="0079297F" w:rsidRDefault="00956BF9" w:rsidP="0079297F">
            <w:pPr>
              <w:suppressAutoHyphens/>
              <w:spacing w:after="0" w:line="240" w:lineRule="auto"/>
              <w:ind w:firstLine="38"/>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2,4</w:t>
            </w:r>
          </w:p>
        </w:tc>
        <w:tc>
          <w:tcPr>
            <w:tcW w:w="1843" w:type="dxa"/>
            <w:vAlign w:val="center"/>
          </w:tcPr>
          <w:p w:rsidR="00856DC5" w:rsidRPr="0079297F" w:rsidRDefault="00956BF9" w:rsidP="0079297F">
            <w:pPr>
              <w:suppressAutoHyphens/>
              <w:spacing w:after="0" w:line="240" w:lineRule="auto"/>
              <w:ind w:firstLine="37"/>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2,0</w:t>
            </w:r>
          </w:p>
        </w:tc>
      </w:tr>
    </w:tbl>
    <w:p w:rsidR="00856DC5" w:rsidRPr="0079297F" w:rsidRDefault="00856DC5" w:rsidP="0079297F">
      <w:pPr>
        <w:spacing w:after="0" w:line="240" w:lineRule="auto"/>
        <w:jc w:val="both"/>
        <w:rPr>
          <w:rFonts w:ascii="Times New Roman" w:eastAsia="Times New Roman" w:hAnsi="Times New Roman"/>
          <w:sz w:val="20"/>
          <w:szCs w:val="20"/>
          <w:lang w:eastAsia="ru-RU"/>
        </w:rPr>
      </w:pPr>
    </w:p>
    <w:p w:rsidR="00856DC5" w:rsidRPr="0079297F" w:rsidRDefault="00856DC5" w:rsidP="0079297F">
      <w:pPr>
        <w:spacing w:after="0" w:line="240" w:lineRule="auto"/>
        <w:jc w:val="center"/>
        <w:rPr>
          <w:rFonts w:ascii="Times New Roman" w:eastAsia="Times New Roman" w:hAnsi="Times New Roman"/>
          <w:sz w:val="20"/>
          <w:szCs w:val="20"/>
          <w:lang w:eastAsia="ru-RU"/>
        </w:rPr>
      </w:pPr>
    </w:p>
    <w:p w:rsidR="00856DC5" w:rsidRPr="0079297F" w:rsidRDefault="00856DC5" w:rsidP="0079297F">
      <w:pPr>
        <w:spacing w:after="0" w:line="240" w:lineRule="auto"/>
        <w:rPr>
          <w:rFonts w:ascii="Times New Roman" w:eastAsia="Times New Roman" w:hAnsi="Times New Roman"/>
          <w:sz w:val="20"/>
          <w:szCs w:val="20"/>
          <w:lang w:eastAsia="ru-RU"/>
        </w:rPr>
      </w:pPr>
    </w:p>
    <w:p w:rsidR="00856DC5" w:rsidRPr="0079297F" w:rsidRDefault="00956BF9" w:rsidP="0079297F">
      <w:pPr>
        <w:spacing w:after="0" w:line="240" w:lineRule="auto"/>
        <w:jc w:val="both"/>
        <w:rPr>
          <w:rFonts w:ascii="Times New Roman" w:eastAsia="Times New Roman" w:hAnsi="Times New Roman"/>
          <w:sz w:val="28"/>
          <w:szCs w:val="28"/>
          <w:lang w:eastAsia="ru-RU"/>
        </w:rPr>
      </w:pPr>
      <w:r w:rsidRPr="0079297F">
        <w:rPr>
          <w:rFonts w:ascii="Times New Roman" w:eastAsia="SimSun" w:hAnsi="Times New Roman" w:cs="Calibri"/>
          <w:noProof/>
          <w:kern w:val="1"/>
          <w:sz w:val="28"/>
          <w:szCs w:val="28"/>
          <w:lang w:eastAsia="ru-RU"/>
        </w:rPr>
        <w:lastRenderedPageBreak/>
        <w:drawing>
          <wp:inline distT="0" distB="0" distL="0" distR="0">
            <wp:extent cx="6012180" cy="3553442"/>
            <wp:effectExtent l="0" t="0" r="762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56BF9" w:rsidRPr="0079297F" w:rsidRDefault="00956BF9" w:rsidP="0079297F">
      <w:pPr>
        <w:spacing w:after="0" w:line="240" w:lineRule="auto"/>
        <w:ind w:firstLine="708"/>
        <w:jc w:val="both"/>
        <w:rPr>
          <w:rFonts w:ascii="Times New Roman" w:eastAsia="Times New Roman" w:hAnsi="Times New Roman"/>
          <w:sz w:val="28"/>
          <w:szCs w:val="28"/>
          <w:lang w:eastAsia="ru-RU"/>
        </w:rPr>
      </w:pPr>
    </w:p>
    <w:p w:rsidR="00A913C9" w:rsidRPr="0079297F" w:rsidRDefault="00856DC5"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Анализ данных о развитии конкуренции на рынке поставки сжиженного газа в баллонах показал следующие данные – </w:t>
      </w:r>
      <w:r w:rsidR="00956BF9" w:rsidRPr="0079297F">
        <w:rPr>
          <w:rFonts w:ascii="Times New Roman" w:eastAsia="SimSun" w:hAnsi="Times New Roman" w:cs="Calibri"/>
          <w:kern w:val="1"/>
          <w:sz w:val="28"/>
          <w:szCs w:val="28"/>
          <w:lang w:eastAsia="ar-SA"/>
        </w:rPr>
        <w:t>94,1</w:t>
      </w:r>
      <w:r w:rsidRPr="0079297F">
        <w:rPr>
          <w:rFonts w:ascii="Times New Roman" w:eastAsia="SimSun" w:hAnsi="Times New Roman" w:cs="Calibri"/>
          <w:kern w:val="1"/>
          <w:sz w:val="28"/>
          <w:szCs w:val="28"/>
          <w:lang w:eastAsia="ar-SA"/>
        </w:rPr>
        <w:t xml:space="preserve"> % всех опрошенных считают насыщенным рынок поставки сжиженного газа в баллонах и </w:t>
      </w:r>
      <w:r w:rsidR="00956BF9" w:rsidRPr="0079297F">
        <w:rPr>
          <w:rFonts w:ascii="Times New Roman" w:eastAsia="SimSun" w:hAnsi="Times New Roman" w:cs="Calibri"/>
          <w:kern w:val="1"/>
          <w:sz w:val="28"/>
          <w:szCs w:val="28"/>
          <w:lang w:eastAsia="ar-SA"/>
        </w:rPr>
        <w:t>75,1</w:t>
      </w:r>
      <w:r w:rsidRPr="0079297F">
        <w:rPr>
          <w:rFonts w:ascii="Times New Roman" w:eastAsia="SimSun" w:hAnsi="Times New Roman" w:cs="Calibri"/>
          <w:kern w:val="1"/>
          <w:sz w:val="28"/>
          <w:szCs w:val="28"/>
          <w:lang w:eastAsia="ar-SA"/>
        </w:rPr>
        <w:t xml:space="preserve"> % удовлетворены наличием предприятий по услуге поставок в муниципальном образовании.</w:t>
      </w:r>
    </w:p>
    <w:p w:rsidR="00683326" w:rsidRPr="0079297F" w:rsidRDefault="00683326" w:rsidP="0079297F">
      <w:pPr>
        <w:pStyle w:val="a5"/>
        <w:spacing w:after="0" w:line="240" w:lineRule="auto"/>
        <w:ind w:left="450"/>
        <w:rPr>
          <w:rFonts w:ascii="Times New Roman" w:eastAsia="Times New Roman" w:hAnsi="Times New Roman"/>
          <w:b/>
          <w:sz w:val="28"/>
          <w:szCs w:val="28"/>
          <w:lang w:eastAsia="ru-RU"/>
        </w:rPr>
      </w:pPr>
    </w:p>
    <w:p w:rsidR="00683326" w:rsidRPr="0079297F" w:rsidRDefault="00683326" w:rsidP="0079297F">
      <w:pPr>
        <w:pStyle w:val="a5"/>
        <w:spacing w:after="0" w:line="240" w:lineRule="auto"/>
        <w:ind w:left="450"/>
        <w:jc w:val="center"/>
        <w:rPr>
          <w:rFonts w:ascii="Times New Roman" w:hAnsi="Times New Roman"/>
          <w:b/>
          <w:sz w:val="28"/>
          <w:szCs w:val="28"/>
        </w:rPr>
      </w:pPr>
      <w:r w:rsidRPr="0079297F">
        <w:rPr>
          <w:rFonts w:ascii="Times New Roman" w:hAnsi="Times New Roman"/>
          <w:b/>
          <w:sz w:val="28"/>
          <w:szCs w:val="28"/>
        </w:rPr>
        <w:t>1.5 Рынок архитектурно-строительного проектирования</w:t>
      </w:r>
    </w:p>
    <w:p w:rsidR="00141B83" w:rsidRPr="0079297F" w:rsidRDefault="00141B83" w:rsidP="0079297F">
      <w:pPr>
        <w:spacing w:after="0"/>
        <w:ind w:firstLine="567"/>
        <w:jc w:val="both"/>
        <w:rPr>
          <w:rFonts w:ascii="Times New Roman" w:hAnsi="Times New Roman"/>
          <w:sz w:val="28"/>
        </w:rPr>
      </w:pPr>
      <w:r w:rsidRPr="0079297F">
        <w:rPr>
          <w:rFonts w:ascii="Times New Roman" w:hAnsi="Times New Roman"/>
          <w:sz w:val="28"/>
        </w:rPr>
        <w:t xml:space="preserve">Самый важный этап в строительстве – это </w:t>
      </w:r>
      <w:hyperlink r:id="rId18" w:history="1">
        <w:r w:rsidRPr="0079297F">
          <w:rPr>
            <w:rFonts w:ascii="Times New Roman" w:hAnsi="Times New Roman"/>
            <w:sz w:val="28"/>
          </w:rPr>
          <w:t>архитектурное проектирование</w:t>
        </w:r>
      </w:hyperlink>
      <w:r w:rsidRPr="0079297F">
        <w:rPr>
          <w:rFonts w:ascii="Times New Roman" w:hAnsi="Times New Roman"/>
          <w:sz w:val="28"/>
        </w:rPr>
        <w:t>, от него зависит будущий строительный объект, а именно – то, как он будет выглядеть, то как долго он прослужит, будут ли сложности у компании, которая будет выполнять строительные и монтажные работы.</w:t>
      </w:r>
    </w:p>
    <w:p w:rsidR="00141B83" w:rsidRPr="0079297F" w:rsidRDefault="00141B83"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Архитектурно-строительное проектирование, выполненное по всем правилам, позволяет на 20-25 процентов сократить затраты на проведение строительных работ. В проекте очень точно и подробно просчитываются все затраты, возникающие на каждом этапе возведения объекта. В дальнейшем можно составить смету и при необходимости ее скорректировать, основываясь на финансовых возможностях или пожеланиях владельца будущей постройки.</w:t>
      </w:r>
    </w:p>
    <w:p w:rsidR="00141B83" w:rsidRPr="0079297F" w:rsidRDefault="00141B83" w:rsidP="0079297F">
      <w:pPr>
        <w:spacing w:after="0" w:line="240" w:lineRule="auto"/>
        <w:ind w:firstLine="708"/>
        <w:jc w:val="both"/>
        <w:rPr>
          <w:rFonts w:ascii="Times New Roman" w:eastAsia="Times New Roman" w:hAnsi="Times New Roman"/>
          <w:bCs/>
          <w:sz w:val="28"/>
          <w:szCs w:val="28"/>
          <w:lang w:eastAsia="ru-RU"/>
        </w:rPr>
      </w:pPr>
      <w:r w:rsidRPr="0079297F">
        <w:rPr>
          <w:rFonts w:ascii="Times New Roman" w:eastAsia="Times New Roman" w:hAnsi="Times New Roman"/>
          <w:bCs/>
          <w:sz w:val="28"/>
          <w:szCs w:val="28"/>
          <w:lang w:eastAsia="ru-RU"/>
        </w:rPr>
        <w:t>Архитектурно-строительное проектирование в отношении каждого объекта капитального строительства осуществляется на основании положительной оценки экономической эффективности инвестиционно-строительного проекта (инвестиций, капитальных вложений), а также результатов проектного анализа и исходно-разрешительной документации, полученной по данному объекту строительства.</w:t>
      </w:r>
    </w:p>
    <w:p w:rsidR="00141B83" w:rsidRPr="0079297F" w:rsidRDefault="00141B83" w:rsidP="0079297F">
      <w:pPr>
        <w:spacing w:after="0" w:line="240" w:lineRule="auto"/>
        <w:ind w:firstLine="708"/>
        <w:jc w:val="both"/>
        <w:rPr>
          <w:rFonts w:ascii="Times New Roman" w:eastAsia="Times New Roman" w:hAnsi="Times New Roman"/>
          <w:color w:val="000000"/>
          <w:sz w:val="28"/>
          <w:szCs w:val="28"/>
          <w:shd w:val="clear" w:color="auto" w:fill="FFFFFF"/>
          <w:lang w:eastAsia="ru-RU"/>
        </w:rPr>
      </w:pPr>
      <w:r w:rsidRPr="0079297F">
        <w:rPr>
          <w:rFonts w:ascii="Times New Roman" w:eastAsia="Times New Roman" w:hAnsi="Times New Roman"/>
          <w:bCs/>
          <w:sz w:val="28"/>
          <w:szCs w:val="28"/>
          <w:lang w:eastAsia="ru-RU"/>
        </w:rPr>
        <w:t xml:space="preserve">Сегодня рынок услуг по подготовке проектов очень насыщен. Одни архитектурные бюро и проектные организации специализируются на типовых проектах, другие предлагают индивидуальные решения. </w:t>
      </w:r>
      <w:r w:rsidRPr="0079297F">
        <w:rPr>
          <w:rFonts w:ascii="Times New Roman" w:eastAsia="Times New Roman" w:hAnsi="Times New Roman"/>
          <w:color w:val="000000"/>
          <w:sz w:val="28"/>
          <w:szCs w:val="28"/>
          <w:shd w:val="clear" w:color="auto" w:fill="FFFFFF"/>
          <w:lang w:eastAsia="ru-RU"/>
        </w:rPr>
        <w:t xml:space="preserve">По форме состав </w:t>
      </w:r>
      <w:r w:rsidR="00C532D0" w:rsidRPr="0079297F">
        <w:rPr>
          <w:rFonts w:ascii="Times New Roman" w:eastAsia="Times New Roman" w:hAnsi="Times New Roman"/>
          <w:color w:val="000000"/>
          <w:sz w:val="28"/>
          <w:szCs w:val="28"/>
          <w:shd w:val="clear" w:color="auto" w:fill="FFFFFF"/>
          <w:lang w:eastAsia="ru-RU"/>
        </w:rPr>
        <w:lastRenderedPageBreak/>
        <w:t xml:space="preserve">хозяйствующих субъектов </w:t>
      </w:r>
      <w:r w:rsidRPr="0079297F">
        <w:rPr>
          <w:rFonts w:ascii="Times New Roman" w:eastAsia="Times New Roman" w:hAnsi="Times New Roman"/>
          <w:color w:val="000000"/>
          <w:sz w:val="28"/>
          <w:szCs w:val="28"/>
          <w:shd w:val="clear" w:color="auto" w:fill="FFFFFF"/>
          <w:lang w:eastAsia="ru-RU"/>
        </w:rPr>
        <w:t>на рынке следующий: муниципальные бюджетные учреждения, частные организации, индивидуальные предприниматели.</w:t>
      </w:r>
    </w:p>
    <w:p w:rsidR="00141B83" w:rsidRPr="0079297F" w:rsidRDefault="00141B83" w:rsidP="0079297F">
      <w:pPr>
        <w:spacing w:after="0" w:line="240" w:lineRule="auto"/>
        <w:ind w:firstLine="708"/>
        <w:jc w:val="both"/>
        <w:rPr>
          <w:rFonts w:ascii="Times New Roman" w:eastAsia="Times New Roman" w:hAnsi="Times New Roman"/>
          <w:color w:val="000000"/>
          <w:sz w:val="28"/>
          <w:szCs w:val="28"/>
          <w:shd w:val="clear" w:color="auto" w:fill="FFFFFF"/>
          <w:lang w:eastAsia="ru-RU"/>
        </w:rPr>
      </w:pPr>
      <w:r w:rsidRPr="0079297F">
        <w:rPr>
          <w:rFonts w:ascii="Times New Roman" w:eastAsia="Times New Roman" w:hAnsi="Times New Roman"/>
          <w:color w:val="000000"/>
          <w:sz w:val="28"/>
          <w:szCs w:val="28"/>
          <w:shd w:val="clear" w:color="auto" w:fill="FFFFFF"/>
          <w:lang w:eastAsia="ru-RU"/>
        </w:rPr>
        <w:t>Покупателями на рынке являются физические и юридические лица, которым требуется выполнение работ архитектурно-строительному проектированию.</w:t>
      </w:r>
    </w:p>
    <w:p w:rsidR="00141B83" w:rsidRPr="0079297F" w:rsidRDefault="00141B83" w:rsidP="0079297F">
      <w:pPr>
        <w:spacing w:after="0" w:line="240" w:lineRule="auto"/>
        <w:ind w:firstLine="708"/>
        <w:jc w:val="both"/>
        <w:rPr>
          <w:rFonts w:ascii="Times New Roman" w:eastAsia="Times New Roman" w:hAnsi="Times New Roman"/>
          <w:color w:val="000000"/>
          <w:sz w:val="28"/>
          <w:szCs w:val="28"/>
          <w:shd w:val="clear" w:color="auto" w:fill="FFFFFF"/>
          <w:lang w:eastAsia="ru-RU"/>
        </w:rPr>
      </w:pPr>
      <w:r w:rsidRPr="0079297F">
        <w:rPr>
          <w:rFonts w:ascii="Times New Roman" w:eastAsia="Times New Roman" w:hAnsi="Times New Roman"/>
          <w:color w:val="000000"/>
          <w:sz w:val="28"/>
          <w:szCs w:val="28"/>
          <w:shd w:val="clear" w:color="auto" w:fill="FFFFFF"/>
          <w:lang w:eastAsia="ru-RU"/>
        </w:rPr>
        <w:t>Согласно анализу рынка архитектурно-строительного проектирования за 20</w:t>
      </w:r>
      <w:r w:rsidR="00C532D0" w:rsidRPr="0079297F">
        <w:rPr>
          <w:rFonts w:ascii="Times New Roman" w:eastAsia="Times New Roman" w:hAnsi="Times New Roman"/>
          <w:color w:val="000000"/>
          <w:sz w:val="28"/>
          <w:szCs w:val="28"/>
          <w:shd w:val="clear" w:color="auto" w:fill="FFFFFF"/>
          <w:lang w:eastAsia="ru-RU"/>
        </w:rPr>
        <w:t>20</w:t>
      </w:r>
      <w:r w:rsidRPr="0079297F">
        <w:rPr>
          <w:rFonts w:ascii="Times New Roman" w:eastAsia="Times New Roman" w:hAnsi="Times New Roman"/>
          <w:color w:val="000000"/>
          <w:sz w:val="28"/>
          <w:szCs w:val="28"/>
          <w:shd w:val="clear" w:color="auto" w:fill="FFFFFF"/>
          <w:lang w:eastAsia="ru-RU"/>
        </w:rPr>
        <w:t xml:space="preserve"> год количество частных организаций, осуществляющих деятельность на территории </w:t>
      </w:r>
      <w:r w:rsidR="00C532D0" w:rsidRPr="0079297F">
        <w:rPr>
          <w:rFonts w:ascii="Times New Roman" w:eastAsia="Times New Roman" w:hAnsi="Times New Roman"/>
          <w:color w:val="000000"/>
          <w:sz w:val="28"/>
          <w:szCs w:val="28"/>
          <w:shd w:val="clear" w:color="auto" w:fill="FFFFFF"/>
          <w:lang w:eastAsia="ru-RU"/>
        </w:rPr>
        <w:t>Павловского</w:t>
      </w:r>
      <w:r w:rsidRPr="0079297F">
        <w:rPr>
          <w:rFonts w:ascii="Times New Roman" w:eastAsia="Times New Roman" w:hAnsi="Times New Roman"/>
          <w:color w:val="000000"/>
          <w:sz w:val="28"/>
          <w:szCs w:val="28"/>
          <w:shd w:val="clear" w:color="auto" w:fill="FFFFFF"/>
          <w:lang w:eastAsia="ru-RU"/>
        </w:rPr>
        <w:t xml:space="preserve"> района,  преобладают над учреждениями муниципальной формы собственности. Доля частных организаций на территории </w:t>
      </w:r>
      <w:r w:rsidR="00C532D0" w:rsidRPr="0079297F">
        <w:rPr>
          <w:rFonts w:ascii="Times New Roman" w:eastAsia="Times New Roman" w:hAnsi="Times New Roman"/>
          <w:color w:val="000000"/>
          <w:sz w:val="28"/>
          <w:szCs w:val="28"/>
          <w:shd w:val="clear" w:color="auto" w:fill="FFFFFF"/>
          <w:lang w:eastAsia="ru-RU"/>
        </w:rPr>
        <w:t>Павловского</w:t>
      </w:r>
      <w:r w:rsidRPr="0079297F">
        <w:rPr>
          <w:rFonts w:ascii="Times New Roman" w:eastAsia="Times New Roman" w:hAnsi="Times New Roman"/>
          <w:color w:val="000000"/>
          <w:sz w:val="28"/>
          <w:szCs w:val="28"/>
          <w:shd w:val="clear" w:color="auto" w:fill="FFFFFF"/>
          <w:lang w:eastAsia="ru-RU"/>
        </w:rPr>
        <w:t xml:space="preserve"> района составляет </w:t>
      </w:r>
      <w:r w:rsidR="00EC67B6" w:rsidRPr="0079297F">
        <w:rPr>
          <w:rFonts w:ascii="Times New Roman" w:eastAsia="Times New Roman" w:hAnsi="Times New Roman"/>
          <w:color w:val="000000"/>
          <w:sz w:val="28"/>
          <w:szCs w:val="28"/>
          <w:shd w:val="clear" w:color="auto" w:fill="FFFFFF"/>
          <w:lang w:eastAsia="ru-RU"/>
        </w:rPr>
        <w:t>87</w:t>
      </w:r>
      <w:r w:rsidRPr="0079297F">
        <w:rPr>
          <w:rFonts w:ascii="Times New Roman" w:eastAsia="Times New Roman" w:hAnsi="Times New Roman"/>
          <w:color w:val="000000"/>
          <w:sz w:val="28"/>
          <w:szCs w:val="28"/>
          <w:shd w:val="clear" w:color="auto" w:fill="FFFFFF"/>
          <w:lang w:eastAsia="ru-RU"/>
        </w:rPr>
        <w:t xml:space="preserve"> % от общего числа хозяйствующих субъектов (</w:t>
      </w:r>
      <w:r w:rsidR="00EC67B6" w:rsidRPr="0079297F">
        <w:rPr>
          <w:rFonts w:ascii="Times New Roman" w:eastAsia="Times New Roman" w:hAnsi="Times New Roman"/>
          <w:color w:val="000000"/>
          <w:sz w:val="28"/>
          <w:szCs w:val="28"/>
          <w:shd w:val="clear" w:color="auto" w:fill="FFFFFF"/>
          <w:lang w:eastAsia="ru-RU"/>
        </w:rPr>
        <w:t>23</w:t>
      </w:r>
      <w:r w:rsidRPr="0079297F">
        <w:rPr>
          <w:rFonts w:ascii="Times New Roman" w:eastAsia="Times New Roman" w:hAnsi="Times New Roman"/>
          <w:color w:val="000000"/>
          <w:sz w:val="28"/>
          <w:szCs w:val="28"/>
          <w:shd w:val="clear" w:color="auto" w:fill="FFFFFF"/>
          <w:lang w:eastAsia="ru-RU"/>
        </w:rPr>
        <w:t xml:space="preserve"> организации). </w:t>
      </w:r>
    </w:p>
    <w:p w:rsidR="00141B83" w:rsidRPr="0079297F" w:rsidRDefault="00141B83" w:rsidP="0079297F">
      <w:pPr>
        <w:spacing w:after="0" w:line="240" w:lineRule="auto"/>
        <w:ind w:firstLine="708"/>
        <w:jc w:val="both"/>
        <w:rPr>
          <w:rFonts w:ascii="Times New Roman" w:eastAsia="Times New Roman" w:hAnsi="Times New Roman"/>
          <w:color w:val="000000"/>
          <w:sz w:val="28"/>
          <w:szCs w:val="28"/>
          <w:shd w:val="clear" w:color="auto" w:fill="FFFFFF"/>
          <w:lang w:eastAsia="ru-RU"/>
        </w:rPr>
      </w:pPr>
      <w:r w:rsidRPr="0079297F">
        <w:rPr>
          <w:rFonts w:ascii="Times New Roman" w:eastAsia="Times New Roman" w:hAnsi="Times New Roman"/>
          <w:color w:val="000000"/>
          <w:sz w:val="28"/>
          <w:szCs w:val="28"/>
          <w:shd w:val="clear" w:color="auto" w:fill="FFFFFF"/>
          <w:lang w:eastAsia="ru-RU"/>
        </w:rPr>
        <w:t xml:space="preserve">За </w:t>
      </w:r>
      <w:r w:rsidR="00C532D0" w:rsidRPr="0079297F">
        <w:rPr>
          <w:rFonts w:ascii="Times New Roman" w:eastAsia="Times New Roman" w:hAnsi="Times New Roman"/>
          <w:color w:val="000000"/>
          <w:sz w:val="28"/>
          <w:szCs w:val="28"/>
          <w:shd w:val="clear" w:color="auto" w:fill="FFFFFF"/>
          <w:lang w:eastAsia="ru-RU"/>
        </w:rPr>
        <w:t xml:space="preserve">2020 </w:t>
      </w:r>
      <w:r w:rsidRPr="0079297F">
        <w:rPr>
          <w:rFonts w:ascii="Times New Roman" w:eastAsia="Times New Roman" w:hAnsi="Times New Roman"/>
          <w:color w:val="000000"/>
          <w:sz w:val="28"/>
          <w:szCs w:val="28"/>
          <w:shd w:val="clear" w:color="auto" w:fill="FFFFFF"/>
          <w:lang w:eastAsia="ru-RU"/>
        </w:rPr>
        <w:t>год рынок можно характеризовать как рынок с развитой конкуренцией на котором имеется достаточное количество организаций всех форм собственности.</w:t>
      </w:r>
    </w:p>
    <w:p w:rsidR="00141B83" w:rsidRPr="0079297F" w:rsidRDefault="00141B83" w:rsidP="0079297F">
      <w:pPr>
        <w:spacing w:after="0" w:line="240" w:lineRule="auto"/>
        <w:ind w:firstLine="708"/>
        <w:jc w:val="both"/>
        <w:rPr>
          <w:rFonts w:ascii="Times New Roman" w:eastAsia="Times New Roman" w:hAnsi="Times New Roman"/>
          <w:bCs/>
          <w:sz w:val="28"/>
          <w:szCs w:val="28"/>
          <w:lang w:eastAsia="ru-RU"/>
        </w:rPr>
      </w:pPr>
      <w:r w:rsidRPr="0079297F">
        <w:rPr>
          <w:rFonts w:ascii="Times New Roman" w:eastAsia="Times New Roman" w:hAnsi="Times New Roman"/>
          <w:sz w:val="28"/>
          <w:szCs w:val="28"/>
          <w:lang w:eastAsia="ru-RU"/>
        </w:rPr>
        <w:t xml:space="preserve">Результаты мониторинга </w:t>
      </w:r>
      <w:r w:rsidRPr="0079297F">
        <w:rPr>
          <w:rFonts w:ascii="Times New Roman" w:eastAsia="Times New Roman" w:hAnsi="Times New Roman"/>
          <w:color w:val="000000"/>
          <w:sz w:val="28"/>
          <w:szCs w:val="28"/>
          <w:shd w:val="clear" w:color="auto" w:fill="FFFFFF"/>
          <w:lang w:eastAsia="ru-RU"/>
        </w:rPr>
        <w:t xml:space="preserve">удовлетворенности потребителей качеством услуг, оказываемых на рынке </w:t>
      </w:r>
      <w:r w:rsidRPr="0079297F">
        <w:rPr>
          <w:rFonts w:ascii="Times New Roman" w:eastAsia="Times New Roman" w:hAnsi="Times New Roman"/>
          <w:bCs/>
          <w:sz w:val="28"/>
          <w:szCs w:val="28"/>
          <w:lang w:eastAsia="ru-RU"/>
        </w:rPr>
        <w:t xml:space="preserve">архитектурно-строительного проектирования, показали, что </w:t>
      </w:r>
      <w:r w:rsidR="000F752F" w:rsidRPr="0079297F">
        <w:rPr>
          <w:rFonts w:ascii="Times New Roman" w:eastAsia="Times New Roman" w:hAnsi="Times New Roman"/>
          <w:bCs/>
          <w:sz w:val="28"/>
          <w:szCs w:val="28"/>
          <w:lang w:eastAsia="ru-RU"/>
        </w:rPr>
        <w:t>20,4</w:t>
      </w:r>
      <w:r w:rsidRPr="0079297F">
        <w:rPr>
          <w:rFonts w:ascii="Times New Roman" w:eastAsia="Times New Roman" w:hAnsi="Times New Roman"/>
          <w:bCs/>
          <w:sz w:val="28"/>
          <w:szCs w:val="28"/>
          <w:lang w:eastAsia="ru-RU"/>
        </w:rPr>
        <w:t xml:space="preserve"> % опрошенных удовлетворены услугами, представленными на рынке, </w:t>
      </w:r>
      <w:r w:rsidR="000F752F" w:rsidRPr="0079297F">
        <w:rPr>
          <w:rFonts w:ascii="Times New Roman" w:eastAsia="Times New Roman" w:hAnsi="Times New Roman"/>
          <w:bCs/>
          <w:sz w:val="28"/>
          <w:szCs w:val="28"/>
          <w:lang w:eastAsia="ru-RU"/>
        </w:rPr>
        <w:t>74,2</w:t>
      </w:r>
      <w:r w:rsidRPr="0079297F">
        <w:rPr>
          <w:rFonts w:ascii="Times New Roman" w:eastAsia="Times New Roman" w:hAnsi="Times New Roman"/>
          <w:bCs/>
          <w:sz w:val="28"/>
          <w:szCs w:val="28"/>
          <w:lang w:eastAsia="ru-RU"/>
        </w:rPr>
        <w:t xml:space="preserve"> % скорее удовлетворены, </w:t>
      </w:r>
      <w:r w:rsidR="000F752F" w:rsidRPr="0079297F">
        <w:rPr>
          <w:rFonts w:ascii="Times New Roman" w:eastAsia="Times New Roman" w:hAnsi="Times New Roman"/>
          <w:bCs/>
          <w:sz w:val="28"/>
          <w:szCs w:val="28"/>
          <w:lang w:eastAsia="ru-RU"/>
        </w:rPr>
        <w:t>2,5</w:t>
      </w:r>
      <w:r w:rsidRPr="0079297F">
        <w:rPr>
          <w:rFonts w:ascii="Times New Roman" w:eastAsia="Times New Roman" w:hAnsi="Times New Roman"/>
          <w:bCs/>
          <w:sz w:val="28"/>
          <w:szCs w:val="28"/>
          <w:lang w:eastAsia="ru-RU"/>
        </w:rPr>
        <w:t xml:space="preserve"> % скорее не удовлетворены, 2,</w:t>
      </w:r>
      <w:r w:rsidR="000F752F" w:rsidRPr="0079297F">
        <w:rPr>
          <w:rFonts w:ascii="Times New Roman" w:eastAsia="Times New Roman" w:hAnsi="Times New Roman"/>
          <w:bCs/>
          <w:sz w:val="28"/>
          <w:szCs w:val="28"/>
          <w:lang w:eastAsia="ru-RU"/>
        </w:rPr>
        <w:t>9</w:t>
      </w:r>
      <w:r w:rsidRPr="0079297F">
        <w:rPr>
          <w:rFonts w:ascii="Times New Roman" w:eastAsia="Times New Roman" w:hAnsi="Times New Roman"/>
          <w:bCs/>
          <w:sz w:val="28"/>
          <w:szCs w:val="28"/>
          <w:lang w:eastAsia="ru-RU"/>
        </w:rPr>
        <w:t xml:space="preserve"> % не удовлетворены совсем.</w:t>
      </w:r>
    </w:p>
    <w:p w:rsidR="00141B83" w:rsidRPr="0079297F" w:rsidRDefault="00141B83" w:rsidP="0079297F">
      <w:pPr>
        <w:spacing w:after="0" w:line="240" w:lineRule="auto"/>
        <w:ind w:firstLine="708"/>
        <w:jc w:val="both"/>
        <w:rPr>
          <w:rFonts w:ascii="Times New Roman" w:eastAsia="Times New Roman" w:hAnsi="Times New Roman"/>
          <w:bCs/>
          <w:sz w:val="28"/>
          <w:szCs w:val="28"/>
          <w:lang w:eastAsia="ru-RU"/>
        </w:rPr>
      </w:pPr>
    </w:p>
    <w:p w:rsidR="00141B83" w:rsidRPr="0079297F" w:rsidRDefault="00141B83" w:rsidP="0079297F">
      <w:pPr>
        <w:spacing w:after="0" w:line="240" w:lineRule="auto"/>
        <w:jc w:val="center"/>
        <w:rPr>
          <w:rFonts w:ascii="Times New Roman" w:eastAsia="Times New Roman" w:hAnsi="Times New Roman"/>
          <w:bCs/>
          <w:sz w:val="28"/>
          <w:szCs w:val="28"/>
          <w:lang w:eastAsia="ru-RU"/>
        </w:rPr>
      </w:pPr>
      <w:r w:rsidRPr="0079297F">
        <w:rPr>
          <w:rFonts w:ascii="Times New Roman" w:eastAsia="Times New Roman" w:hAnsi="Times New Roman"/>
          <w:bCs/>
          <w:noProof/>
          <w:sz w:val="28"/>
          <w:szCs w:val="28"/>
          <w:lang w:eastAsia="ru-RU"/>
        </w:rPr>
        <w:drawing>
          <wp:inline distT="0" distB="0" distL="0" distR="0">
            <wp:extent cx="4686300" cy="2838450"/>
            <wp:effectExtent l="0" t="0" r="0" b="0"/>
            <wp:docPr id="4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1B83" w:rsidRPr="0079297F" w:rsidRDefault="00141B83" w:rsidP="0079297F">
      <w:pPr>
        <w:spacing w:after="0" w:line="240" w:lineRule="auto"/>
        <w:ind w:firstLine="708"/>
        <w:jc w:val="both"/>
        <w:rPr>
          <w:rFonts w:ascii="Times New Roman" w:eastAsia="Times New Roman" w:hAnsi="Times New Roman"/>
          <w:bCs/>
          <w:sz w:val="28"/>
          <w:szCs w:val="28"/>
          <w:lang w:eastAsia="ru-RU"/>
        </w:rPr>
      </w:pPr>
    </w:p>
    <w:p w:rsidR="00141B83" w:rsidRPr="0079297F" w:rsidRDefault="00141B83" w:rsidP="0079297F">
      <w:pPr>
        <w:spacing w:after="0" w:line="240" w:lineRule="auto"/>
        <w:ind w:firstLine="708"/>
        <w:jc w:val="both"/>
        <w:rPr>
          <w:rFonts w:ascii="Times New Roman" w:eastAsia="Times New Roman" w:hAnsi="Times New Roman"/>
          <w:bCs/>
          <w:sz w:val="28"/>
          <w:szCs w:val="28"/>
          <w:lang w:eastAsia="ru-RU"/>
        </w:rPr>
      </w:pPr>
    </w:p>
    <w:p w:rsidR="00141B83" w:rsidRPr="0079297F" w:rsidRDefault="00141B83" w:rsidP="0079297F">
      <w:pPr>
        <w:spacing w:after="0" w:line="240" w:lineRule="auto"/>
        <w:ind w:firstLine="708"/>
        <w:jc w:val="both"/>
        <w:rPr>
          <w:rFonts w:ascii="Times New Roman" w:eastAsia="Times New Roman" w:hAnsi="Times New Roman"/>
          <w:bCs/>
          <w:sz w:val="28"/>
          <w:szCs w:val="28"/>
          <w:lang w:eastAsia="ru-RU"/>
        </w:rPr>
      </w:pPr>
    </w:p>
    <w:p w:rsidR="00141B83" w:rsidRPr="0079297F" w:rsidRDefault="00141B83" w:rsidP="0079297F">
      <w:pPr>
        <w:spacing w:after="0" w:line="240" w:lineRule="auto"/>
        <w:ind w:firstLine="708"/>
        <w:jc w:val="both"/>
        <w:rPr>
          <w:rFonts w:ascii="Times New Roman" w:eastAsia="Times New Roman" w:hAnsi="Times New Roman"/>
          <w:sz w:val="28"/>
          <w:szCs w:val="28"/>
          <w:lang w:eastAsia="ru-RU"/>
        </w:rPr>
      </w:pPr>
    </w:p>
    <w:p w:rsidR="00141B83" w:rsidRPr="0079297F" w:rsidRDefault="00141B83" w:rsidP="0079297F">
      <w:pPr>
        <w:spacing w:after="0" w:line="240" w:lineRule="auto"/>
        <w:ind w:firstLine="708"/>
        <w:jc w:val="both"/>
        <w:rPr>
          <w:rFonts w:ascii="Times New Roman" w:eastAsia="Times New Roman" w:hAnsi="Times New Roman"/>
          <w:bCs/>
          <w:sz w:val="28"/>
          <w:szCs w:val="28"/>
          <w:lang w:eastAsia="ru-RU"/>
        </w:rPr>
      </w:pPr>
      <w:r w:rsidRPr="0079297F">
        <w:rPr>
          <w:rFonts w:ascii="Times New Roman" w:eastAsia="Times New Roman" w:hAnsi="Times New Roman"/>
          <w:sz w:val="28"/>
          <w:szCs w:val="28"/>
          <w:lang w:eastAsia="ru-RU"/>
        </w:rPr>
        <w:t xml:space="preserve">Результаты мониторинга </w:t>
      </w:r>
      <w:r w:rsidRPr="0079297F">
        <w:rPr>
          <w:rFonts w:ascii="Times New Roman" w:eastAsia="Times New Roman" w:hAnsi="Times New Roman"/>
          <w:color w:val="000000"/>
          <w:sz w:val="28"/>
          <w:szCs w:val="28"/>
          <w:shd w:val="clear" w:color="auto" w:fill="FFFFFF"/>
          <w:lang w:eastAsia="ru-RU"/>
        </w:rPr>
        <w:t xml:space="preserve">насыщенности количеством организаций, оказываемых услуги на рынке </w:t>
      </w:r>
      <w:r w:rsidRPr="0079297F">
        <w:rPr>
          <w:rFonts w:ascii="Times New Roman" w:eastAsia="Times New Roman" w:hAnsi="Times New Roman"/>
          <w:bCs/>
          <w:sz w:val="28"/>
          <w:szCs w:val="28"/>
          <w:lang w:eastAsia="ru-RU"/>
        </w:rPr>
        <w:t xml:space="preserve">архитектурно-строительного проектирования, показали, что </w:t>
      </w:r>
      <w:r w:rsidR="002C4CB9" w:rsidRPr="0079297F">
        <w:rPr>
          <w:rFonts w:ascii="Times New Roman" w:eastAsia="Times New Roman" w:hAnsi="Times New Roman"/>
          <w:bCs/>
          <w:sz w:val="28"/>
          <w:szCs w:val="28"/>
          <w:lang w:eastAsia="ru-RU"/>
        </w:rPr>
        <w:t xml:space="preserve">91,0 </w:t>
      </w:r>
      <w:r w:rsidRPr="0079297F">
        <w:rPr>
          <w:rFonts w:ascii="Times New Roman" w:eastAsia="Times New Roman" w:hAnsi="Times New Roman"/>
          <w:bCs/>
          <w:sz w:val="28"/>
          <w:szCs w:val="28"/>
          <w:lang w:eastAsia="ru-RU"/>
        </w:rPr>
        <w:t xml:space="preserve">% опрошенных считают, что количество организаций на данном рынке является достаточным, </w:t>
      </w:r>
      <w:r w:rsidR="002C4CB9" w:rsidRPr="0079297F">
        <w:rPr>
          <w:rFonts w:ascii="Times New Roman" w:eastAsia="Times New Roman" w:hAnsi="Times New Roman"/>
          <w:bCs/>
          <w:sz w:val="28"/>
          <w:szCs w:val="28"/>
          <w:lang w:eastAsia="ru-RU"/>
        </w:rPr>
        <w:t>2,5</w:t>
      </w:r>
      <w:r w:rsidRPr="0079297F">
        <w:rPr>
          <w:rFonts w:ascii="Times New Roman" w:eastAsia="Times New Roman" w:hAnsi="Times New Roman"/>
          <w:bCs/>
          <w:sz w:val="28"/>
          <w:szCs w:val="28"/>
          <w:lang w:eastAsia="ru-RU"/>
        </w:rPr>
        <w:t xml:space="preserve"> % считает, что таких организаций избыточно, </w:t>
      </w:r>
      <w:r w:rsidR="002C4CB9" w:rsidRPr="0079297F">
        <w:rPr>
          <w:rFonts w:ascii="Times New Roman" w:eastAsia="Times New Roman" w:hAnsi="Times New Roman"/>
          <w:bCs/>
          <w:sz w:val="28"/>
          <w:szCs w:val="28"/>
          <w:lang w:eastAsia="ru-RU"/>
        </w:rPr>
        <w:t>3,0</w:t>
      </w:r>
      <w:r w:rsidRPr="0079297F">
        <w:rPr>
          <w:rFonts w:ascii="Times New Roman" w:eastAsia="Times New Roman" w:hAnsi="Times New Roman"/>
          <w:bCs/>
          <w:sz w:val="28"/>
          <w:szCs w:val="28"/>
          <w:lang w:eastAsia="ru-RU"/>
        </w:rPr>
        <w:t xml:space="preserve"> % - мало.</w:t>
      </w:r>
    </w:p>
    <w:p w:rsidR="00141B83" w:rsidRPr="0079297F" w:rsidRDefault="00141B83" w:rsidP="0079297F">
      <w:pPr>
        <w:spacing w:after="0" w:line="240" w:lineRule="auto"/>
        <w:ind w:firstLine="708"/>
        <w:jc w:val="both"/>
        <w:rPr>
          <w:rFonts w:ascii="Times New Roman" w:eastAsia="Times New Roman" w:hAnsi="Times New Roman"/>
          <w:sz w:val="28"/>
          <w:szCs w:val="28"/>
          <w:lang w:eastAsia="ru-RU"/>
        </w:rPr>
      </w:pPr>
    </w:p>
    <w:p w:rsidR="00141B83" w:rsidRPr="0079297F" w:rsidRDefault="00141B83" w:rsidP="0079297F">
      <w:pPr>
        <w:spacing w:after="0" w:line="240" w:lineRule="auto"/>
        <w:ind w:firstLine="708"/>
        <w:jc w:val="both"/>
        <w:rPr>
          <w:rFonts w:ascii="Times New Roman" w:eastAsia="Times New Roman" w:hAnsi="Times New Roman"/>
          <w:sz w:val="28"/>
          <w:szCs w:val="28"/>
          <w:lang w:eastAsia="ru-RU"/>
        </w:rPr>
      </w:pPr>
    </w:p>
    <w:p w:rsidR="00141B83" w:rsidRPr="0079297F" w:rsidRDefault="00141B83" w:rsidP="0079297F">
      <w:pPr>
        <w:spacing w:after="0" w:line="240" w:lineRule="auto"/>
        <w:ind w:firstLine="708"/>
        <w:jc w:val="both"/>
        <w:rPr>
          <w:rFonts w:ascii="Times New Roman" w:eastAsia="Times New Roman" w:hAnsi="Times New Roman"/>
          <w:sz w:val="28"/>
          <w:szCs w:val="28"/>
          <w:lang w:eastAsia="ru-RU"/>
        </w:rPr>
      </w:pPr>
    </w:p>
    <w:p w:rsidR="00141B83" w:rsidRPr="0079297F" w:rsidRDefault="00141B83" w:rsidP="0079297F">
      <w:pPr>
        <w:spacing w:after="0" w:line="240" w:lineRule="auto"/>
        <w:ind w:firstLine="708"/>
        <w:jc w:val="both"/>
        <w:rPr>
          <w:rFonts w:ascii="Times New Roman" w:eastAsia="Times New Roman" w:hAnsi="Times New Roman"/>
          <w:sz w:val="28"/>
          <w:szCs w:val="28"/>
          <w:lang w:eastAsia="ru-RU"/>
        </w:rPr>
      </w:pPr>
    </w:p>
    <w:p w:rsidR="00141B83" w:rsidRPr="0079297F" w:rsidRDefault="00141B83" w:rsidP="0079297F">
      <w:pPr>
        <w:spacing w:after="0" w:line="240" w:lineRule="auto"/>
        <w:ind w:firstLine="708"/>
        <w:jc w:val="both"/>
        <w:rPr>
          <w:rFonts w:ascii="Times New Roman" w:eastAsia="Times New Roman" w:hAnsi="Times New Roman"/>
          <w:sz w:val="28"/>
          <w:szCs w:val="28"/>
          <w:lang w:eastAsia="ru-RU"/>
        </w:rPr>
      </w:pPr>
    </w:p>
    <w:p w:rsidR="00141B83" w:rsidRPr="0079297F" w:rsidRDefault="00141B83" w:rsidP="0079297F">
      <w:pPr>
        <w:spacing w:after="0" w:line="240" w:lineRule="auto"/>
        <w:jc w:val="center"/>
        <w:rPr>
          <w:rFonts w:ascii="Times New Roman" w:eastAsia="Times New Roman" w:hAnsi="Times New Roman"/>
          <w:sz w:val="28"/>
          <w:szCs w:val="28"/>
          <w:lang w:eastAsia="ru-RU"/>
        </w:rPr>
      </w:pPr>
      <w:r w:rsidRPr="0079297F">
        <w:rPr>
          <w:rFonts w:ascii="Times New Roman" w:eastAsia="Times New Roman" w:hAnsi="Times New Roman"/>
          <w:noProof/>
          <w:sz w:val="28"/>
          <w:szCs w:val="28"/>
          <w:lang w:eastAsia="ru-RU"/>
        </w:rPr>
        <w:drawing>
          <wp:inline distT="0" distB="0" distL="0" distR="0">
            <wp:extent cx="4705350" cy="2247900"/>
            <wp:effectExtent l="0" t="0" r="0" b="0"/>
            <wp:docPr id="44"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83326" w:rsidRPr="0079297F" w:rsidRDefault="00683326" w:rsidP="0079297F">
      <w:pPr>
        <w:spacing w:after="0" w:line="240" w:lineRule="auto"/>
        <w:rPr>
          <w:rFonts w:ascii="Times New Roman" w:hAnsi="Times New Roman"/>
          <w:b/>
          <w:sz w:val="28"/>
          <w:szCs w:val="28"/>
        </w:rPr>
      </w:pPr>
    </w:p>
    <w:p w:rsidR="00683326" w:rsidRPr="0079297F" w:rsidRDefault="00683326" w:rsidP="0079297F">
      <w:pPr>
        <w:pStyle w:val="a5"/>
        <w:spacing w:after="0" w:line="240" w:lineRule="auto"/>
        <w:ind w:left="450"/>
        <w:jc w:val="center"/>
        <w:rPr>
          <w:rFonts w:ascii="Times New Roman" w:hAnsi="Times New Roman"/>
          <w:b/>
          <w:sz w:val="28"/>
          <w:szCs w:val="28"/>
        </w:rPr>
      </w:pPr>
      <w:r w:rsidRPr="0079297F">
        <w:rPr>
          <w:rFonts w:ascii="Times New Roman" w:eastAsia="Times New Roman" w:hAnsi="Times New Roman"/>
          <w:b/>
          <w:sz w:val="28"/>
          <w:szCs w:val="28"/>
          <w:lang w:eastAsia="ru-RU"/>
        </w:rPr>
        <w:t xml:space="preserve">1.6 </w:t>
      </w:r>
      <w:r w:rsidRPr="0079297F">
        <w:rPr>
          <w:rFonts w:ascii="Times New Roman" w:hAnsi="Times New Roman"/>
          <w:b/>
          <w:sz w:val="28"/>
          <w:szCs w:val="28"/>
        </w:rPr>
        <w:t>Услуги в сфере наружной рекламы</w:t>
      </w:r>
    </w:p>
    <w:p w:rsidR="00102D06" w:rsidRPr="0079297F" w:rsidRDefault="00102D06"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На территории муниципального образования Павловский район осуществляют свою деятельность </w:t>
      </w:r>
      <w:r w:rsidR="00E62D9B" w:rsidRPr="0079297F">
        <w:rPr>
          <w:rFonts w:ascii="Times New Roman" w:eastAsia="Times New Roman" w:hAnsi="Times New Roman"/>
          <w:sz w:val="28"/>
          <w:szCs w:val="28"/>
          <w:lang w:eastAsia="ru-RU"/>
        </w:rPr>
        <w:t>5</w:t>
      </w:r>
      <w:r w:rsidRPr="0079297F">
        <w:rPr>
          <w:rFonts w:ascii="Times New Roman" w:eastAsia="Times New Roman" w:hAnsi="Times New Roman"/>
          <w:sz w:val="28"/>
          <w:szCs w:val="28"/>
          <w:lang w:eastAsia="ru-RU"/>
        </w:rPr>
        <w:t xml:space="preserve"> рекламных </w:t>
      </w:r>
      <w:r w:rsidR="00E62D9B" w:rsidRPr="0079297F">
        <w:rPr>
          <w:rFonts w:ascii="Times New Roman" w:eastAsia="Times New Roman" w:hAnsi="Times New Roman"/>
          <w:sz w:val="28"/>
          <w:szCs w:val="28"/>
          <w:lang w:eastAsia="ru-RU"/>
        </w:rPr>
        <w:t>организаций</w:t>
      </w:r>
      <w:r w:rsidRPr="0079297F">
        <w:rPr>
          <w:rFonts w:ascii="Times New Roman" w:eastAsia="Times New Roman" w:hAnsi="Times New Roman"/>
          <w:sz w:val="28"/>
          <w:szCs w:val="28"/>
          <w:lang w:eastAsia="ru-RU"/>
        </w:rPr>
        <w:t xml:space="preserve">. Доля хозяйствующих субъектов частной формы собственности в общем количестве организаций всех форм собственности на рынке сферы наружной рекламы составляет 100%, т.к. муниципальные и государственные организации, осуществляющие деятельность на рынке рекламы, отсутствуют. </w:t>
      </w:r>
    </w:p>
    <w:p w:rsidR="00102D06" w:rsidRPr="0079297F" w:rsidRDefault="00102D06"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Основным фактором, влияющим на развитие конкуренции на данном рынке, является наличие теневого сектора. Основной задачей на рынке является выявление и демонтаж незаконных рекламных конструкций, и обеспечение честной конкуренции на рынке.</w:t>
      </w:r>
    </w:p>
    <w:p w:rsidR="00E62D9B" w:rsidRPr="0079297F" w:rsidRDefault="00102D06" w:rsidP="0079297F">
      <w:pPr>
        <w:spacing w:after="0" w:line="240" w:lineRule="auto"/>
        <w:ind w:firstLine="709"/>
        <w:jc w:val="both"/>
        <w:rPr>
          <w:rFonts w:ascii="Times New Roman" w:eastAsia="SimSun" w:hAnsi="Times New Roman"/>
          <w:kern w:val="1"/>
          <w:sz w:val="26"/>
          <w:szCs w:val="26"/>
          <w:lang w:eastAsia="ar-SA"/>
        </w:rPr>
      </w:pPr>
      <w:r w:rsidRPr="0079297F">
        <w:rPr>
          <w:rFonts w:ascii="Times New Roman" w:eastAsia="Times New Roman" w:hAnsi="Times New Roman"/>
          <w:sz w:val="28"/>
          <w:szCs w:val="28"/>
          <w:lang w:eastAsia="ru-RU"/>
        </w:rPr>
        <w:t>В целях формирования на рынке сферы наружной рекламы здоровой конкуренции в 20</w:t>
      </w:r>
      <w:r w:rsidR="00E62D9B" w:rsidRPr="0079297F">
        <w:rPr>
          <w:rFonts w:ascii="Times New Roman" w:eastAsia="Times New Roman" w:hAnsi="Times New Roman"/>
          <w:sz w:val="28"/>
          <w:szCs w:val="28"/>
          <w:lang w:eastAsia="ru-RU"/>
        </w:rPr>
        <w:t>20 году</w:t>
      </w:r>
      <w:r w:rsidRPr="0079297F">
        <w:rPr>
          <w:rFonts w:ascii="Times New Roman" w:eastAsia="Times New Roman" w:hAnsi="Times New Roman"/>
          <w:sz w:val="28"/>
          <w:szCs w:val="28"/>
          <w:lang w:eastAsia="ru-RU"/>
        </w:rPr>
        <w:t xml:space="preserve"> на официальном сайте муниципального образования </w:t>
      </w:r>
      <w:r w:rsidR="00E62D9B" w:rsidRPr="0079297F">
        <w:rPr>
          <w:rFonts w:ascii="Times New Roman" w:eastAsia="Times New Roman" w:hAnsi="Times New Roman"/>
          <w:sz w:val="28"/>
          <w:szCs w:val="28"/>
          <w:lang w:eastAsia="ru-RU"/>
        </w:rPr>
        <w:t>Павловский</w:t>
      </w:r>
      <w:r w:rsidRPr="0079297F">
        <w:rPr>
          <w:rFonts w:ascii="Times New Roman" w:eastAsia="Times New Roman" w:hAnsi="Times New Roman"/>
          <w:sz w:val="28"/>
          <w:szCs w:val="28"/>
          <w:lang w:eastAsia="ru-RU"/>
        </w:rPr>
        <w:t xml:space="preserve"> район в разделе «Градостроительная деятельность» </w:t>
      </w:r>
      <w:r w:rsidR="00E62D9B" w:rsidRPr="0079297F">
        <w:rPr>
          <w:rFonts w:ascii="Times New Roman" w:eastAsia="Times New Roman" w:hAnsi="Times New Roman"/>
          <w:sz w:val="28"/>
          <w:szCs w:val="28"/>
          <w:lang w:eastAsia="ru-RU"/>
        </w:rPr>
        <w:t>размещается вся актуальная информация об изменениях законодательства в сфере наружной рекламы.</w:t>
      </w:r>
    </w:p>
    <w:p w:rsidR="00E62D9B" w:rsidRPr="0079297F" w:rsidRDefault="00E62D9B" w:rsidP="0079297F">
      <w:pPr>
        <w:spacing w:after="0" w:line="240" w:lineRule="auto"/>
        <w:ind w:firstLine="709"/>
        <w:jc w:val="both"/>
        <w:rPr>
          <w:rFonts w:ascii="Times New Roman" w:eastAsia="SimSun" w:hAnsi="Times New Roman"/>
          <w:kern w:val="1"/>
          <w:sz w:val="28"/>
          <w:szCs w:val="26"/>
          <w:lang w:eastAsia="ar-SA"/>
        </w:rPr>
      </w:pPr>
      <w:r w:rsidRPr="0079297F">
        <w:rPr>
          <w:rFonts w:ascii="Times New Roman" w:eastAsia="SimSun" w:hAnsi="Times New Roman"/>
          <w:kern w:val="1"/>
          <w:sz w:val="28"/>
          <w:szCs w:val="26"/>
          <w:lang w:eastAsia="ar-SA"/>
        </w:rPr>
        <w:t>Торги на право заключения договора на установку и эксплуатацию рекламных конструкций на земельных участках, зданиях или ином недвижимом имуществе, находящемся в муниципальной собственности</w:t>
      </w:r>
      <w:r w:rsidR="000B5C0D" w:rsidRPr="0079297F">
        <w:rPr>
          <w:rFonts w:ascii="Times New Roman" w:eastAsia="SimSun" w:hAnsi="Times New Roman"/>
          <w:kern w:val="1"/>
          <w:sz w:val="28"/>
          <w:szCs w:val="26"/>
          <w:lang w:eastAsia="ar-SA"/>
        </w:rPr>
        <w:t>,</w:t>
      </w:r>
      <w:r w:rsidRPr="0079297F">
        <w:rPr>
          <w:rFonts w:ascii="Times New Roman" w:eastAsia="SimSun" w:hAnsi="Times New Roman"/>
          <w:kern w:val="1"/>
          <w:sz w:val="28"/>
          <w:szCs w:val="26"/>
          <w:lang w:eastAsia="ar-SA"/>
        </w:rPr>
        <w:t xml:space="preserve"> проводятся в форме открытых аукционов.</w:t>
      </w:r>
    </w:p>
    <w:p w:rsidR="00102D06" w:rsidRPr="0079297F" w:rsidRDefault="00E62D9B" w:rsidP="0079297F">
      <w:pPr>
        <w:spacing w:after="0" w:line="240" w:lineRule="auto"/>
        <w:ind w:firstLine="708"/>
        <w:jc w:val="both"/>
        <w:rPr>
          <w:rFonts w:ascii="Times New Roman" w:eastAsia="Times New Roman" w:hAnsi="Times New Roman"/>
          <w:sz w:val="32"/>
          <w:szCs w:val="28"/>
          <w:lang w:eastAsia="ru-RU"/>
        </w:rPr>
      </w:pPr>
      <w:r w:rsidRPr="0079297F">
        <w:rPr>
          <w:rFonts w:ascii="Times New Roman" w:eastAsia="SimSun" w:hAnsi="Times New Roman"/>
          <w:kern w:val="1"/>
          <w:sz w:val="28"/>
          <w:szCs w:val="26"/>
          <w:lang w:eastAsia="ar-SA"/>
        </w:rPr>
        <w:t>Проводится работа по выявлению незаконно размещённых рекламных конструкций, нарушители привлекаются к административной ответственности, конструкции демонтируются, переносные конструкции демонтируются силами собственников.</w:t>
      </w:r>
    </w:p>
    <w:p w:rsidR="00102D06" w:rsidRPr="0079297F" w:rsidRDefault="00102D06" w:rsidP="0079297F">
      <w:pPr>
        <w:spacing w:after="0" w:line="240" w:lineRule="auto"/>
        <w:ind w:firstLine="708"/>
        <w:jc w:val="both"/>
        <w:rPr>
          <w:rFonts w:ascii="Times New Roman" w:eastAsia="Times New Roman" w:hAnsi="Times New Roman"/>
          <w:bCs/>
          <w:sz w:val="28"/>
          <w:szCs w:val="28"/>
          <w:lang w:eastAsia="ru-RU"/>
        </w:rPr>
      </w:pPr>
      <w:r w:rsidRPr="0079297F">
        <w:rPr>
          <w:rFonts w:ascii="Times New Roman" w:eastAsia="Times New Roman" w:hAnsi="Times New Roman"/>
          <w:sz w:val="28"/>
          <w:szCs w:val="28"/>
          <w:lang w:eastAsia="ru-RU"/>
        </w:rPr>
        <w:t xml:space="preserve">Результаты мониторинга </w:t>
      </w:r>
      <w:r w:rsidRPr="0079297F">
        <w:rPr>
          <w:rFonts w:ascii="Times New Roman" w:eastAsia="Times New Roman" w:hAnsi="Times New Roman"/>
          <w:color w:val="000000"/>
          <w:sz w:val="28"/>
          <w:szCs w:val="28"/>
          <w:shd w:val="clear" w:color="auto" w:fill="FFFFFF"/>
          <w:lang w:eastAsia="ru-RU"/>
        </w:rPr>
        <w:t>удовлетворенности потребителей качеством услуг, оказываемых на рынке сферы наружной рекламы</w:t>
      </w:r>
      <w:r w:rsidRPr="0079297F">
        <w:rPr>
          <w:rFonts w:ascii="Times New Roman" w:eastAsia="Times New Roman" w:hAnsi="Times New Roman"/>
          <w:bCs/>
          <w:sz w:val="28"/>
          <w:szCs w:val="28"/>
          <w:lang w:eastAsia="ru-RU"/>
        </w:rPr>
        <w:t xml:space="preserve">, показали, что </w:t>
      </w:r>
      <w:r w:rsidR="008070CE" w:rsidRPr="0079297F">
        <w:rPr>
          <w:rFonts w:ascii="Times New Roman" w:eastAsia="Times New Roman" w:hAnsi="Times New Roman"/>
          <w:bCs/>
          <w:sz w:val="28"/>
          <w:szCs w:val="28"/>
          <w:lang w:eastAsia="ru-RU"/>
        </w:rPr>
        <w:t>24,9</w:t>
      </w:r>
      <w:r w:rsidRPr="0079297F">
        <w:rPr>
          <w:rFonts w:ascii="Times New Roman" w:eastAsia="Times New Roman" w:hAnsi="Times New Roman"/>
          <w:bCs/>
          <w:sz w:val="28"/>
          <w:szCs w:val="28"/>
          <w:lang w:eastAsia="ru-RU"/>
        </w:rPr>
        <w:t xml:space="preserve">  % опрошенных удовлетворены услугами, представленными на рынке, </w:t>
      </w:r>
      <w:r w:rsidR="008070CE" w:rsidRPr="0079297F">
        <w:rPr>
          <w:rFonts w:ascii="Times New Roman" w:eastAsia="Times New Roman" w:hAnsi="Times New Roman"/>
          <w:bCs/>
          <w:sz w:val="28"/>
          <w:szCs w:val="28"/>
          <w:lang w:eastAsia="ru-RU"/>
        </w:rPr>
        <w:t>70,3</w:t>
      </w:r>
      <w:r w:rsidRPr="0079297F">
        <w:rPr>
          <w:rFonts w:ascii="Times New Roman" w:eastAsia="Times New Roman" w:hAnsi="Times New Roman"/>
          <w:bCs/>
          <w:sz w:val="28"/>
          <w:szCs w:val="28"/>
          <w:lang w:eastAsia="ru-RU"/>
        </w:rPr>
        <w:t xml:space="preserve"> % скорее удовлетворены, </w:t>
      </w:r>
      <w:r w:rsidR="008070CE" w:rsidRPr="0079297F">
        <w:rPr>
          <w:rFonts w:ascii="Times New Roman" w:eastAsia="Times New Roman" w:hAnsi="Times New Roman"/>
          <w:bCs/>
          <w:sz w:val="28"/>
          <w:szCs w:val="28"/>
          <w:lang w:eastAsia="ru-RU"/>
        </w:rPr>
        <w:t>1,9</w:t>
      </w:r>
      <w:r w:rsidRPr="0079297F">
        <w:rPr>
          <w:rFonts w:ascii="Times New Roman" w:eastAsia="Times New Roman" w:hAnsi="Times New Roman"/>
          <w:bCs/>
          <w:sz w:val="28"/>
          <w:szCs w:val="28"/>
          <w:lang w:eastAsia="ru-RU"/>
        </w:rPr>
        <w:t xml:space="preserve"> % скорее не удовлетворены, </w:t>
      </w:r>
      <w:r w:rsidR="008070CE" w:rsidRPr="0079297F">
        <w:rPr>
          <w:rFonts w:ascii="Times New Roman" w:eastAsia="Times New Roman" w:hAnsi="Times New Roman"/>
          <w:bCs/>
          <w:sz w:val="28"/>
          <w:szCs w:val="28"/>
          <w:lang w:eastAsia="ru-RU"/>
        </w:rPr>
        <w:t>2,9</w:t>
      </w:r>
      <w:r w:rsidRPr="0079297F">
        <w:rPr>
          <w:rFonts w:ascii="Times New Roman" w:eastAsia="Times New Roman" w:hAnsi="Times New Roman"/>
          <w:bCs/>
          <w:sz w:val="28"/>
          <w:szCs w:val="28"/>
          <w:lang w:eastAsia="ru-RU"/>
        </w:rPr>
        <w:t xml:space="preserve"> % не удовлетворены совсем.</w:t>
      </w:r>
    </w:p>
    <w:p w:rsidR="00102D06" w:rsidRPr="0079297F" w:rsidRDefault="00102D06" w:rsidP="0079297F">
      <w:pPr>
        <w:spacing w:after="0" w:line="240" w:lineRule="auto"/>
        <w:ind w:firstLine="708"/>
        <w:jc w:val="both"/>
        <w:rPr>
          <w:rFonts w:ascii="Times New Roman" w:eastAsia="Times New Roman" w:hAnsi="Times New Roman"/>
          <w:bCs/>
          <w:sz w:val="28"/>
          <w:szCs w:val="28"/>
          <w:lang w:eastAsia="ru-RU"/>
        </w:rPr>
      </w:pPr>
    </w:p>
    <w:p w:rsidR="00102D06" w:rsidRPr="0079297F" w:rsidRDefault="00102D06" w:rsidP="0079297F">
      <w:pPr>
        <w:spacing w:after="0" w:line="240" w:lineRule="auto"/>
        <w:ind w:firstLine="708"/>
        <w:jc w:val="both"/>
        <w:rPr>
          <w:rFonts w:ascii="Times New Roman" w:eastAsia="Times New Roman" w:hAnsi="Times New Roman"/>
          <w:bCs/>
          <w:sz w:val="28"/>
          <w:szCs w:val="28"/>
          <w:lang w:eastAsia="ru-RU"/>
        </w:rPr>
      </w:pPr>
      <w:r w:rsidRPr="0079297F">
        <w:rPr>
          <w:rFonts w:ascii="Times New Roman" w:eastAsia="Times New Roman" w:hAnsi="Times New Roman"/>
          <w:bCs/>
          <w:noProof/>
          <w:sz w:val="28"/>
          <w:szCs w:val="28"/>
          <w:lang w:eastAsia="ru-RU"/>
        </w:rPr>
        <w:lastRenderedPageBreak/>
        <w:drawing>
          <wp:inline distT="0" distB="0" distL="0" distR="0">
            <wp:extent cx="5153025" cy="2600325"/>
            <wp:effectExtent l="0" t="0" r="9525" b="9525"/>
            <wp:docPr id="48"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02D06" w:rsidRPr="0079297F" w:rsidRDefault="00102D06" w:rsidP="0079297F">
      <w:pPr>
        <w:spacing w:after="0" w:line="240" w:lineRule="auto"/>
        <w:jc w:val="both"/>
        <w:rPr>
          <w:rFonts w:ascii="Times New Roman" w:eastAsia="Times New Roman" w:hAnsi="Times New Roman"/>
          <w:sz w:val="28"/>
          <w:szCs w:val="28"/>
          <w:lang w:eastAsia="ru-RU"/>
        </w:rPr>
      </w:pPr>
    </w:p>
    <w:p w:rsidR="00102D06" w:rsidRPr="0079297F" w:rsidRDefault="00102D06" w:rsidP="0079297F">
      <w:pPr>
        <w:spacing w:after="0" w:line="240" w:lineRule="auto"/>
        <w:ind w:firstLine="708"/>
        <w:jc w:val="both"/>
        <w:rPr>
          <w:rFonts w:ascii="Times New Roman" w:eastAsia="Times New Roman" w:hAnsi="Times New Roman"/>
          <w:bCs/>
          <w:sz w:val="28"/>
          <w:szCs w:val="28"/>
          <w:lang w:eastAsia="ru-RU"/>
        </w:rPr>
      </w:pPr>
      <w:r w:rsidRPr="0079297F">
        <w:rPr>
          <w:rFonts w:ascii="Times New Roman" w:eastAsia="Times New Roman" w:hAnsi="Times New Roman"/>
          <w:sz w:val="28"/>
          <w:szCs w:val="28"/>
          <w:lang w:eastAsia="ru-RU"/>
        </w:rPr>
        <w:t xml:space="preserve">Результаты мониторинга </w:t>
      </w:r>
      <w:r w:rsidRPr="0079297F">
        <w:rPr>
          <w:rFonts w:ascii="Times New Roman" w:eastAsia="Times New Roman" w:hAnsi="Times New Roman"/>
          <w:color w:val="000000"/>
          <w:sz w:val="28"/>
          <w:szCs w:val="28"/>
          <w:shd w:val="clear" w:color="auto" w:fill="FFFFFF"/>
          <w:lang w:eastAsia="ru-RU"/>
        </w:rPr>
        <w:t>насыщенности количеством организаций, оказываемых</w:t>
      </w:r>
      <w:r w:rsidR="00C02BB5" w:rsidRPr="0079297F">
        <w:rPr>
          <w:rFonts w:ascii="Times New Roman" w:eastAsia="Times New Roman" w:hAnsi="Times New Roman"/>
          <w:color w:val="000000"/>
          <w:sz w:val="28"/>
          <w:szCs w:val="28"/>
          <w:shd w:val="clear" w:color="auto" w:fill="FFFFFF"/>
          <w:lang w:eastAsia="ru-RU"/>
        </w:rPr>
        <w:t xml:space="preserve"> услуги</w:t>
      </w:r>
      <w:r w:rsidRPr="0079297F">
        <w:rPr>
          <w:rFonts w:ascii="Times New Roman" w:eastAsia="Times New Roman" w:hAnsi="Times New Roman"/>
          <w:color w:val="000000"/>
          <w:sz w:val="28"/>
          <w:szCs w:val="28"/>
          <w:shd w:val="clear" w:color="auto" w:fill="FFFFFF"/>
          <w:lang w:eastAsia="ru-RU"/>
        </w:rPr>
        <w:t xml:space="preserve"> на рынке </w:t>
      </w:r>
      <w:r w:rsidRPr="0079297F">
        <w:rPr>
          <w:rFonts w:ascii="Times New Roman" w:eastAsia="Times New Roman" w:hAnsi="Times New Roman"/>
          <w:bCs/>
          <w:sz w:val="28"/>
          <w:szCs w:val="28"/>
          <w:lang w:eastAsia="ru-RU"/>
        </w:rPr>
        <w:t xml:space="preserve">рекламы, показали, что </w:t>
      </w:r>
      <w:r w:rsidR="00C02BB5" w:rsidRPr="0079297F">
        <w:rPr>
          <w:rFonts w:ascii="Times New Roman" w:eastAsia="Times New Roman" w:hAnsi="Times New Roman"/>
          <w:bCs/>
          <w:sz w:val="28"/>
          <w:szCs w:val="28"/>
          <w:lang w:eastAsia="ru-RU"/>
        </w:rPr>
        <w:t xml:space="preserve">94,6 </w:t>
      </w:r>
      <w:r w:rsidRPr="0079297F">
        <w:rPr>
          <w:rFonts w:ascii="Times New Roman" w:eastAsia="Times New Roman" w:hAnsi="Times New Roman"/>
          <w:bCs/>
          <w:sz w:val="28"/>
          <w:szCs w:val="28"/>
          <w:lang w:eastAsia="ru-RU"/>
        </w:rPr>
        <w:t xml:space="preserve">% опрошенных считают, что количество организаций на данном рынке является достаточным, </w:t>
      </w:r>
      <w:r w:rsidR="00C02BB5" w:rsidRPr="0079297F">
        <w:rPr>
          <w:rFonts w:ascii="Times New Roman" w:eastAsia="Times New Roman" w:hAnsi="Times New Roman"/>
          <w:bCs/>
          <w:sz w:val="28"/>
          <w:szCs w:val="28"/>
          <w:lang w:eastAsia="ru-RU"/>
        </w:rPr>
        <w:t>2,5</w:t>
      </w:r>
      <w:r w:rsidRPr="0079297F">
        <w:rPr>
          <w:rFonts w:ascii="Times New Roman" w:eastAsia="Times New Roman" w:hAnsi="Times New Roman"/>
          <w:bCs/>
          <w:sz w:val="28"/>
          <w:szCs w:val="28"/>
          <w:lang w:eastAsia="ru-RU"/>
        </w:rPr>
        <w:t xml:space="preserve"> % считает, что таких организаций избыточно, </w:t>
      </w:r>
      <w:r w:rsidR="00C02BB5" w:rsidRPr="0079297F">
        <w:rPr>
          <w:rFonts w:ascii="Times New Roman" w:eastAsia="Times New Roman" w:hAnsi="Times New Roman"/>
          <w:bCs/>
          <w:sz w:val="28"/>
          <w:szCs w:val="28"/>
          <w:lang w:eastAsia="ru-RU"/>
        </w:rPr>
        <w:t>1</w:t>
      </w:r>
      <w:r w:rsidR="00AA6E8B" w:rsidRPr="0079297F">
        <w:rPr>
          <w:rFonts w:ascii="Times New Roman" w:eastAsia="Times New Roman" w:hAnsi="Times New Roman"/>
          <w:bCs/>
          <w:sz w:val="28"/>
          <w:szCs w:val="28"/>
          <w:lang w:eastAsia="ru-RU"/>
        </w:rPr>
        <w:t xml:space="preserve"> % </w:t>
      </w:r>
      <w:r w:rsidRPr="0079297F">
        <w:rPr>
          <w:rFonts w:ascii="Times New Roman" w:eastAsia="Times New Roman" w:hAnsi="Times New Roman"/>
          <w:bCs/>
          <w:sz w:val="28"/>
          <w:szCs w:val="28"/>
          <w:lang w:eastAsia="ru-RU"/>
        </w:rPr>
        <w:t>нет совсем.</w:t>
      </w:r>
    </w:p>
    <w:p w:rsidR="00102D06" w:rsidRPr="0079297F" w:rsidRDefault="00102D06" w:rsidP="0079297F">
      <w:pPr>
        <w:spacing w:after="0" w:line="240" w:lineRule="auto"/>
        <w:jc w:val="both"/>
        <w:rPr>
          <w:rFonts w:ascii="Times New Roman" w:eastAsia="Times New Roman" w:hAnsi="Times New Roman"/>
          <w:sz w:val="28"/>
          <w:szCs w:val="28"/>
          <w:lang w:eastAsia="ru-RU"/>
        </w:rPr>
      </w:pPr>
    </w:p>
    <w:p w:rsidR="00102D06" w:rsidRPr="0079297F" w:rsidRDefault="00102D06" w:rsidP="0079297F">
      <w:pPr>
        <w:spacing w:after="0" w:line="240" w:lineRule="auto"/>
        <w:ind w:firstLine="1276"/>
        <w:jc w:val="both"/>
        <w:rPr>
          <w:rFonts w:ascii="Times New Roman" w:eastAsia="Times New Roman" w:hAnsi="Times New Roman"/>
          <w:sz w:val="28"/>
          <w:szCs w:val="28"/>
          <w:lang w:eastAsia="ru-RU"/>
        </w:rPr>
      </w:pPr>
      <w:r w:rsidRPr="0079297F">
        <w:rPr>
          <w:rFonts w:ascii="Times New Roman" w:eastAsia="Times New Roman" w:hAnsi="Times New Roman"/>
          <w:noProof/>
          <w:sz w:val="28"/>
          <w:szCs w:val="28"/>
          <w:lang w:eastAsia="ru-RU"/>
        </w:rPr>
        <w:drawing>
          <wp:inline distT="0" distB="0" distL="0" distR="0">
            <wp:extent cx="5934075" cy="3114675"/>
            <wp:effectExtent l="0" t="0" r="9525" b="9525"/>
            <wp:docPr id="49"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49B2" w:rsidRPr="0079297F" w:rsidRDefault="00C949B2" w:rsidP="0079297F">
      <w:pPr>
        <w:spacing w:after="0" w:line="240" w:lineRule="auto"/>
        <w:rPr>
          <w:rFonts w:ascii="Times New Roman" w:eastAsia="Times New Roman" w:hAnsi="Times New Roman"/>
          <w:b/>
          <w:sz w:val="28"/>
          <w:szCs w:val="28"/>
          <w:lang w:eastAsia="ru-RU"/>
        </w:rPr>
      </w:pPr>
    </w:p>
    <w:p w:rsidR="00584A76" w:rsidRPr="0079297F" w:rsidRDefault="00584A76" w:rsidP="0079297F">
      <w:pPr>
        <w:spacing w:after="0" w:line="240" w:lineRule="auto"/>
        <w:rPr>
          <w:rFonts w:ascii="Times New Roman" w:eastAsia="Times New Roman" w:hAnsi="Times New Roman"/>
          <w:b/>
          <w:sz w:val="28"/>
          <w:szCs w:val="28"/>
          <w:lang w:eastAsia="ru-RU"/>
        </w:rPr>
      </w:pPr>
    </w:p>
    <w:p w:rsidR="00584A76" w:rsidRPr="0079297F" w:rsidRDefault="00683326" w:rsidP="0079297F">
      <w:pPr>
        <w:pStyle w:val="a5"/>
        <w:spacing w:after="0" w:line="240" w:lineRule="auto"/>
        <w:ind w:left="450"/>
        <w:jc w:val="center"/>
        <w:rPr>
          <w:rFonts w:ascii="Times New Roman" w:hAnsi="Times New Roman"/>
          <w:b/>
          <w:sz w:val="28"/>
          <w:szCs w:val="28"/>
        </w:rPr>
      </w:pPr>
      <w:r w:rsidRPr="0079297F">
        <w:rPr>
          <w:rFonts w:ascii="Times New Roman" w:eastAsia="Times New Roman" w:hAnsi="Times New Roman"/>
          <w:b/>
          <w:sz w:val="28"/>
          <w:szCs w:val="28"/>
          <w:lang w:eastAsia="ru-RU"/>
        </w:rPr>
        <w:t xml:space="preserve">1.7 </w:t>
      </w:r>
      <w:r w:rsidRPr="0079297F">
        <w:rPr>
          <w:rFonts w:ascii="Times New Roman" w:hAnsi="Times New Roman"/>
          <w:b/>
          <w:sz w:val="28"/>
          <w:szCs w:val="28"/>
        </w:rPr>
        <w:t>Рынок кадастровых и землеустроительных работ</w:t>
      </w:r>
    </w:p>
    <w:p w:rsidR="00584A76" w:rsidRPr="0079297F" w:rsidRDefault="00584A76"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Кадастровую деятельность в соответствии с требованиями Федерального закона от 24 июля 2007 г. № 221-ФЗ «О государственном кадастре недвижимости» о кадастре вправе осуществлять только кадастровые инженеры. При этом соответствующие услуги могут оказывать как кадастровые инженеры, действующие в качестве индивидуальных предпринимателей, так и инженеры, осуществляющие деятельность в качестве работников юридического лица (в этом случае в штате у юридического лица должно быть не менее двух кадастровых инженеров).</w:t>
      </w:r>
    </w:p>
    <w:p w:rsidR="00584A76" w:rsidRPr="0079297F" w:rsidRDefault="00584A76" w:rsidP="0079297F">
      <w:pPr>
        <w:spacing w:after="0" w:line="240" w:lineRule="auto"/>
        <w:ind w:firstLine="708"/>
        <w:jc w:val="both"/>
        <w:rPr>
          <w:rFonts w:eastAsia="SimSun" w:cs="Calibri"/>
          <w:kern w:val="1"/>
          <w:lang w:eastAsia="ar-SA"/>
        </w:rPr>
      </w:pPr>
      <w:r w:rsidRPr="0079297F">
        <w:rPr>
          <w:rFonts w:ascii="Times New Roman" w:hAnsi="Times New Roman"/>
          <w:sz w:val="28"/>
          <w:szCs w:val="28"/>
        </w:rPr>
        <w:lastRenderedPageBreak/>
        <w:t xml:space="preserve">На территории </w:t>
      </w:r>
      <w:r w:rsidR="00E05EEB" w:rsidRPr="0079297F">
        <w:rPr>
          <w:rFonts w:ascii="Times New Roman" w:hAnsi="Times New Roman"/>
          <w:sz w:val="28"/>
          <w:szCs w:val="28"/>
        </w:rPr>
        <w:t>Павловского</w:t>
      </w:r>
      <w:r w:rsidR="00BE4C92" w:rsidRPr="0079297F">
        <w:rPr>
          <w:rFonts w:ascii="Times New Roman" w:hAnsi="Times New Roman"/>
          <w:sz w:val="28"/>
          <w:szCs w:val="28"/>
        </w:rPr>
        <w:t xml:space="preserve"> района осуществляю</w:t>
      </w:r>
      <w:r w:rsidRPr="0079297F">
        <w:rPr>
          <w:rFonts w:ascii="Times New Roman" w:hAnsi="Times New Roman"/>
          <w:sz w:val="28"/>
          <w:szCs w:val="28"/>
        </w:rPr>
        <w:t xml:space="preserve">т деятельность </w:t>
      </w:r>
      <w:r w:rsidR="000551DB" w:rsidRPr="0079297F">
        <w:rPr>
          <w:rFonts w:ascii="Times New Roman" w:hAnsi="Times New Roman"/>
          <w:sz w:val="28"/>
          <w:szCs w:val="28"/>
        </w:rPr>
        <w:t>10</w:t>
      </w:r>
      <w:r w:rsidRPr="0079297F">
        <w:rPr>
          <w:rFonts w:ascii="Times New Roman" w:hAnsi="Times New Roman"/>
          <w:sz w:val="28"/>
          <w:szCs w:val="28"/>
        </w:rPr>
        <w:t xml:space="preserve"> хозяйствующих субъектов, в т.ч. </w:t>
      </w:r>
      <w:r w:rsidR="00BE4C92" w:rsidRPr="0079297F">
        <w:rPr>
          <w:rFonts w:ascii="Times New Roman" w:hAnsi="Times New Roman"/>
          <w:sz w:val="28"/>
          <w:szCs w:val="28"/>
        </w:rPr>
        <w:t>9</w:t>
      </w:r>
      <w:r w:rsidRPr="0079297F">
        <w:rPr>
          <w:rFonts w:ascii="Times New Roman" w:hAnsi="Times New Roman"/>
          <w:sz w:val="28"/>
          <w:szCs w:val="28"/>
        </w:rPr>
        <w:t xml:space="preserve"> хозяйствующих субъект</w:t>
      </w:r>
      <w:r w:rsidR="00B47B03" w:rsidRPr="0079297F">
        <w:rPr>
          <w:rFonts w:ascii="Times New Roman" w:hAnsi="Times New Roman"/>
          <w:sz w:val="28"/>
          <w:szCs w:val="28"/>
        </w:rPr>
        <w:t>ов</w:t>
      </w:r>
      <w:r w:rsidRPr="0079297F">
        <w:rPr>
          <w:rFonts w:ascii="Times New Roman" w:hAnsi="Times New Roman"/>
          <w:sz w:val="28"/>
          <w:szCs w:val="28"/>
        </w:rPr>
        <w:t xml:space="preserve"> – частные организации (индивидуальные предпринима</w:t>
      </w:r>
      <w:r w:rsidR="00BE4C92" w:rsidRPr="0079297F">
        <w:rPr>
          <w:rFonts w:ascii="Times New Roman" w:hAnsi="Times New Roman"/>
          <w:sz w:val="28"/>
          <w:szCs w:val="28"/>
        </w:rPr>
        <w:t>тели), 1 хозяйствующий субъект – ГБУ КК «Крайтехинвентаризация – Краевое БТИ».</w:t>
      </w:r>
    </w:p>
    <w:p w:rsidR="00584A76" w:rsidRPr="0079297F" w:rsidRDefault="00584A76"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 xml:space="preserve">Доля частных организаций составляет </w:t>
      </w:r>
      <w:r w:rsidR="0064318C" w:rsidRPr="0079297F">
        <w:rPr>
          <w:rFonts w:ascii="Times New Roman" w:hAnsi="Times New Roman"/>
          <w:sz w:val="28"/>
          <w:szCs w:val="28"/>
        </w:rPr>
        <w:t xml:space="preserve">90 </w:t>
      </w:r>
      <w:r w:rsidRPr="0079297F">
        <w:rPr>
          <w:rFonts w:ascii="Times New Roman" w:hAnsi="Times New Roman"/>
          <w:sz w:val="28"/>
          <w:szCs w:val="28"/>
        </w:rPr>
        <w:t>% от общего числа хозяйствующих субъектов.</w:t>
      </w:r>
    </w:p>
    <w:p w:rsidR="00584A76" w:rsidRPr="0079297F" w:rsidRDefault="00584A76" w:rsidP="0079297F">
      <w:pPr>
        <w:spacing w:after="0" w:line="240" w:lineRule="auto"/>
        <w:ind w:firstLine="708"/>
        <w:jc w:val="both"/>
        <w:rPr>
          <w:rFonts w:ascii="Times New Roman" w:eastAsia="Times New Roman" w:hAnsi="Times New Roman"/>
          <w:bCs/>
          <w:sz w:val="28"/>
          <w:szCs w:val="28"/>
          <w:lang w:eastAsia="ru-RU"/>
        </w:rPr>
      </w:pPr>
      <w:r w:rsidRPr="0079297F">
        <w:rPr>
          <w:rFonts w:ascii="Times New Roman" w:eastAsia="Times New Roman" w:hAnsi="Times New Roman"/>
          <w:sz w:val="28"/>
          <w:szCs w:val="28"/>
          <w:lang w:eastAsia="ru-RU"/>
        </w:rPr>
        <w:t xml:space="preserve">Результаты мониторинга </w:t>
      </w:r>
      <w:r w:rsidRPr="0079297F">
        <w:rPr>
          <w:rFonts w:ascii="Times New Roman" w:eastAsia="Times New Roman" w:hAnsi="Times New Roman"/>
          <w:color w:val="000000"/>
          <w:sz w:val="28"/>
          <w:szCs w:val="28"/>
          <w:shd w:val="clear" w:color="auto" w:fill="FFFFFF"/>
          <w:lang w:eastAsia="ru-RU"/>
        </w:rPr>
        <w:t xml:space="preserve">удовлетворенности потребителей качеством услуг, оказываемых на рынке </w:t>
      </w:r>
      <w:r w:rsidRPr="0079297F">
        <w:rPr>
          <w:rFonts w:ascii="Times New Roman" w:eastAsia="Times New Roman" w:hAnsi="Times New Roman"/>
          <w:bCs/>
          <w:sz w:val="28"/>
          <w:szCs w:val="28"/>
          <w:lang w:eastAsia="ru-RU"/>
        </w:rPr>
        <w:t xml:space="preserve">кадастровых и землеустроительных работ, показали, что </w:t>
      </w:r>
      <w:r w:rsidR="0064318C" w:rsidRPr="0079297F">
        <w:rPr>
          <w:rFonts w:ascii="Times New Roman" w:eastAsia="Times New Roman" w:hAnsi="Times New Roman"/>
          <w:bCs/>
          <w:sz w:val="28"/>
          <w:szCs w:val="28"/>
          <w:lang w:eastAsia="ru-RU"/>
        </w:rPr>
        <w:t>24,9</w:t>
      </w:r>
      <w:r w:rsidRPr="0079297F">
        <w:rPr>
          <w:rFonts w:ascii="Times New Roman" w:eastAsia="Times New Roman" w:hAnsi="Times New Roman"/>
          <w:bCs/>
          <w:sz w:val="28"/>
          <w:szCs w:val="28"/>
          <w:lang w:eastAsia="ru-RU"/>
        </w:rPr>
        <w:t xml:space="preserve"> % опрошенных удовлетворены услугами, представленными на рынке, </w:t>
      </w:r>
      <w:r w:rsidR="0064318C" w:rsidRPr="0079297F">
        <w:rPr>
          <w:rFonts w:ascii="Times New Roman" w:eastAsia="Times New Roman" w:hAnsi="Times New Roman"/>
          <w:bCs/>
          <w:sz w:val="28"/>
          <w:szCs w:val="28"/>
          <w:lang w:eastAsia="ru-RU"/>
        </w:rPr>
        <w:t>70,7</w:t>
      </w:r>
      <w:r w:rsidRPr="0079297F">
        <w:rPr>
          <w:rFonts w:ascii="Times New Roman" w:eastAsia="Times New Roman" w:hAnsi="Times New Roman"/>
          <w:bCs/>
          <w:sz w:val="28"/>
          <w:szCs w:val="28"/>
          <w:lang w:eastAsia="ru-RU"/>
        </w:rPr>
        <w:t xml:space="preserve"> % скорее удовлетворены, </w:t>
      </w:r>
      <w:r w:rsidR="0064318C" w:rsidRPr="0079297F">
        <w:rPr>
          <w:rFonts w:ascii="Times New Roman" w:eastAsia="Times New Roman" w:hAnsi="Times New Roman"/>
          <w:bCs/>
          <w:sz w:val="28"/>
          <w:szCs w:val="28"/>
          <w:lang w:eastAsia="ru-RU"/>
        </w:rPr>
        <w:t>1,4</w:t>
      </w:r>
      <w:r w:rsidRPr="0079297F">
        <w:rPr>
          <w:rFonts w:ascii="Times New Roman" w:eastAsia="Times New Roman" w:hAnsi="Times New Roman"/>
          <w:bCs/>
          <w:sz w:val="28"/>
          <w:szCs w:val="28"/>
          <w:lang w:eastAsia="ru-RU"/>
        </w:rPr>
        <w:t xml:space="preserve"> % скорее не удовлетворены, </w:t>
      </w:r>
      <w:r w:rsidR="0064318C" w:rsidRPr="0079297F">
        <w:rPr>
          <w:rFonts w:ascii="Times New Roman" w:eastAsia="Times New Roman" w:hAnsi="Times New Roman"/>
          <w:bCs/>
          <w:sz w:val="28"/>
          <w:szCs w:val="28"/>
          <w:lang w:eastAsia="ru-RU"/>
        </w:rPr>
        <w:t>3,0</w:t>
      </w:r>
      <w:r w:rsidRPr="0079297F">
        <w:rPr>
          <w:rFonts w:ascii="Times New Roman" w:eastAsia="Times New Roman" w:hAnsi="Times New Roman"/>
          <w:bCs/>
          <w:sz w:val="28"/>
          <w:szCs w:val="28"/>
          <w:lang w:eastAsia="ru-RU"/>
        </w:rPr>
        <w:t xml:space="preserve"> % не удовлетворены совсем.</w:t>
      </w:r>
    </w:p>
    <w:p w:rsidR="00584A76" w:rsidRPr="0079297F" w:rsidRDefault="00584A76" w:rsidP="0079297F">
      <w:pPr>
        <w:spacing w:after="0" w:line="240" w:lineRule="auto"/>
        <w:ind w:firstLine="708"/>
        <w:jc w:val="both"/>
        <w:rPr>
          <w:rFonts w:ascii="Times New Roman" w:eastAsia="Times New Roman" w:hAnsi="Times New Roman"/>
          <w:bCs/>
          <w:sz w:val="28"/>
          <w:szCs w:val="28"/>
          <w:lang w:eastAsia="ru-RU"/>
        </w:rPr>
      </w:pPr>
    </w:p>
    <w:p w:rsidR="00584A76" w:rsidRPr="0079297F" w:rsidRDefault="00584A76" w:rsidP="0079297F">
      <w:pPr>
        <w:spacing w:after="0" w:line="240" w:lineRule="auto"/>
        <w:ind w:firstLine="708"/>
        <w:jc w:val="center"/>
        <w:rPr>
          <w:rFonts w:ascii="Times New Roman" w:eastAsia="Times New Roman" w:hAnsi="Times New Roman"/>
          <w:bCs/>
          <w:sz w:val="28"/>
          <w:szCs w:val="28"/>
          <w:lang w:eastAsia="ru-RU"/>
        </w:rPr>
      </w:pPr>
      <w:r w:rsidRPr="0079297F">
        <w:rPr>
          <w:rFonts w:ascii="Times New Roman" w:eastAsia="Times New Roman" w:hAnsi="Times New Roman"/>
          <w:bCs/>
          <w:noProof/>
          <w:sz w:val="28"/>
          <w:szCs w:val="28"/>
          <w:lang w:eastAsia="ru-RU"/>
        </w:rPr>
        <w:drawing>
          <wp:inline distT="0" distB="0" distL="0" distR="0">
            <wp:extent cx="4676775" cy="2266950"/>
            <wp:effectExtent l="0" t="0" r="9525" b="0"/>
            <wp:docPr id="21"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4A76" w:rsidRPr="0079297F" w:rsidRDefault="00584A76" w:rsidP="0079297F">
      <w:pPr>
        <w:spacing w:after="0" w:line="240" w:lineRule="auto"/>
        <w:jc w:val="both"/>
        <w:rPr>
          <w:rFonts w:ascii="Times New Roman" w:eastAsia="Times New Roman" w:hAnsi="Times New Roman"/>
          <w:bCs/>
          <w:sz w:val="28"/>
          <w:szCs w:val="28"/>
          <w:lang w:eastAsia="ru-RU"/>
        </w:rPr>
      </w:pPr>
    </w:p>
    <w:p w:rsidR="00584A76" w:rsidRPr="0079297F" w:rsidRDefault="00584A76" w:rsidP="0079297F">
      <w:pPr>
        <w:spacing w:after="0" w:line="240" w:lineRule="auto"/>
        <w:ind w:firstLine="708"/>
        <w:jc w:val="both"/>
        <w:rPr>
          <w:rFonts w:ascii="Times New Roman" w:eastAsia="Times New Roman" w:hAnsi="Times New Roman"/>
          <w:sz w:val="28"/>
          <w:szCs w:val="28"/>
          <w:lang w:eastAsia="ru-RU"/>
        </w:rPr>
      </w:pPr>
    </w:p>
    <w:p w:rsidR="00584A76" w:rsidRPr="0079297F" w:rsidRDefault="00584A76" w:rsidP="0079297F">
      <w:pPr>
        <w:spacing w:after="0" w:line="240" w:lineRule="auto"/>
        <w:ind w:firstLine="708"/>
        <w:jc w:val="both"/>
        <w:rPr>
          <w:rFonts w:ascii="Times New Roman" w:eastAsia="Times New Roman" w:hAnsi="Times New Roman"/>
          <w:bCs/>
          <w:sz w:val="28"/>
          <w:szCs w:val="28"/>
          <w:lang w:eastAsia="ru-RU"/>
        </w:rPr>
      </w:pPr>
      <w:r w:rsidRPr="0079297F">
        <w:rPr>
          <w:rFonts w:ascii="Times New Roman" w:eastAsia="Times New Roman" w:hAnsi="Times New Roman"/>
          <w:sz w:val="28"/>
          <w:szCs w:val="28"/>
          <w:lang w:eastAsia="ru-RU"/>
        </w:rPr>
        <w:t xml:space="preserve">Результаты мониторинга </w:t>
      </w:r>
      <w:r w:rsidRPr="0079297F">
        <w:rPr>
          <w:rFonts w:ascii="Times New Roman" w:eastAsia="Times New Roman" w:hAnsi="Times New Roman"/>
          <w:color w:val="000000"/>
          <w:sz w:val="28"/>
          <w:szCs w:val="28"/>
          <w:shd w:val="clear" w:color="auto" w:fill="FFFFFF"/>
          <w:lang w:eastAsia="ru-RU"/>
        </w:rPr>
        <w:t xml:space="preserve">насыщенности количеством организаций, оказываемых услуги на рынке </w:t>
      </w:r>
      <w:r w:rsidRPr="0079297F">
        <w:rPr>
          <w:rFonts w:ascii="Times New Roman" w:eastAsia="Times New Roman" w:hAnsi="Times New Roman"/>
          <w:bCs/>
          <w:sz w:val="28"/>
          <w:szCs w:val="28"/>
          <w:lang w:eastAsia="ru-RU"/>
        </w:rPr>
        <w:t>кадастровых и землеустроител</w:t>
      </w:r>
      <w:r w:rsidR="00EB06E5" w:rsidRPr="0079297F">
        <w:rPr>
          <w:rFonts w:ascii="Times New Roman" w:eastAsia="Times New Roman" w:hAnsi="Times New Roman"/>
          <w:bCs/>
          <w:sz w:val="28"/>
          <w:szCs w:val="28"/>
          <w:lang w:eastAsia="ru-RU"/>
        </w:rPr>
        <w:t xml:space="preserve">ьных работ, показали, что </w:t>
      </w:r>
      <w:r w:rsidR="005119D4" w:rsidRPr="0079297F">
        <w:rPr>
          <w:rFonts w:ascii="Times New Roman" w:eastAsia="Times New Roman" w:hAnsi="Times New Roman"/>
          <w:bCs/>
          <w:sz w:val="28"/>
          <w:szCs w:val="28"/>
          <w:lang w:eastAsia="ru-RU"/>
        </w:rPr>
        <w:t>92,0</w:t>
      </w:r>
      <w:r w:rsidR="00EB06E5" w:rsidRPr="0079297F">
        <w:rPr>
          <w:rFonts w:ascii="Times New Roman" w:eastAsia="Times New Roman" w:hAnsi="Times New Roman"/>
          <w:bCs/>
          <w:sz w:val="28"/>
          <w:szCs w:val="28"/>
          <w:lang w:eastAsia="ru-RU"/>
        </w:rPr>
        <w:t xml:space="preserve"> </w:t>
      </w:r>
      <w:r w:rsidRPr="0079297F">
        <w:rPr>
          <w:rFonts w:ascii="Times New Roman" w:eastAsia="Times New Roman" w:hAnsi="Times New Roman"/>
          <w:bCs/>
          <w:sz w:val="28"/>
          <w:szCs w:val="28"/>
          <w:lang w:eastAsia="ru-RU"/>
        </w:rPr>
        <w:t xml:space="preserve">% опрошенных считают, что количество организаций на данном рынке является достаточным, </w:t>
      </w:r>
      <w:r w:rsidR="005119D4" w:rsidRPr="0079297F">
        <w:rPr>
          <w:rFonts w:ascii="Times New Roman" w:eastAsia="Times New Roman" w:hAnsi="Times New Roman"/>
          <w:bCs/>
          <w:sz w:val="28"/>
          <w:szCs w:val="28"/>
          <w:lang w:eastAsia="ru-RU"/>
        </w:rPr>
        <w:t>2,3 % считаю</w:t>
      </w:r>
      <w:r w:rsidRPr="0079297F">
        <w:rPr>
          <w:rFonts w:ascii="Times New Roman" w:eastAsia="Times New Roman" w:hAnsi="Times New Roman"/>
          <w:bCs/>
          <w:sz w:val="28"/>
          <w:szCs w:val="28"/>
          <w:lang w:eastAsia="ru-RU"/>
        </w:rPr>
        <w:t xml:space="preserve">т, что таких организаций избыточно, </w:t>
      </w:r>
      <w:r w:rsidR="005119D4" w:rsidRPr="0079297F">
        <w:rPr>
          <w:rFonts w:ascii="Times New Roman" w:eastAsia="Times New Roman" w:hAnsi="Times New Roman"/>
          <w:bCs/>
          <w:sz w:val="28"/>
          <w:szCs w:val="28"/>
          <w:lang w:eastAsia="ru-RU"/>
        </w:rPr>
        <w:t>2,0</w:t>
      </w:r>
      <w:r w:rsidRPr="0079297F">
        <w:rPr>
          <w:rFonts w:ascii="Times New Roman" w:eastAsia="Times New Roman" w:hAnsi="Times New Roman"/>
          <w:bCs/>
          <w:sz w:val="28"/>
          <w:szCs w:val="28"/>
          <w:lang w:eastAsia="ru-RU"/>
        </w:rPr>
        <w:t xml:space="preserve"> % - мало.</w:t>
      </w:r>
    </w:p>
    <w:p w:rsidR="00584A76" w:rsidRPr="0079297F" w:rsidRDefault="00584A76" w:rsidP="0079297F">
      <w:pPr>
        <w:spacing w:after="0" w:line="240" w:lineRule="auto"/>
        <w:ind w:firstLine="708"/>
        <w:jc w:val="both"/>
        <w:rPr>
          <w:rFonts w:ascii="Times New Roman" w:eastAsia="Times New Roman" w:hAnsi="Times New Roman"/>
          <w:sz w:val="28"/>
          <w:szCs w:val="28"/>
          <w:lang w:eastAsia="ru-RU"/>
        </w:rPr>
      </w:pPr>
    </w:p>
    <w:p w:rsidR="00584A76" w:rsidRPr="0079297F" w:rsidRDefault="00584A76" w:rsidP="0079297F">
      <w:pPr>
        <w:spacing w:after="0" w:line="240" w:lineRule="auto"/>
        <w:jc w:val="center"/>
        <w:rPr>
          <w:rFonts w:ascii="Times New Roman" w:eastAsia="Times New Roman" w:hAnsi="Times New Roman"/>
          <w:sz w:val="28"/>
          <w:szCs w:val="28"/>
          <w:lang w:eastAsia="ru-RU"/>
        </w:rPr>
      </w:pPr>
      <w:r w:rsidRPr="0079297F">
        <w:rPr>
          <w:rFonts w:ascii="Times New Roman" w:eastAsia="Times New Roman" w:hAnsi="Times New Roman"/>
          <w:noProof/>
          <w:sz w:val="28"/>
          <w:szCs w:val="28"/>
          <w:lang w:eastAsia="ru-RU"/>
        </w:rPr>
        <w:drawing>
          <wp:inline distT="0" distB="0" distL="0" distR="0">
            <wp:extent cx="4705350" cy="2247900"/>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6E2D" w:rsidRPr="0079297F" w:rsidRDefault="00366E2D" w:rsidP="0079297F">
      <w:pPr>
        <w:spacing w:after="0" w:line="240" w:lineRule="auto"/>
        <w:jc w:val="center"/>
        <w:rPr>
          <w:rFonts w:ascii="Times New Roman" w:eastAsia="Times New Roman" w:hAnsi="Times New Roman"/>
          <w:sz w:val="28"/>
          <w:szCs w:val="28"/>
          <w:lang w:eastAsia="ru-RU"/>
        </w:rPr>
      </w:pPr>
    </w:p>
    <w:p w:rsidR="00A913C9" w:rsidRPr="0079297F" w:rsidRDefault="00A913C9" w:rsidP="0079297F">
      <w:pPr>
        <w:spacing w:after="0" w:line="240" w:lineRule="auto"/>
        <w:jc w:val="both"/>
        <w:rPr>
          <w:rFonts w:ascii="Times New Roman" w:eastAsia="Times New Roman" w:hAnsi="Times New Roman"/>
          <w:b/>
          <w:sz w:val="28"/>
          <w:szCs w:val="28"/>
          <w:lang w:eastAsia="ru-RU"/>
        </w:rPr>
      </w:pPr>
    </w:p>
    <w:p w:rsidR="00652ADA" w:rsidRPr="0079297F" w:rsidRDefault="00FD3B58" w:rsidP="0079297F">
      <w:pPr>
        <w:tabs>
          <w:tab w:val="left" w:pos="709"/>
        </w:tabs>
        <w:spacing w:after="0" w:line="240" w:lineRule="auto"/>
        <w:ind w:firstLine="709"/>
        <w:jc w:val="center"/>
        <w:textAlignment w:val="baseline"/>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lastRenderedPageBreak/>
        <w:t>1</w:t>
      </w:r>
      <w:r w:rsidR="00652ADA" w:rsidRPr="0079297F">
        <w:rPr>
          <w:rFonts w:ascii="Times New Roman" w:eastAsia="Times New Roman" w:hAnsi="Times New Roman"/>
          <w:b/>
          <w:sz w:val="28"/>
          <w:szCs w:val="28"/>
          <w:lang w:eastAsia="ru-RU"/>
        </w:rPr>
        <w:t>.</w:t>
      </w:r>
      <w:r w:rsidR="00A410E3" w:rsidRPr="0079297F">
        <w:rPr>
          <w:rFonts w:ascii="Times New Roman" w:eastAsia="Times New Roman" w:hAnsi="Times New Roman"/>
          <w:b/>
          <w:sz w:val="28"/>
          <w:szCs w:val="28"/>
          <w:lang w:eastAsia="ru-RU"/>
        </w:rPr>
        <w:t>8</w:t>
      </w:r>
      <w:r w:rsidR="00652ADA" w:rsidRPr="0079297F">
        <w:rPr>
          <w:rFonts w:ascii="Times New Roman" w:eastAsia="Times New Roman" w:hAnsi="Times New Roman"/>
          <w:b/>
          <w:sz w:val="28"/>
          <w:szCs w:val="28"/>
          <w:lang w:eastAsia="ru-RU"/>
        </w:rPr>
        <w:t xml:space="preserve"> Рынок </w:t>
      </w:r>
      <w:r w:rsidR="00A410E3" w:rsidRPr="0079297F">
        <w:rPr>
          <w:rFonts w:ascii="Times New Roman" w:eastAsia="Times New Roman" w:hAnsi="Times New Roman"/>
          <w:b/>
          <w:sz w:val="28"/>
          <w:szCs w:val="28"/>
          <w:lang w:eastAsia="ru-RU"/>
        </w:rPr>
        <w:t xml:space="preserve">оказания </w:t>
      </w:r>
      <w:r w:rsidR="00652ADA" w:rsidRPr="0079297F">
        <w:rPr>
          <w:rFonts w:ascii="Times New Roman" w:eastAsia="Times New Roman" w:hAnsi="Times New Roman"/>
          <w:b/>
          <w:sz w:val="28"/>
          <w:szCs w:val="28"/>
          <w:lang w:eastAsia="ru-RU"/>
        </w:rPr>
        <w:t xml:space="preserve">услуг </w:t>
      </w:r>
      <w:r w:rsidR="00A410E3" w:rsidRPr="0079297F">
        <w:rPr>
          <w:rFonts w:ascii="Times New Roman" w:eastAsia="Times New Roman" w:hAnsi="Times New Roman"/>
          <w:b/>
          <w:sz w:val="28"/>
          <w:szCs w:val="28"/>
          <w:lang w:eastAsia="ru-RU"/>
        </w:rPr>
        <w:t>по перевоз</w:t>
      </w:r>
      <w:r w:rsidR="00652ADA" w:rsidRPr="0079297F">
        <w:rPr>
          <w:rFonts w:ascii="Times New Roman" w:eastAsia="Times New Roman" w:hAnsi="Times New Roman"/>
          <w:b/>
          <w:sz w:val="28"/>
          <w:szCs w:val="28"/>
          <w:lang w:eastAsia="ru-RU"/>
        </w:rPr>
        <w:t>к</w:t>
      </w:r>
      <w:r w:rsidR="00A410E3" w:rsidRPr="0079297F">
        <w:rPr>
          <w:rFonts w:ascii="Times New Roman" w:eastAsia="Times New Roman" w:hAnsi="Times New Roman"/>
          <w:b/>
          <w:sz w:val="28"/>
          <w:szCs w:val="28"/>
          <w:lang w:eastAsia="ru-RU"/>
        </w:rPr>
        <w:t>е</w:t>
      </w:r>
      <w:r w:rsidR="00652ADA" w:rsidRPr="0079297F">
        <w:rPr>
          <w:rFonts w:ascii="Times New Roman" w:eastAsia="Times New Roman" w:hAnsi="Times New Roman"/>
          <w:b/>
          <w:sz w:val="28"/>
          <w:szCs w:val="28"/>
          <w:lang w:eastAsia="ru-RU"/>
        </w:rPr>
        <w:t xml:space="preserve"> пассажиров</w:t>
      </w:r>
      <w:r w:rsidR="00A410E3" w:rsidRPr="0079297F">
        <w:rPr>
          <w:rFonts w:ascii="Times New Roman" w:eastAsia="Times New Roman" w:hAnsi="Times New Roman"/>
          <w:b/>
          <w:sz w:val="28"/>
          <w:szCs w:val="28"/>
          <w:lang w:eastAsia="ru-RU"/>
        </w:rPr>
        <w:t xml:space="preserve"> автомобильным транспортом по муниципальным маршрутам регулярных перевозок</w:t>
      </w:r>
    </w:p>
    <w:p w:rsidR="00EB35AC" w:rsidRPr="0079297F" w:rsidRDefault="00EB35AC" w:rsidP="0079297F">
      <w:pPr>
        <w:spacing w:after="0" w:line="240" w:lineRule="auto"/>
        <w:ind w:firstLine="709"/>
        <w:jc w:val="both"/>
        <w:rPr>
          <w:rFonts w:ascii="Times New Roman" w:eastAsia="Times New Roman" w:hAnsi="Times New Roman"/>
          <w:snapToGrid w:val="0"/>
          <w:sz w:val="28"/>
          <w:szCs w:val="20"/>
          <w:lang w:eastAsia="ru-RU"/>
        </w:rPr>
      </w:pPr>
      <w:r w:rsidRPr="0079297F">
        <w:rPr>
          <w:rFonts w:ascii="Times New Roman" w:eastAsia="Times New Roman" w:hAnsi="Times New Roman"/>
          <w:snapToGrid w:val="0"/>
          <w:sz w:val="28"/>
          <w:szCs w:val="20"/>
          <w:lang w:eastAsia="ru-RU"/>
        </w:rPr>
        <w:t>Транспортный комплекс Павловского района включает в себя автомобильный, железнодорожный транспорт и организации, оказывающие диспетчерские услуги по пассажирским перевозкам.</w:t>
      </w:r>
    </w:p>
    <w:p w:rsidR="00EB35AC" w:rsidRPr="0079297F" w:rsidRDefault="00EB35AC" w:rsidP="0079297F">
      <w:pPr>
        <w:spacing w:after="0" w:line="240" w:lineRule="auto"/>
        <w:ind w:firstLine="709"/>
        <w:jc w:val="both"/>
        <w:rPr>
          <w:rFonts w:ascii="Times New Roman" w:eastAsia="Times New Roman" w:hAnsi="Times New Roman"/>
          <w:snapToGrid w:val="0"/>
          <w:sz w:val="28"/>
          <w:szCs w:val="20"/>
          <w:lang w:eastAsia="ru-RU"/>
        </w:rPr>
      </w:pPr>
      <w:r w:rsidRPr="0079297F">
        <w:rPr>
          <w:rFonts w:ascii="Times New Roman" w:eastAsia="Times New Roman" w:hAnsi="Times New Roman"/>
          <w:snapToGrid w:val="0"/>
          <w:sz w:val="28"/>
          <w:szCs w:val="20"/>
          <w:lang w:eastAsia="ru-RU"/>
        </w:rPr>
        <w:t xml:space="preserve">Автомобильный транспорт представлен малыми предприятиями и индивидуальными предпринимателями, которые осуществляют грузовые и пассажирские перевозки. Кроме того, грузовые перевозки осуществляет ведомственный транспорт организаций хозяйственного комплекса района. </w:t>
      </w:r>
    </w:p>
    <w:p w:rsidR="00EB35AC" w:rsidRPr="0079297F" w:rsidRDefault="00EB35AC" w:rsidP="0079297F">
      <w:pPr>
        <w:spacing w:after="0" w:line="240" w:lineRule="auto"/>
        <w:ind w:firstLine="709"/>
        <w:jc w:val="both"/>
        <w:rPr>
          <w:rFonts w:ascii="Times New Roman" w:eastAsia="Times New Roman" w:hAnsi="Times New Roman"/>
          <w:snapToGrid w:val="0"/>
          <w:sz w:val="28"/>
          <w:szCs w:val="20"/>
          <w:lang w:eastAsia="ru-RU"/>
        </w:rPr>
      </w:pPr>
      <w:r w:rsidRPr="0079297F">
        <w:rPr>
          <w:rFonts w:ascii="Times New Roman" w:eastAsia="Times New Roman" w:hAnsi="Times New Roman"/>
          <w:snapToGrid w:val="0"/>
          <w:sz w:val="28"/>
          <w:szCs w:val="20"/>
          <w:lang w:eastAsia="ru-RU"/>
        </w:rPr>
        <w:t xml:space="preserve">В муниципальном образовании </w:t>
      </w:r>
      <w:r w:rsidR="008C3C81" w:rsidRPr="0079297F">
        <w:rPr>
          <w:rFonts w:ascii="Times New Roman" w:eastAsia="Times New Roman" w:hAnsi="Times New Roman"/>
          <w:snapToGrid w:val="0"/>
          <w:sz w:val="28"/>
          <w:szCs w:val="20"/>
          <w:lang w:eastAsia="ru-RU"/>
        </w:rPr>
        <w:t>Павловский</w:t>
      </w:r>
      <w:r w:rsidRPr="0079297F">
        <w:rPr>
          <w:rFonts w:ascii="Times New Roman" w:eastAsia="Times New Roman" w:hAnsi="Times New Roman"/>
          <w:snapToGrid w:val="0"/>
          <w:sz w:val="28"/>
          <w:szCs w:val="20"/>
          <w:lang w:eastAsia="ru-RU"/>
        </w:rPr>
        <w:t xml:space="preserve"> район действует </w:t>
      </w:r>
      <w:r w:rsidR="008C3C81" w:rsidRPr="0079297F">
        <w:rPr>
          <w:rFonts w:ascii="Times New Roman" w:eastAsia="Times New Roman" w:hAnsi="Times New Roman"/>
          <w:snapToGrid w:val="0"/>
          <w:sz w:val="28"/>
          <w:szCs w:val="20"/>
          <w:lang w:eastAsia="ru-RU"/>
        </w:rPr>
        <w:t>12</w:t>
      </w:r>
      <w:r w:rsidRPr="0079297F">
        <w:rPr>
          <w:rFonts w:ascii="Times New Roman" w:eastAsia="Times New Roman" w:hAnsi="Times New Roman"/>
          <w:snapToGrid w:val="0"/>
          <w:sz w:val="28"/>
          <w:szCs w:val="20"/>
          <w:lang w:eastAsia="ru-RU"/>
        </w:rPr>
        <w:t xml:space="preserve"> </w:t>
      </w:r>
      <w:r w:rsidR="008C3C81" w:rsidRPr="0079297F">
        <w:rPr>
          <w:rFonts w:ascii="Times New Roman" w:eastAsia="Times New Roman" w:hAnsi="Times New Roman"/>
          <w:snapToGrid w:val="0"/>
          <w:sz w:val="28"/>
          <w:szCs w:val="20"/>
          <w:lang w:eastAsia="ru-RU"/>
        </w:rPr>
        <w:t xml:space="preserve">муниципальных </w:t>
      </w:r>
      <w:r w:rsidRPr="0079297F">
        <w:rPr>
          <w:rFonts w:ascii="Times New Roman" w:eastAsia="Times New Roman" w:hAnsi="Times New Roman"/>
          <w:snapToGrid w:val="0"/>
          <w:sz w:val="28"/>
          <w:szCs w:val="20"/>
          <w:lang w:eastAsia="ru-RU"/>
        </w:rPr>
        <w:t>маршрутов транспорта общего пользования, расположен</w:t>
      </w:r>
      <w:r w:rsidR="008C3C81" w:rsidRPr="0079297F">
        <w:rPr>
          <w:rFonts w:ascii="Times New Roman" w:eastAsia="Times New Roman" w:hAnsi="Times New Roman"/>
          <w:snapToGrid w:val="0"/>
          <w:sz w:val="28"/>
          <w:szCs w:val="20"/>
          <w:lang w:eastAsia="ru-RU"/>
        </w:rPr>
        <w:t>ы</w:t>
      </w:r>
      <w:r w:rsidRPr="0079297F">
        <w:rPr>
          <w:rFonts w:ascii="Times New Roman" w:eastAsia="Times New Roman" w:hAnsi="Times New Roman"/>
          <w:snapToGrid w:val="0"/>
          <w:sz w:val="28"/>
          <w:szCs w:val="20"/>
          <w:lang w:eastAsia="ru-RU"/>
        </w:rPr>
        <w:t xml:space="preserve"> </w:t>
      </w:r>
      <w:r w:rsidR="008C3C81" w:rsidRPr="0079297F">
        <w:rPr>
          <w:rFonts w:ascii="Times New Roman" w:eastAsia="Times New Roman" w:hAnsi="Times New Roman"/>
          <w:snapToGrid w:val="0"/>
          <w:sz w:val="28"/>
          <w:szCs w:val="20"/>
          <w:lang w:eastAsia="ru-RU"/>
        </w:rPr>
        <w:t>2</w:t>
      </w:r>
      <w:r w:rsidRPr="0079297F">
        <w:rPr>
          <w:rFonts w:ascii="Times New Roman" w:eastAsia="Times New Roman" w:hAnsi="Times New Roman"/>
          <w:snapToGrid w:val="0"/>
          <w:sz w:val="28"/>
          <w:szCs w:val="20"/>
          <w:lang w:eastAsia="ru-RU"/>
        </w:rPr>
        <w:t xml:space="preserve"> автовокзал</w:t>
      </w:r>
      <w:r w:rsidR="008C3C81" w:rsidRPr="0079297F">
        <w:rPr>
          <w:rFonts w:ascii="Times New Roman" w:eastAsia="Times New Roman" w:hAnsi="Times New Roman"/>
          <w:snapToGrid w:val="0"/>
          <w:sz w:val="28"/>
          <w:szCs w:val="20"/>
          <w:lang w:eastAsia="ru-RU"/>
        </w:rPr>
        <w:t>а</w:t>
      </w:r>
      <w:r w:rsidRPr="0079297F">
        <w:rPr>
          <w:rFonts w:ascii="Times New Roman" w:eastAsia="Times New Roman" w:hAnsi="Times New Roman"/>
          <w:snapToGrid w:val="0"/>
          <w:sz w:val="28"/>
          <w:szCs w:val="20"/>
          <w:lang w:eastAsia="ru-RU"/>
        </w:rPr>
        <w:t>, с котор</w:t>
      </w:r>
      <w:r w:rsidR="008C3C81" w:rsidRPr="0079297F">
        <w:rPr>
          <w:rFonts w:ascii="Times New Roman" w:eastAsia="Times New Roman" w:hAnsi="Times New Roman"/>
          <w:snapToGrid w:val="0"/>
          <w:sz w:val="28"/>
          <w:szCs w:val="20"/>
          <w:lang w:eastAsia="ru-RU"/>
        </w:rPr>
        <w:t>ых</w:t>
      </w:r>
      <w:r w:rsidRPr="0079297F">
        <w:rPr>
          <w:rFonts w:ascii="Times New Roman" w:eastAsia="Times New Roman" w:hAnsi="Times New Roman"/>
          <w:snapToGrid w:val="0"/>
          <w:sz w:val="28"/>
          <w:szCs w:val="20"/>
          <w:lang w:eastAsia="ru-RU"/>
        </w:rPr>
        <w:t xml:space="preserve"> происходят отправления автобусов междугороднего и пригородного значения.</w:t>
      </w:r>
    </w:p>
    <w:p w:rsidR="008C3C81" w:rsidRPr="0079297F" w:rsidRDefault="008C3C81" w:rsidP="0079297F">
      <w:pPr>
        <w:spacing w:after="0" w:line="240" w:lineRule="auto"/>
        <w:ind w:right="-1" w:firstLine="709"/>
        <w:jc w:val="both"/>
        <w:rPr>
          <w:rFonts w:ascii="Times New Roman" w:eastAsia="Times New Roman" w:hAnsi="Times New Roman"/>
          <w:sz w:val="28"/>
          <w:szCs w:val="28"/>
          <w:lang w:eastAsia="ru-RU"/>
        </w:rPr>
      </w:pPr>
      <w:r w:rsidRPr="0079297F">
        <w:rPr>
          <w:rFonts w:ascii="Times New Roman" w:hAnsi="Times New Roman"/>
          <w:sz w:val="28"/>
        </w:rPr>
        <w:t>На территории района услуги по перевозке пассажиров осуществляет</w:t>
      </w:r>
      <w:r w:rsidR="00C12397" w:rsidRPr="0079297F">
        <w:rPr>
          <w:rFonts w:ascii="Times New Roman" w:hAnsi="Times New Roman"/>
          <w:sz w:val="28"/>
        </w:rPr>
        <w:t xml:space="preserve"> 1 </w:t>
      </w:r>
      <w:r w:rsidRPr="0079297F">
        <w:rPr>
          <w:rFonts w:ascii="Times New Roman" w:hAnsi="Times New Roman"/>
          <w:sz w:val="28"/>
        </w:rPr>
        <w:t>транспортное предприятие – ИП Саркисян.</w:t>
      </w:r>
      <w:r w:rsidRPr="0079297F">
        <w:rPr>
          <w:rFonts w:ascii="Times New Roman" w:eastAsia="Times New Roman" w:hAnsi="Times New Roman"/>
          <w:sz w:val="28"/>
          <w:szCs w:val="28"/>
          <w:lang w:eastAsia="ru-RU"/>
        </w:rPr>
        <w:t xml:space="preserve"> С целью улучшения качества пассажирских перевозок за средства районного бюджета приобретен автобус малого класса Газ </w:t>
      </w:r>
      <w:r w:rsidRPr="0079297F">
        <w:rPr>
          <w:rFonts w:ascii="Times New Roman" w:eastAsia="Times New Roman" w:hAnsi="Times New Roman"/>
          <w:sz w:val="28"/>
          <w:szCs w:val="28"/>
          <w:lang w:val="en-US" w:eastAsia="ru-RU"/>
        </w:rPr>
        <w:t>A</w:t>
      </w:r>
      <w:r w:rsidRPr="0079297F">
        <w:rPr>
          <w:rFonts w:ascii="Times New Roman" w:eastAsia="Times New Roman" w:hAnsi="Times New Roman"/>
          <w:sz w:val="28"/>
          <w:szCs w:val="28"/>
          <w:lang w:eastAsia="ru-RU"/>
        </w:rPr>
        <w:t>64</w:t>
      </w:r>
      <w:r w:rsidRPr="0079297F">
        <w:rPr>
          <w:rFonts w:ascii="Times New Roman" w:eastAsia="Times New Roman" w:hAnsi="Times New Roman"/>
          <w:sz w:val="28"/>
          <w:szCs w:val="28"/>
          <w:lang w:val="en-US" w:eastAsia="ru-RU"/>
        </w:rPr>
        <w:t>R</w:t>
      </w:r>
      <w:r w:rsidRPr="0079297F">
        <w:rPr>
          <w:rFonts w:ascii="Times New Roman" w:eastAsia="Times New Roman" w:hAnsi="Times New Roman"/>
          <w:sz w:val="28"/>
          <w:szCs w:val="28"/>
          <w:lang w:eastAsia="ru-RU"/>
        </w:rPr>
        <w:t>42, вместимостью 18 мест. Таким образом удалось снизить средний возраст автобусной техники, регулярно задействованной на пассажирских перевозках в Павловском районе до 5 лет. Мероприятия по улучшению работы транспортного комплекса будут продолжаться в будущем году.</w:t>
      </w:r>
    </w:p>
    <w:p w:rsidR="008C3C81" w:rsidRPr="0079297F" w:rsidRDefault="008C3C81" w:rsidP="0079297F">
      <w:pPr>
        <w:spacing w:after="0" w:line="240" w:lineRule="auto"/>
        <w:ind w:firstLine="708"/>
        <w:jc w:val="both"/>
        <w:rPr>
          <w:rFonts w:ascii="Times New Roman" w:hAnsi="Times New Roman"/>
          <w:sz w:val="28"/>
        </w:rPr>
      </w:pPr>
      <w:r w:rsidRPr="0079297F">
        <w:rPr>
          <w:rFonts w:ascii="Times New Roman" w:hAnsi="Times New Roman"/>
          <w:sz w:val="28"/>
        </w:rPr>
        <w:t>Для повышения качества работы общественного транспорта администрация района должна взять на контроль качество обслуживания пассажиров, уровень безопасности перевозок. Созданы условия для перевозки работающих и обучающихся жителей, тем самым предоставлена возможность населению, проживающему в отдалённых населённых пунктах вовремя добираться в лечебные, социальные, образовательные учреждения.</w:t>
      </w:r>
    </w:p>
    <w:p w:rsidR="00EB35AC" w:rsidRPr="0079297F" w:rsidRDefault="00EB35AC" w:rsidP="0079297F">
      <w:pPr>
        <w:spacing w:after="0" w:line="240" w:lineRule="auto"/>
        <w:ind w:firstLine="708"/>
        <w:jc w:val="both"/>
        <w:rPr>
          <w:rFonts w:ascii="Times New Roman" w:eastAsia="Times New Roman" w:hAnsi="Times New Roman"/>
          <w:snapToGrid w:val="0"/>
          <w:sz w:val="28"/>
          <w:szCs w:val="20"/>
          <w:lang w:eastAsia="ru-RU"/>
        </w:rPr>
      </w:pPr>
      <w:r w:rsidRPr="0079297F">
        <w:rPr>
          <w:rFonts w:ascii="Times New Roman" w:eastAsia="Times New Roman" w:hAnsi="Times New Roman"/>
          <w:snapToGrid w:val="0"/>
          <w:sz w:val="28"/>
          <w:szCs w:val="20"/>
          <w:lang w:eastAsia="ru-RU"/>
        </w:rPr>
        <w:t xml:space="preserve">За </w:t>
      </w:r>
      <w:r w:rsidR="00202A9D" w:rsidRPr="0079297F">
        <w:rPr>
          <w:rFonts w:ascii="Times New Roman" w:eastAsia="Times New Roman" w:hAnsi="Times New Roman"/>
          <w:snapToGrid w:val="0"/>
          <w:sz w:val="28"/>
          <w:szCs w:val="20"/>
          <w:lang w:eastAsia="ru-RU"/>
        </w:rPr>
        <w:t>2020 год</w:t>
      </w:r>
      <w:r w:rsidRPr="0079297F">
        <w:rPr>
          <w:rFonts w:ascii="Times New Roman" w:eastAsia="Times New Roman" w:hAnsi="Times New Roman"/>
          <w:snapToGrid w:val="0"/>
          <w:sz w:val="28"/>
          <w:szCs w:val="20"/>
          <w:lang w:eastAsia="ru-RU"/>
        </w:rPr>
        <w:t xml:space="preserve"> перевезено </w:t>
      </w:r>
      <w:r w:rsidR="00202A9D" w:rsidRPr="0079297F">
        <w:rPr>
          <w:rFonts w:ascii="Times New Roman" w:eastAsia="Times New Roman" w:hAnsi="Times New Roman"/>
          <w:snapToGrid w:val="0"/>
          <w:sz w:val="28"/>
          <w:szCs w:val="20"/>
          <w:lang w:eastAsia="ru-RU"/>
        </w:rPr>
        <w:t>48,4</w:t>
      </w:r>
      <w:r w:rsidRPr="0079297F">
        <w:rPr>
          <w:rFonts w:ascii="Times New Roman" w:eastAsia="Times New Roman" w:hAnsi="Times New Roman"/>
          <w:snapToGrid w:val="0"/>
          <w:sz w:val="28"/>
          <w:szCs w:val="20"/>
          <w:lang w:eastAsia="ru-RU"/>
        </w:rPr>
        <w:t xml:space="preserve"> тыс. человек. Пассажирооборот автомобильного транспорта за январь - декабрь 20</w:t>
      </w:r>
      <w:r w:rsidR="00202A9D" w:rsidRPr="0079297F">
        <w:rPr>
          <w:rFonts w:ascii="Times New Roman" w:eastAsia="Times New Roman" w:hAnsi="Times New Roman"/>
          <w:snapToGrid w:val="0"/>
          <w:sz w:val="28"/>
          <w:szCs w:val="20"/>
          <w:lang w:eastAsia="ru-RU"/>
        </w:rPr>
        <w:t>20</w:t>
      </w:r>
      <w:r w:rsidRPr="0079297F">
        <w:rPr>
          <w:rFonts w:ascii="Times New Roman" w:eastAsia="Times New Roman" w:hAnsi="Times New Roman"/>
          <w:snapToGrid w:val="0"/>
          <w:sz w:val="28"/>
          <w:szCs w:val="20"/>
          <w:lang w:eastAsia="ru-RU"/>
        </w:rPr>
        <w:t xml:space="preserve"> года составил </w:t>
      </w:r>
      <w:r w:rsidR="00202A9D" w:rsidRPr="0079297F">
        <w:rPr>
          <w:rFonts w:ascii="Times New Roman" w:eastAsia="Times New Roman" w:hAnsi="Times New Roman"/>
          <w:snapToGrid w:val="0"/>
          <w:sz w:val="28"/>
          <w:szCs w:val="20"/>
          <w:lang w:eastAsia="ru-RU"/>
        </w:rPr>
        <w:t>1,1</w:t>
      </w:r>
      <w:r w:rsidRPr="0079297F">
        <w:rPr>
          <w:rFonts w:ascii="Times New Roman" w:eastAsia="Times New Roman" w:hAnsi="Times New Roman"/>
          <w:snapToGrid w:val="0"/>
          <w:sz w:val="28"/>
          <w:szCs w:val="20"/>
          <w:lang w:eastAsia="ru-RU"/>
        </w:rPr>
        <w:t xml:space="preserve"> млн пасс-км, что на 2,3 % больше аналогичного периода прошлого года.</w:t>
      </w:r>
    </w:p>
    <w:p w:rsidR="00EB35AC" w:rsidRPr="0079297F" w:rsidRDefault="00EB35AC"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Объем услуг транспорта за отчетный период составил </w:t>
      </w:r>
      <w:r w:rsidR="00A11E05" w:rsidRPr="0079297F">
        <w:rPr>
          <w:rFonts w:ascii="Times New Roman" w:eastAsia="Times New Roman" w:hAnsi="Times New Roman"/>
          <w:sz w:val="28"/>
          <w:szCs w:val="28"/>
          <w:lang w:eastAsia="ru-RU"/>
        </w:rPr>
        <w:t xml:space="preserve">385,9 млн </w:t>
      </w:r>
      <w:r w:rsidRPr="0079297F">
        <w:rPr>
          <w:rFonts w:ascii="Times New Roman" w:eastAsia="Times New Roman" w:hAnsi="Times New Roman"/>
          <w:sz w:val="28"/>
          <w:szCs w:val="28"/>
          <w:lang w:eastAsia="ru-RU"/>
        </w:rPr>
        <w:t>руб</w:t>
      </w:r>
      <w:r w:rsidR="00A11E05" w:rsidRPr="0079297F">
        <w:rPr>
          <w:rFonts w:ascii="Times New Roman" w:eastAsia="Times New Roman" w:hAnsi="Times New Roman"/>
          <w:sz w:val="28"/>
          <w:szCs w:val="28"/>
          <w:lang w:eastAsia="ru-RU"/>
        </w:rPr>
        <w:t>лей</w:t>
      </w:r>
      <w:r w:rsidRPr="0079297F">
        <w:rPr>
          <w:rFonts w:ascii="Times New Roman" w:eastAsia="Times New Roman" w:hAnsi="Times New Roman"/>
          <w:sz w:val="28"/>
          <w:szCs w:val="28"/>
          <w:lang w:eastAsia="ru-RU"/>
        </w:rPr>
        <w:t xml:space="preserve">, что на </w:t>
      </w:r>
      <w:r w:rsidR="00A11E05" w:rsidRPr="0079297F">
        <w:rPr>
          <w:rFonts w:ascii="Times New Roman" w:eastAsia="Times New Roman" w:hAnsi="Times New Roman"/>
          <w:sz w:val="28"/>
          <w:szCs w:val="28"/>
          <w:lang w:eastAsia="ru-RU"/>
        </w:rPr>
        <w:t>44,6</w:t>
      </w:r>
      <w:r w:rsidRPr="0079297F">
        <w:rPr>
          <w:rFonts w:ascii="Times New Roman" w:eastAsia="Times New Roman" w:hAnsi="Times New Roman"/>
          <w:sz w:val="28"/>
          <w:szCs w:val="28"/>
          <w:lang w:eastAsia="ru-RU"/>
        </w:rPr>
        <w:t> % меньше ана</w:t>
      </w:r>
      <w:r w:rsidR="00A11E05" w:rsidRPr="0079297F">
        <w:rPr>
          <w:rFonts w:ascii="Times New Roman" w:eastAsia="Times New Roman" w:hAnsi="Times New Roman"/>
          <w:sz w:val="28"/>
          <w:szCs w:val="28"/>
          <w:lang w:eastAsia="ru-RU"/>
        </w:rPr>
        <w:t xml:space="preserve">логичного периода прошлого года в связи </w:t>
      </w:r>
      <w:proofErr w:type="gramStart"/>
      <w:r w:rsidR="00A11E05" w:rsidRPr="0079297F">
        <w:rPr>
          <w:rFonts w:ascii="Times New Roman" w:eastAsia="Times New Roman" w:hAnsi="Times New Roman"/>
          <w:sz w:val="28"/>
          <w:szCs w:val="28"/>
          <w:lang w:eastAsia="ru-RU"/>
        </w:rPr>
        <w:t>с ограничениями</w:t>
      </w:r>
      <w:proofErr w:type="gramEnd"/>
      <w:r w:rsidR="00A11E05" w:rsidRPr="0079297F">
        <w:rPr>
          <w:rFonts w:ascii="Times New Roman" w:eastAsia="Times New Roman" w:hAnsi="Times New Roman"/>
          <w:sz w:val="28"/>
          <w:szCs w:val="28"/>
          <w:lang w:eastAsia="ru-RU"/>
        </w:rPr>
        <w:t xml:space="preserve"> введенными из-за пандемии </w:t>
      </w:r>
      <w:proofErr w:type="spellStart"/>
      <w:r w:rsidR="00A11E05" w:rsidRPr="0079297F">
        <w:rPr>
          <w:rFonts w:ascii="Times New Roman" w:eastAsia="Times New Roman" w:hAnsi="Times New Roman"/>
          <w:sz w:val="28"/>
          <w:szCs w:val="28"/>
          <w:lang w:eastAsia="ru-RU"/>
        </w:rPr>
        <w:t>коронавируса</w:t>
      </w:r>
      <w:proofErr w:type="spellEnd"/>
      <w:r w:rsidR="00A11E05" w:rsidRPr="0079297F">
        <w:rPr>
          <w:rFonts w:ascii="Times New Roman" w:eastAsia="Times New Roman" w:hAnsi="Times New Roman"/>
          <w:sz w:val="28"/>
          <w:szCs w:val="28"/>
          <w:lang w:eastAsia="ru-RU"/>
        </w:rPr>
        <w:t>.</w:t>
      </w:r>
    </w:p>
    <w:p w:rsidR="00A11E05" w:rsidRPr="0079297F" w:rsidRDefault="00A11E05" w:rsidP="0079297F">
      <w:pPr>
        <w:spacing w:after="0" w:line="240" w:lineRule="auto"/>
        <w:ind w:firstLine="708"/>
        <w:jc w:val="both"/>
        <w:rPr>
          <w:rFonts w:ascii="Times New Roman" w:eastAsia="Times New Roman" w:hAnsi="Times New Roman"/>
          <w:sz w:val="24"/>
          <w:szCs w:val="28"/>
          <w:lang w:eastAsia="ru-RU"/>
        </w:rPr>
      </w:pPr>
    </w:p>
    <w:p w:rsidR="00EB35AC" w:rsidRPr="0079297F" w:rsidRDefault="00EB35AC" w:rsidP="0079297F">
      <w:pPr>
        <w:pStyle w:val="a3"/>
        <w:jc w:val="center"/>
      </w:pPr>
      <w:r w:rsidRPr="0079297F">
        <w:rPr>
          <w:noProof/>
          <w:lang w:eastAsia="ru-RU"/>
        </w:rPr>
        <w:drawing>
          <wp:inline distT="0" distB="0" distL="0" distR="0">
            <wp:extent cx="4543425" cy="212407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B35AC" w:rsidRPr="0079297F" w:rsidRDefault="00EB35AC" w:rsidP="0079297F">
      <w:pPr>
        <w:spacing w:after="0" w:line="240" w:lineRule="auto"/>
        <w:ind w:firstLine="709"/>
        <w:jc w:val="both"/>
        <w:rPr>
          <w:rFonts w:ascii="Times New Roman" w:hAnsi="Times New Roman"/>
          <w:sz w:val="28"/>
          <w:szCs w:val="28"/>
        </w:rPr>
      </w:pPr>
    </w:p>
    <w:p w:rsidR="00EB35AC" w:rsidRPr="0079297F" w:rsidRDefault="00EB35AC"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lastRenderedPageBreak/>
        <w:t xml:space="preserve">На основании анализа анкетирования, проведенного на территории муниципального образования </w:t>
      </w:r>
      <w:r w:rsidR="00986F7B" w:rsidRPr="0079297F">
        <w:rPr>
          <w:rFonts w:ascii="Times New Roman" w:hAnsi="Times New Roman"/>
          <w:sz w:val="28"/>
          <w:szCs w:val="28"/>
        </w:rPr>
        <w:t>Павловский</w:t>
      </w:r>
      <w:r w:rsidRPr="0079297F">
        <w:rPr>
          <w:rFonts w:ascii="Times New Roman" w:hAnsi="Times New Roman"/>
          <w:sz w:val="28"/>
          <w:szCs w:val="28"/>
        </w:rPr>
        <w:t xml:space="preserve"> район, по развитию конкуренции и удовлетворенности качеством товаров, работ, услуг получены следующие данные.</w:t>
      </w:r>
    </w:p>
    <w:p w:rsidR="00EB35AC" w:rsidRPr="0079297F" w:rsidRDefault="00EB35AC" w:rsidP="0079297F">
      <w:pPr>
        <w:spacing w:after="0" w:line="240" w:lineRule="auto"/>
        <w:ind w:firstLine="709"/>
        <w:jc w:val="both"/>
        <w:rPr>
          <w:rFonts w:ascii="Times New Roman" w:hAnsi="Times New Roman"/>
          <w:sz w:val="24"/>
          <w:szCs w:val="28"/>
        </w:rPr>
      </w:pPr>
    </w:p>
    <w:tbl>
      <w:tblPr>
        <w:tblStyle w:val="a8"/>
        <w:tblW w:w="9493" w:type="dxa"/>
        <w:tblLook w:val="04A0" w:firstRow="1" w:lastRow="0" w:firstColumn="1" w:lastColumn="0" w:noHBand="0" w:noVBand="1"/>
      </w:tblPr>
      <w:tblGrid>
        <w:gridCol w:w="3253"/>
        <w:gridCol w:w="1623"/>
        <w:gridCol w:w="1964"/>
        <w:gridCol w:w="1093"/>
        <w:gridCol w:w="1560"/>
      </w:tblGrid>
      <w:tr w:rsidR="00EB35AC" w:rsidRPr="0079297F" w:rsidTr="008E2CAC">
        <w:tc>
          <w:tcPr>
            <w:tcW w:w="3253" w:type="dxa"/>
            <w:vAlign w:val="center"/>
          </w:tcPr>
          <w:p w:rsidR="00EB35AC" w:rsidRPr="0079297F" w:rsidRDefault="00EB35AC" w:rsidP="0079297F">
            <w:pPr>
              <w:spacing w:line="240" w:lineRule="auto"/>
              <w:jc w:val="center"/>
              <w:rPr>
                <w:rFonts w:ascii="Times New Roman" w:hAnsi="Times New Roman"/>
                <w:sz w:val="24"/>
                <w:szCs w:val="24"/>
              </w:rPr>
            </w:pPr>
            <w:r w:rsidRPr="0079297F">
              <w:rPr>
                <w:rFonts w:ascii="Times New Roman" w:hAnsi="Times New Roman"/>
                <w:sz w:val="24"/>
                <w:szCs w:val="24"/>
              </w:rPr>
              <w:t>Количество организаций на товарных рынках</w:t>
            </w:r>
          </w:p>
        </w:tc>
        <w:tc>
          <w:tcPr>
            <w:tcW w:w="1623" w:type="dxa"/>
            <w:vAlign w:val="center"/>
          </w:tcPr>
          <w:p w:rsidR="00EB35AC" w:rsidRPr="0079297F" w:rsidRDefault="00EB35AC" w:rsidP="0079297F">
            <w:pPr>
              <w:spacing w:line="240" w:lineRule="auto"/>
              <w:jc w:val="center"/>
              <w:rPr>
                <w:rFonts w:ascii="Times New Roman" w:hAnsi="Times New Roman"/>
                <w:sz w:val="24"/>
                <w:szCs w:val="24"/>
              </w:rPr>
            </w:pPr>
            <w:r w:rsidRPr="0079297F">
              <w:rPr>
                <w:rFonts w:ascii="Times New Roman" w:hAnsi="Times New Roman"/>
                <w:sz w:val="24"/>
                <w:szCs w:val="24"/>
              </w:rPr>
              <w:t>Избыточно, %</w:t>
            </w:r>
          </w:p>
        </w:tc>
        <w:tc>
          <w:tcPr>
            <w:tcW w:w="1964" w:type="dxa"/>
            <w:vAlign w:val="center"/>
          </w:tcPr>
          <w:p w:rsidR="00EB35AC" w:rsidRPr="0079297F" w:rsidRDefault="00EB35AC" w:rsidP="0079297F">
            <w:pPr>
              <w:spacing w:line="240" w:lineRule="auto"/>
              <w:ind w:firstLine="34"/>
              <w:jc w:val="center"/>
              <w:rPr>
                <w:rFonts w:ascii="Times New Roman" w:hAnsi="Times New Roman"/>
                <w:sz w:val="24"/>
                <w:szCs w:val="24"/>
              </w:rPr>
            </w:pPr>
            <w:r w:rsidRPr="0079297F">
              <w:rPr>
                <w:rFonts w:ascii="Times New Roman" w:hAnsi="Times New Roman"/>
                <w:sz w:val="24"/>
                <w:szCs w:val="24"/>
              </w:rPr>
              <w:t>Достаточно, %</w:t>
            </w:r>
          </w:p>
        </w:tc>
        <w:tc>
          <w:tcPr>
            <w:tcW w:w="1093" w:type="dxa"/>
            <w:vAlign w:val="center"/>
          </w:tcPr>
          <w:p w:rsidR="00EB35AC" w:rsidRPr="0079297F" w:rsidRDefault="00EB35AC" w:rsidP="0079297F">
            <w:pPr>
              <w:spacing w:line="240" w:lineRule="auto"/>
              <w:ind w:firstLine="33"/>
              <w:jc w:val="center"/>
              <w:rPr>
                <w:rFonts w:ascii="Times New Roman" w:hAnsi="Times New Roman"/>
                <w:sz w:val="24"/>
                <w:szCs w:val="24"/>
              </w:rPr>
            </w:pPr>
            <w:r w:rsidRPr="0079297F">
              <w:rPr>
                <w:rFonts w:ascii="Times New Roman" w:hAnsi="Times New Roman"/>
                <w:sz w:val="24"/>
                <w:szCs w:val="24"/>
              </w:rPr>
              <w:t>Мало, %</w:t>
            </w:r>
          </w:p>
        </w:tc>
        <w:tc>
          <w:tcPr>
            <w:tcW w:w="1560" w:type="dxa"/>
            <w:vAlign w:val="center"/>
          </w:tcPr>
          <w:p w:rsidR="00EB35AC" w:rsidRPr="0079297F" w:rsidRDefault="00EB35AC" w:rsidP="0079297F">
            <w:pPr>
              <w:spacing w:line="240" w:lineRule="auto"/>
              <w:ind w:firstLine="176"/>
              <w:jc w:val="center"/>
              <w:rPr>
                <w:rFonts w:ascii="Times New Roman" w:hAnsi="Times New Roman"/>
                <w:sz w:val="24"/>
                <w:szCs w:val="24"/>
              </w:rPr>
            </w:pPr>
            <w:r w:rsidRPr="0079297F">
              <w:rPr>
                <w:rFonts w:ascii="Times New Roman" w:hAnsi="Times New Roman"/>
                <w:sz w:val="24"/>
                <w:szCs w:val="24"/>
              </w:rPr>
              <w:t>Нет совсем, %</w:t>
            </w:r>
          </w:p>
        </w:tc>
      </w:tr>
      <w:tr w:rsidR="00EB35AC" w:rsidRPr="0079297F" w:rsidTr="008E2CAC">
        <w:tc>
          <w:tcPr>
            <w:tcW w:w="3253" w:type="dxa"/>
            <w:vAlign w:val="center"/>
          </w:tcPr>
          <w:p w:rsidR="00EB35AC" w:rsidRPr="0079297F" w:rsidRDefault="00EB35AC" w:rsidP="0079297F">
            <w:pPr>
              <w:spacing w:line="240" w:lineRule="auto"/>
              <w:rPr>
                <w:rFonts w:ascii="Times New Roman" w:hAnsi="Times New Roman"/>
                <w:sz w:val="24"/>
                <w:szCs w:val="24"/>
              </w:rPr>
            </w:pPr>
            <w:r w:rsidRPr="0079297F">
              <w:rPr>
                <w:rFonts w:ascii="Times New Roman" w:hAnsi="Times New Roman"/>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1623" w:type="dxa"/>
            <w:vAlign w:val="center"/>
          </w:tcPr>
          <w:p w:rsidR="00EB35AC" w:rsidRPr="0079297F" w:rsidRDefault="00B90B64" w:rsidP="0079297F">
            <w:pPr>
              <w:spacing w:line="240" w:lineRule="auto"/>
              <w:jc w:val="center"/>
              <w:rPr>
                <w:rFonts w:ascii="Times New Roman" w:hAnsi="Times New Roman"/>
                <w:sz w:val="24"/>
                <w:szCs w:val="24"/>
              </w:rPr>
            </w:pPr>
            <w:r w:rsidRPr="0079297F">
              <w:rPr>
                <w:rFonts w:ascii="Times New Roman" w:hAnsi="Times New Roman"/>
                <w:sz w:val="24"/>
                <w:szCs w:val="24"/>
              </w:rPr>
              <w:t>2,5</w:t>
            </w:r>
          </w:p>
        </w:tc>
        <w:tc>
          <w:tcPr>
            <w:tcW w:w="1964" w:type="dxa"/>
            <w:vAlign w:val="center"/>
          </w:tcPr>
          <w:p w:rsidR="00EB35AC" w:rsidRPr="0079297F" w:rsidRDefault="00B90B64" w:rsidP="0079297F">
            <w:pPr>
              <w:spacing w:line="240" w:lineRule="auto"/>
              <w:jc w:val="center"/>
              <w:rPr>
                <w:rFonts w:ascii="Times New Roman" w:hAnsi="Times New Roman"/>
                <w:sz w:val="24"/>
                <w:szCs w:val="24"/>
              </w:rPr>
            </w:pPr>
            <w:r w:rsidRPr="0079297F">
              <w:rPr>
                <w:rFonts w:ascii="Times New Roman" w:hAnsi="Times New Roman"/>
                <w:sz w:val="24"/>
                <w:szCs w:val="24"/>
              </w:rPr>
              <w:t>9</w:t>
            </w:r>
            <w:r w:rsidR="00007F88" w:rsidRPr="0079297F">
              <w:rPr>
                <w:rFonts w:ascii="Times New Roman" w:hAnsi="Times New Roman"/>
                <w:sz w:val="24"/>
                <w:szCs w:val="24"/>
              </w:rPr>
              <w:t>2</w:t>
            </w:r>
            <w:r w:rsidRPr="0079297F">
              <w:rPr>
                <w:rFonts w:ascii="Times New Roman" w:hAnsi="Times New Roman"/>
                <w:sz w:val="24"/>
                <w:szCs w:val="24"/>
              </w:rPr>
              <w:t>,2</w:t>
            </w:r>
          </w:p>
        </w:tc>
        <w:tc>
          <w:tcPr>
            <w:tcW w:w="1093" w:type="dxa"/>
            <w:vAlign w:val="center"/>
          </w:tcPr>
          <w:p w:rsidR="00EB35AC" w:rsidRPr="0079297F" w:rsidRDefault="00007F88" w:rsidP="0079297F">
            <w:pPr>
              <w:spacing w:line="240" w:lineRule="auto"/>
              <w:ind w:firstLine="33"/>
              <w:jc w:val="center"/>
              <w:rPr>
                <w:rFonts w:ascii="Times New Roman" w:hAnsi="Times New Roman"/>
                <w:sz w:val="24"/>
                <w:szCs w:val="24"/>
              </w:rPr>
            </w:pPr>
            <w:r w:rsidRPr="0079297F">
              <w:rPr>
                <w:rFonts w:ascii="Times New Roman" w:hAnsi="Times New Roman"/>
                <w:sz w:val="24"/>
                <w:szCs w:val="24"/>
              </w:rPr>
              <w:t>4,3</w:t>
            </w:r>
          </w:p>
        </w:tc>
        <w:tc>
          <w:tcPr>
            <w:tcW w:w="1560" w:type="dxa"/>
            <w:vAlign w:val="center"/>
          </w:tcPr>
          <w:p w:rsidR="00EB35AC" w:rsidRPr="0079297F" w:rsidRDefault="00007F88" w:rsidP="0079297F">
            <w:pPr>
              <w:spacing w:line="240" w:lineRule="auto"/>
              <w:ind w:firstLine="5"/>
              <w:jc w:val="center"/>
              <w:rPr>
                <w:rFonts w:ascii="Times New Roman" w:hAnsi="Times New Roman"/>
                <w:sz w:val="24"/>
                <w:szCs w:val="24"/>
              </w:rPr>
            </w:pPr>
            <w:r w:rsidRPr="0079297F">
              <w:rPr>
                <w:rFonts w:ascii="Times New Roman" w:hAnsi="Times New Roman"/>
                <w:sz w:val="24"/>
                <w:szCs w:val="24"/>
              </w:rPr>
              <w:t>1,0</w:t>
            </w:r>
          </w:p>
        </w:tc>
      </w:tr>
    </w:tbl>
    <w:p w:rsidR="00EB35AC" w:rsidRPr="0079297F" w:rsidRDefault="00EB35AC" w:rsidP="0079297F">
      <w:pPr>
        <w:spacing w:after="0" w:line="240" w:lineRule="auto"/>
        <w:ind w:firstLine="709"/>
        <w:jc w:val="center"/>
        <w:rPr>
          <w:rFonts w:ascii="Times New Roman" w:hAnsi="Times New Roman"/>
          <w:b/>
          <w:sz w:val="28"/>
          <w:szCs w:val="28"/>
        </w:rPr>
      </w:pPr>
    </w:p>
    <w:p w:rsidR="00007F88" w:rsidRPr="0079297F" w:rsidRDefault="00007F88" w:rsidP="0079297F">
      <w:pPr>
        <w:spacing w:after="0" w:line="240" w:lineRule="auto"/>
        <w:jc w:val="center"/>
        <w:rPr>
          <w:rFonts w:ascii="Times New Roman" w:hAnsi="Times New Roman"/>
          <w:b/>
          <w:sz w:val="28"/>
          <w:szCs w:val="28"/>
          <w:lang w:val="en-US"/>
        </w:rPr>
      </w:pPr>
      <w:r w:rsidRPr="0079297F">
        <w:rPr>
          <w:rFonts w:ascii="Times New Roman" w:eastAsia="Times New Roman" w:hAnsi="Times New Roman"/>
          <w:noProof/>
          <w:sz w:val="28"/>
          <w:szCs w:val="28"/>
          <w:lang w:eastAsia="ru-RU"/>
        </w:rPr>
        <w:drawing>
          <wp:inline distT="0" distB="0" distL="0" distR="0">
            <wp:extent cx="6162675" cy="3076575"/>
            <wp:effectExtent l="0" t="0" r="9525" b="952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B35AC" w:rsidRPr="0079297F" w:rsidRDefault="00EB35AC" w:rsidP="0079297F">
      <w:pPr>
        <w:spacing w:after="0" w:line="240" w:lineRule="auto"/>
        <w:rPr>
          <w:rFonts w:ascii="Times New Roman" w:hAnsi="Times New Roman"/>
          <w:sz w:val="28"/>
          <w:szCs w:val="28"/>
        </w:rPr>
      </w:pPr>
    </w:p>
    <w:tbl>
      <w:tblPr>
        <w:tblStyle w:val="a8"/>
        <w:tblW w:w="9493" w:type="dxa"/>
        <w:tblLayout w:type="fixed"/>
        <w:tblLook w:val="04A0" w:firstRow="1" w:lastRow="0" w:firstColumn="1" w:lastColumn="0" w:noHBand="0" w:noVBand="1"/>
      </w:tblPr>
      <w:tblGrid>
        <w:gridCol w:w="3539"/>
        <w:gridCol w:w="1418"/>
        <w:gridCol w:w="1701"/>
        <w:gridCol w:w="1559"/>
        <w:gridCol w:w="1276"/>
      </w:tblGrid>
      <w:tr w:rsidR="00EB35AC" w:rsidRPr="0079297F" w:rsidTr="008E2CAC">
        <w:tc>
          <w:tcPr>
            <w:tcW w:w="3539" w:type="dxa"/>
            <w:vAlign w:val="center"/>
          </w:tcPr>
          <w:p w:rsidR="00EB35AC" w:rsidRPr="0079297F" w:rsidRDefault="00EB35AC" w:rsidP="0079297F">
            <w:pPr>
              <w:spacing w:line="240" w:lineRule="auto"/>
              <w:jc w:val="center"/>
              <w:rPr>
                <w:rFonts w:ascii="Times New Roman" w:hAnsi="Times New Roman"/>
                <w:sz w:val="24"/>
                <w:szCs w:val="24"/>
              </w:rPr>
            </w:pPr>
            <w:r w:rsidRPr="0079297F">
              <w:rPr>
                <w:rFonts w:ascii="Times New Roman" w:hAnsi="Times New Roman"/>
                <w:sz w:val="24"/>
                <w:szCs w:val="24"/>
              </w:rPr>
              <w:t>Удовлетворенность рынком услуг по перевозке пассажиров наземным транспортом</w:t>
            </w:r>
          </w:p>
        </w:tc>
        <w:tc>
          <w:tcPr>
            <w:tcW w:w="1418" w:type="dxa"/>
            <w:vAlign w:val="center"/>
          </w:tcPr>
          <w:p w:rsidR="00EB35AC" w:rsidRPr="0079297F" w:rsidRDefault="00EB35AC" w:rsidP="0079297F">
            <w:pPr>
              <w:spacing w:line="240" w:lineRule="auto"/>
              <w:jc w:val="center"/>
              <w:rPr>
                <w:rFonts w:ascii="Times New Roman" w:hAnsi="Times New Roman"/>
                <w:sz w:val="24"/>
                <w:szCs w:val="24"/>
              </w:rPr>
            </w:pPr>
            <w:r w:rsidRPr="0079297F">
              <w:rPr>
                <w:rFonts w:ascii="Times New Roman" w:hAnsi="Times New Roman"/>
                <w:sz w:val="24"/>
                <w:szCs w:val="24"/>
              </w:rPr>
              <w:t>Удовлетворительно, %</w:t>
            </w:r>
          </w:p>
        </w:tc>
        <w:tc>
          <w:tcPr>
            <w:tcW w:w="1701" w:type="dxa"/>
            <w:vAlign w:val="center"/>
          </w:tcPr>
          <w:p w:rsidR="00EB35AC" w:rsidRPr="0079297F" w:rsidRDefault="00EB35AC" w:rsidP="0079297F">
            <w:pPr>
              <w:spacing w:line="240" w:lineRule="auto"/>
              <w:ind w:firstLine="39"/>
              <w:jc w:val="center"/>
              <w:rPr>
                <w:rFonts w:ascii="Times New Roman" w:hAnsi="Times New Roman"/>
                <w:sz w:val="24"/>
                <w:szCs w:val="24"/>
              </w:rPr>
            </w:pPr>
            <w:r w:rsidRPr="0079297F">
              <w:rPr>
                <w:rFonts w:ascii="Times New Roman" w:hAnsi="Times New Roman"/>
                <w:sz w:val="24"/>
                <w:szCs w:val="24"/>
              </w:rPr>
              <w:t>Скорее удовлетворительно, %</w:t>
            </w:r>
          </w:p>
        </w:tc>
        <w:tc>
          <w:tcPr>
            <w:tcW w:w="1559" w:type="dxa"/>
            <w:vAlign w:val="center"/>
          </w:tcPr>
          <w:p w:rsidR="00EB35AC" w:rsidRPr="0079297F" w:rsidRDefault="00EB35AC" w:rsidP="0079297F">
            <w:pPr>
              <w:spacing w:line="240" w:lineRule="auto"/>
              <w:ind w:firstLine="38"/>
              <w:jc w:val="center"/>
              <w:rPr>
                <w:rFonts w:ascii="Times New Roman" w:hAnsi="Times New Roman"/>
                <w:sz w:val="24"/>
                <w:szCs w:val="24"/>
              </w:rPr>
            </w:pPr>
            <w:r w:rsidRPr="0079297F">
              <w:rPr>
                <w:rFonts w:ascii="Times New Roman" w:hAnsi="Times New Roman"/>
                <w:sz w:val="24"/>
                <w:szCs w:val="24"/>
              </w:rPr>
              <w:t>Скорее не удовлетворительно, %</w:t>
            </w:r>
          </w:p>
        </w:tc>
        <w:tc>
          <w:tcPr>
            <w:tcW w:w="1276" w:type="dxa"/>
            <w:vAlign w:val="center"/>
          </w:tcPr>
          <w:p w:rsidR="00EB35AC" w:rsidRPr="0079297F" w:rsidRDefault="00EB35AC" w:rsidP="0079297F">
            <w:pPr>
              <w:spacing w:line="240" w:lineRule="auto"/>
              <w:ind w:firstLine="37"/>
              <w:jc w:val="center"/>
              <w:rPr>
                <w:rFonts w:ascii="Times New Roman" w:hAnsi="Times New Roman"/>
                <w:sz w:val="24"/>
                <w:szCs w:val="24"/>
              </w:rPr>
            </w:pPr>
            <w:r w:rsidRPr="0079297F">
              <w:rPr>
                <w:rFonts w:ascii="Times New Roman" w:hAnsi="Times New Roman"/>
                <w:sz w:val="24"/>
                <w:szCs w:val="24"/>
              </w:rPr>
              <w:t>Не удовлетворительно, %</w:t>
            </w:r>
          </w:p>
        </w:tc>
      </w:tr>
      <w:tr w:rsidR="00EB35AC" w:rsidRPr="0079297F" w:rsidTr="008E2CAC">
        <w:tc>
          <w:tcPr>
            <w:tcW w:w="3539" w:type="dxa"/>
            <w:vAlign w:val="center"/>
          </w:tcPr>
          <w:p w:rsidR="00EB35AC" w:rsidRPr="0079297F" w:rsidRDefault="00EB35AC" w:rsidP="0079297F">
            <w:pPr>
              <w:spacing w:line="240" w:lineRule="auto"/>
              <w:rPr>
                <w:rFonts w:ascii="Times New Roman" w:hAnsi="Times New Roman"/>
                <w:sz w:val="24"/>
                <w:szCs w:val="24"/>
              </w:rPr>
            </w:pPr>
            <w:r w:rsidRPr="0079297F">
              <w:rPr>
                <w:rFonts w:ascii="Times New Roman" w:hAnsi="Times New Roman"/>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1418" w:type="dxa"/>
            <w:vAlign w:val="center"/>
          </w:tcPr>
          <w:p w:rsidR="00EB35AC" w:rsidRPr="0079297F" w:rsidRDefault="00C405D6" w:rsidP="0079297F">
            <w:pPr>
              <w:spacing w:line="240" w:lineRule="auto"/>
              <w:jc w:val="center"/>
              <w:rPr>
                <w:rFonts w:ascii="Times New Roman" w:hAnsi="Times New Roman"/>
                <w:sz w:val="24"/>
                <w:szCs w:val="24"/>
              </w:rPr>
            </w:pPr>
            <w:r w:rsidRPr="0079297F">
              <w:rPr>
                <w:rFonts w:ascii="Times New Roman" w:hAnsi="Times New Roman"/>
                <w:sz w:val="24"/>
                <w:szCs w:val="24"/>
                <w:lang w:val="en-US"/>
              </w:rPr>
              <w:t>20</w:t>
            </w:r>
            <w:r w:rsidRPr="0079297F">
              <w:rPr>
                <w:rFonts w:ascii="Times New Roman" w:hAnsi="Times New Roman"/>
                <w:sz w:val="24"/>
                <w:szCs w:val="24"/>
              </w:rPr>
              <w:t>,</w:t>
            </w:r>
            <w:r w:rsidR="00407263" w:rsidRPr="0079297F">
              <w:rPr>
                <w:rFonts w:ascii="Times New Roman" w:hAnsi="Times New Roman"/>
                <w:sz w:val="24"/>
                <w:szCs w:val="24"/>
              </w:rPr>
              <w:t>7</w:t>
            </w:r>
          </w:p>
        </w:tc>
        <w:tc>
          <w:tcPr>
            <w:tcW w:w="1701" w:type="dxa"/>
            <w:vAlign w:val="center"/>
          </w:tcPr>
          <w:p w:rsidR="00EB35AC" w:rsidRPr="0079297F" w:rsidRDefault="00C405D6" w:rsidP="0079297F">
            <w:pPr>
              <w:spacing w:line="240" w:lineRule="auto"/>
              <w:ind w:firstLine="39"/>
              <w:jc w:val="center"/>
              <w:rPr>
                <w:rFonts w:ascii="Times New Roman" w:hAnsi="Times New Roman"/>
                <w:sz w:val="24"/>
                <w:szCs w:val="24"/>
              </w:rPr>
            </w:pPr>
            <w:r w:rsidRPr="0079297F">
              <w:rPr>
                <w:rFonts w:ascii="Times New Roman" w:hAnsi="Times New Roman"/>
                <w:sz w:val="24"/>
                <w:szCs w:val="24"/>
              </w:rPr>
              <w:t>74,0</w:t>
            </w:r>
          </w:p>
        </w:tc>
        <w:tc>
          <w:tcPr>
            <w:tcW w:w="1559" w:type="dxa"/>
            <w:vAlign w:val="center"/>
          </w:tcPr>
          <w:p w:rsidR="00EB35AC" w:rsidRPr="0079297F" w:rsidRDefault="00C405D6" w:rsidP="0079297F">
            <w:pPr>
              <w:spacing w:line="240" w:lineRule="auto"/>
              <w:ind w:firstLine="38"/>
              <w:jc w:val="center"/>
              <w:rPr>
                <w:rFonts w:ascii="Times New Roman" w:hAnsi="Times New Roman"/>
                <w:sz w:val="24"/>
                <w:szCs w:val="24"/>
              </w:rPr>
            </w:pPr>
            <w:r w:rsidRPr="0079297F">
              <w:rPr>
                <w:rFonts w:ascii="Times New Roman" w:hAnsi="Times New Roman"/>
                <w:sz w:val="24"/>
                <w:szCs w:val="24"/>
              </w:rPr>
              <w:t>3,4</w:t>
            </w:r>
          </w:p>
        </w:tc>
        <w:tc>
          <w:tcPr>
            <w:tcW w:w="1276" w:type="dxa"/>
            <w:vAlign w:val="center"/>
          </w:tcPr>
          <w:p w:rsidR="00EB35AC" w:rsidRPr="0079297F" w:rsidRDefault="00C405D6" w:rsidP="0079297F">
            <w:pPr>
              <w:spacing w:line="240" w:lineRule="auto"/>
              <w:ind w:firstLine="37"/>
              <w:jc w:val="center"/>
              <w:rPr>
                <w:rFonts w:ascii="Times New Roman" w:hAnsi="Times New Roman"/>
                <w:sz w:val="24"/>
                <w:szCs w:val="24"/>
              </w:rPr>
            </w:pPr>
            <w:r w:rsidRPr="0079297F">
              <w:rPr>
                <w:rFonts w:ascii="Times New Roman" w:hAnsi="Times New Roman"/>
                <w:sz w:val="24"/>
                <w:szCs w:val="24"/>
              </w:rPr>
              <w:t>1,9</w:t>
            </w:r>
          </w:p>
        </w:tc>
      </w:tr>
    </w:tbl>
    <w:p w:rsidR="00EB35AC" w:rsidRPr="0079297F" w:rsidRDefault="00EB35AC" w:rsidP="0079297F">
      <w:pPr>
        <w:spacing w:after="0" w:line="240" w:lineRule="auto"/>
        <w:ind w:firstLine="709"/>
        <w:rPr>
          <w:rFonts w:ascii="Times New Roman" w:hAnsi="Times New Roman"/>
          <w:sz w:val="28"/>
          <w:szCs w:val="28"/>
        </w:rPr>
      </w:pPr>
    </w:p>
    <w:p w:rsidR="008E2CAC" w:rsidRPr="0079297F" w:rsidRDefault="008E2CAC" w:rsidP="0079297F">
      <w:pPr>
        <w:spacing w:after="0" w:line="240" w:lineRule="auto"/>
        <w:rPr>
          <w:rFonts w:ascii="Times New Roman" w:hAnsi="Times New Roman"/>
          <w:sz w:val="28"/>
          <w:szCs w:val="28"/>
        </w:rPr>
      </w:pPr>
      <w:r w:rsidRPr="0079297F">
        <w:rPr>
          <w:rFonts w:ascii="Times New Roman" w:eastAsia="Times New Roman" w:hAnsi="Times New Roman"/>
          <w:noProof/>
          <w:sz w:val="28"/>
          <w:szCs w:val="28"/>
          <w:lang w:eastAsia="ru-RU"/>
        </w:rPr>
        <w:lastRenderedPageBreak/>
        <w:drawing>
          <wp:inline distT="0" distB="0" distL="0" distR="0">
            <wp:extent cx="6012180" cy="3001444"/>
            <wp:effectExtent l="0" t="0" r="7620" b="889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B35AC" w:rsidRPr="0079297F" w:rsidRDefault="00EB35AC" w:rsidP="0079297F">
      <w:pPr>
        <w:spacing w:after="0" w:line="240" w:lineRule="auto"/>
        <w:rPr>
          <w:rFonts w:ascii="Times New Roman" w:hAnsi="Times New Roman"/>
          <w:sz w:val="28"/>
          <w:szCs w:val="28"/>
        </w:rPr>
      </w:pPr>
    </w:p>
    <w:p w:rsidR="00EB35AC" w:rsidRPr="0079297F" w:rsidRDefault="00EB35AC"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t xml:space="preserve">Анализ данных о развитии конкуренции на рынке услуг перевозок пассажиров наземным транспортом показал следующие данные – более </w:t>
      </w:r>
      <w:r w:rsidR="0005735D" w:rsidRPr="0079297F">
        <w:rPr>
          <w:rFonts w:ascii="Times New Roman" w:hAnsi="Times New Roman"/>
          <w:sz w:val="28"/>
          <w:szCs w:val="28"/>
        </w:rPr>
        <w:t>92,2</w:t>
      </w:r>
      <w:r w:rsidRPr="0079297F">
        <w:rPr>
          <w:rFonts w:ascii="Times New Roman" w:hAnsi="Times New Roman"/>
          <w:sz w:val="28"/>
          <w:szCs w:val="28"/>
        </w:rPr>
        <w:t xml:space="preserve"> % всех опрошенных считают насыщенным рынок услуг перевозок пассажиров наземным транспортом и </w:t>
      </w:r>
      <w:r w:rsidR="0005735D" w:rsidRPr="0079297F">
        <w:rPr>
          <w:rFonts w:ascii="Times New Roman" w:hAnsi="Times New Roman"/>
          <w:sz w:val="28"/>
          <w:szCs w:val="28"/>
        </w:rPr>
        <w:t>74,0</w:t>
      </w:r>
      <w:r w:rsidRPr="0079297F">
        <w:rPr>
          <w:rFonts w:ascii="Times New Roman" w:hAnsi="Times New Roman"/>
          <w:sz w:val="28"/>
          <w:szCs w:val="28"/>
        </w:rPr>
        <w:t xml:space="preserve"> % удовлетворены наличием предприятий по услуге перевозок в муниципальном образовании.</w:t>
      </w:r>
    </w:p>
    <w:p w:rsidR="00652ADA" w:rsidRPr="0079297F" w:rsidRDefault="0015384E" w:rsidP="0079297F">
      <w:pPr>
        <w:tabs>
          <w:tab w:val="left" w:pos="993"/>
        </w:tabs>
        <w:spacing w:after="0" w:line="240" w:lineRule="auto"/>
        <w:jc w:val="both"/>
        <w:textAlignment w:val="baseline"/>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ab/>
        <w:t>Исходя из анализа проведенного анкетирования можно сделать вывод, что конкуренция на данном рынке достаточно слабая, но удовлетворяет потребность населения в этом направлении</w:t>
      </w:r>
      <w:r w:rsidR="00570676" w:rsidRPr="0079297F">
        <w:rPr>
          <w:rFonts w:ascii="Times New Roman" w:eastAsia="Times New Roman" w:hAnsi="Times New Roman"/>
          <w:sz w:val="28"/>
          <w:szCs w:val="28"/>
          <w:lang w:eastAsia="ru-RU"/>
        </w:rPr>
        <w:t xml:space="preserve"> на </w:t>
      </w:r>
      <w:r w:rsidR="003C2B7F" w:rsidRPr="0079297F">
        <w:rPr>
          <w:rFonts w:ascii="Times New Roman" w:eastAsia="Times New Roman" w:hAnsi="Times New Roman"/>
          <w:sz w:val="28"/>
          <w:szCs w:val="28"/>
          <w:lang w:eastAsia="ru-RU"/>
        </w:rPr>
        <w:t xml:space="preserve">74,0 </w:t>
      </w:r>
      <w:r w:rsidR="00570676" w:rsidRPr="0079297F">
        <w:rPr>
          <w:rFonts w:ascii="Times New Roman" w:eastAsia="Times New Roman" w:hAnsi="Times New Roman"/>
          <w:sz w:val="28"/>
          <w:szCs w:val="28"/>
          <w:lang w:eastAsia="ru-RU"/>
        </w:rPr>
        <w:t>%</w:t>
      </w:r>
      <w:r w:rsidRPr="0079297F">
        <w:rPr>
          <w:rFonts w:ascii="Times New Roman" w:eastAsia="Times New Roman" w:hAnsi="Times New Roman"/>
          <w:sz w:val="28"/>
          <w:szCs w:val="28"/>
          <w:lang w:eastAsia="ru-RU"/>
        </w:rPr>
        <w:t>, и нуждается в развитии конкуренции.</w:t>
      </w:r>
    </w:p>
    <w:p w:rsidR="003675B5" w:rsidRPr="0079297F" w:rsidRDefault="003675B5" w:rsidP="0079297F">
      <w:pPr>
        <w:tabs>
          <w:tab w:val="left" w:pos="993"/>
        </w:tabs>
        <w:spacing w:after="0" w:line="240" w:lineRule="auto"/>
        <w:jc w:val="both"/>
        <w:textAlignment w:val="baseline"/>
        <w:rPr>
          <w:rFonts w:ascii="Times New Roman" w:eastAsia="Times New Roman" w:hAnsi="Times New Roman"/>
          <w:b/>
          <w:sz w:val="28"/>
          <w:szCs w:val="28"/>
          <w:lang w:eastAsia="ru-RU"/>
        </w:rPr>
      </w:pPr>
    </w:p>
    <w:p w:rsidR="00683326" w:rsidRPr="0079297F" w:rsidRDefault="00683326" w:rsidP="0079297F">
      <w:pPr>
        <w:tabs>
          <w:tab w:val="left" w:pos="993"/>
        </w:tabs>
        <w:spacing w:after="0" w:line="240" w:lineRule="auto"/>
        <w:jc w:val="center"/>
        <w:textAlignment w:val="baseline"/>
        <w:rPr>
          <w:rFonts w:ascii="Times New Roman" w:hAnsi="Times New Roman"/>
          <w:b/>
          <w:sz w:val="28"/>
          <w:szCs w:val="28"/>
        </w:rPr>
      </w:pPr>
      <w:r w:rsidRPr="0079297F">
        <w:rPr>
          <w:rFonts w:ascii="Times New Roman" w:eastAsia="Times New Roman" w:hAnsi="Times New Roman"/>
          <w:b/>
          <w:sz w:val="28"/>
          <w:szCs w:val="28"/>
          <w:lang w:eastAsia="ru-RU"/>
        </w:rPr>
        <w:t xml:space="preserve">1.9 </w:t>
      </w:r>
      <w:r w:rsidRPr="0079297F">
        <w:rPr>
          <w:rFonts w:ascii="Times New Roman" w:hAnsi="Times New Roman"/>
          <w:b/>
          <w:sz w:val="28"/>
          <w:szCs w:val="28"/>
        </w:rPr>
        <w:t>Рынок оказания услуг по ремонту автотранспортных средств</w:t>
      </w:r>
    </w:p>
    <w:p w:rsidR="00D11562" w:rsidRPr="0079297F" w:rsidRDefault="00D11562" w:rsidP="0079297F">
      <w:pPr>
        <w:spacing w:after="0" w:line="315" w:lineRule="atLeast"/>
        <w:ind w:firstLine="708"/>
        <w:jc w:val="both"/>
        <w:textAlignment w:val="baseline"/>
        <w:rPr>
          <w:rFonts w:ascii="Times New Roman" w:eastAsia="Times New Roman" w:hAnsi="Times New Roman"/>
          <w:spacing w:val="2"/>
          <w:sz w:val="28"/>
          <w:szCs w:val="28"/>
          <w:lang w:eastAsia="ru-RU"/>
        </w:rPr>
      </w:pPr>
      <w:r w:rsidRPr="0079297F">
        <w:rPr>
          <w:rFonts w:ascii="Times New Roman" w:eastAsia="Times New Roman" w:hAnsi="Times New Roman"/>
          <w:sz w:val="28"/>
          <w:szCs w:val="28"/>
          <w:lang w:eastAsia="ru-RU"/>
        </w:rPr>
        <w:t>Возрастающее количество машин на улицах Павловского района свидетельствует о том, что автомобиль давно уже стал необходимым средством передвижения. Постепенный рост доходов, упрощение условий кредитования повышают возможность населения приобретать собственный транспорт. Наметившаяся тенденция увеличения числа автомобилей в свою очередь подтверждает увеличение спроса на ремонт и техническое обслуживание транспорта.</w:t>
      </w:r>
      <w:r w:rsidRPr="0079297F">
        <w:rPr>
          <w:rFonts w:ascii="Times New Roman" w:eastAsia="Times New Roman" w:hAnsi="Times New Roman"/>
          <w:color w:val="2D2D2D"/>
          <w:spacing w:val="2"/>
          <w:sz w:val="28"/>
          <w:szCs w:val="28"/>
          <w:lang w:eastAsia="ru-RU"/>
        </w:rPr>
        <w:t xml:space="preserve"> </w:t>
      </w:r>
      <w:r w:rsidRPr="0079297F">
        <w:rPr>
          <w:rFonts w:ascii="Times New Roman" w:eastAsia="Times New Roman" w:hAnsi="Times New Roman"/>
          <w:spacing w:val="2"/>
          <w:sz w:val="28"/>
          <w:szCs w:val="28"/>
          <w:lang w:eastAsia="ru-RU"/>
        </w:rPr>
        <w:t>Автосервисы – одна из наиболее динамичных и быстроразвивающихся отраслей сферы услуг. На сегодняшний день в сфере ремонта автотранспортных средств отмечается высокая степень конкуренции.</w:t>
      </w:r>
    </w:p>
    <w:p w:rsidR="00D11562" w:rsidRPr="0079297F" w:rsidRDefault="00D11562"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shd w:val="clear" w:color="auto" w:fill="FFFFFF"/>
          <w:lang w:eastAsia="ru-RU"/>
        </w:rPr>
        <w:t xml:space="preserve">Услуги по ремонту автотранспортных средств на территории муниципального образования Павловский район представляют 15 хозяйствующих субъектов. Доминирующее положение на рынке </w:t>
      </w:r>
      <w:proofErr w:type="spellStart"/>
      <w:r w:rsidRPr="0079297F">
        <w:rPr>
          <w:rFonts w:ascii="Times New Roman" w:eastAsia="Times New Roman" w:hAnsi="Times New Roman"/>
          <w:sz w:val="28"/>
          <w:szCs w:val="28"/>
          <w:shd w:val="clear" w:color="auto" w:fill="FFFFFF"/>
          <w:lang w:eastAsia="ru-RU"/>
        </w:rPr>
        <w:t>автосервисных</w:t>
      </w:r>
      <w:proofErr w:type="spellEnd"/>
      <w:r w:rsidRPr="0079297F">
        <w:rPr>
          <w:rFonts w:ascii="Times New Roman" w:eastAsia="Times New Roman" w:hAnsi="Times New Roman"/>
          <w:sz w:val="28"/>
          <w:szCs w:val="28"/>
          <w:lang w:eastAsia="ru-RU"/>
        </w:rPr>
        <w:t xml:space="preserve"> услуг занимают субъекты малого предпринимательства. Доля хозяйствующих субъектов частной формы собственности на рынке оказания услуг по ремонту автотранспортных средств составляет 100 %.</w:t>
      </w:r>
    </w:p>
    <w:p w:rsidR="00D11562" w:rsidRPr="0079297F" w:rsidRDefault="00D11562"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color w:val="000000"/>
          <w:sz w:val="28"/>
          <w:szCs w:val="28"/>
          <w:lang w:eastAsia="ru-RU"/>
        </w:rPr>
        <w:t xml:space="preserve">Основные проблемы, которые возникают на рынке услуг автотранспортных средств является </w:t>
      </w:r>
      <w:r w:rsidR="0059386D" w:rsidRPr="0079297F">
        <w:rPr>
          <w:rFonts w:ascii="Times New Roman" w:eastAsia="Times New Roman" w:hAnsi="Times New Roman"/>
          <w:color w:val="000000"/>
          <w:sz w:val="28"/>
          <w:szCs w:val="28"/>
          <w:lang w:eastAsia="ru-RU"/>
        </w:rPr>
        <w:t xml:space="preserve">низкое качество предоставляемых услуг по ремонту автотранспортных средств; </w:t>
      </w:r>
      <w:r w:rsidRPr="0079297F">
        <w:rPr>
          <w:rFonts w:ascii="Times New Roman" w:eastAsia="Times New Roman" w:hAnsi="Times New Roman"/>
          <w:color w:val="000000"/>
          <w:sz w:val="28"/>
          <w:szCs w:val="28"/>
          <w:lang w:eastAsia="ru-RU"/>
        </w:rPr>
        <w:t xml:space="preserve">недостаточное развитие сервиса по </w:t>
      </w:r>
      <w:r w:rsidRPr="0079297F">
        <w:rPr>
          <w:rFonts w:ascii="Times New Roman" w:eastAsia="Times New Roman" w:hAnsi="Times New Roman"/>
          <w:color w:val="000000"/>
          <w:sz w:val="28"/>
          <w:szCs w:val="28"/>
          <w:lang w:eastAsia="ru-RU"/>
        </w:rPr>
        <w:lastRenderedPageBreak/>
        <w:t xml:space="preserve">ремонту автотранспортных средств в сельской местности, что влияет на </w:t>
      </w:r>
      <w:r w:rsidR="0059386D" w:rsidRPr="0079297F">
        <w:rPr>
          <w:rFonts w:ascii="Times New Roman" w:eastAsia="Times New Roman" w:hAnsi="Times New Roman"/>
          <w:color w:val="000000"/>
          <w:sz w:val="28"/>
          <w:szCs w:val="28"/>
          <w:lang w:eastAsia="ru-RU"/>
        </w:rPr>
        <w:t xml:space="preserve">удовлетворенность потребителей. </w:t>
      </w:r>
    </w:p>
    <w:p w:rsidR="00D11562" w:rsidRPr="0079297F" w:rsidRDefault="00D11562" w:rsidP="0079297F">
      <w:pPr>
        <w:spacing w:after="0" w:line="240" w:lineRule="auto"/>
        <w:jc w:val="both"/>
        <w:rPr>
          <w:rFonts w:ascii="Times New Roman" w:eastAsia="Times New Roman" w:hAnsi="Times New Roman"/>
          <w:color w:val="000000"/>
          <w:sz w:val="28"/>
          <w:szCs w:val="28"/>
          <w:lang w:eastAsia="ru-RU"/>
        </w:rPr>
      </w:pPr>
      <w:r w:rsidRPr="0079297F">
        <w:rPr>
          <w:rFonts w:ascii="Times New Roman" w:eastAsia="Times New Roman" w:hAnsi="Times New Roman"/>
          <w:color w:val="000000"/>
          <w:sz w:val="28"/>
          <w:szCs w:val="28"/>
          <w:lang w:eastAsia="ru-RU"/>
        </w:rPr>
        <w:tab/>
        <w:t>Для развития данного рынка необходимо обеспечить повышение квалификации</w:t>
      </w:r>
      <w:r w:rsidR="0059386D" w:rsidRPr="0079297F">
        <w:rPr>
          <w:rFonts w:ascii="Times New Roman" w:eastAsia="Times New Roman" w:hAnsi="Times New Roman"/>
          <w:color w:val="000000"/>
          <w:sz w:val="28"/>
          <w:szCs w:val="28"/>
          <w:lang w:eastAsia="ru-RU"/>
        </w:rPr>
        <w:t xml:space="preserve"> </w:t>
      </w:r>
      <w:r w:rsidRPr="0079297F">
        <w:rPr>
          <w:rFonts w:ascii="Times New Roman" w:eastAsia="Times New Roman" w:hAnsi="Times New Roman"/>
          <w:color w:val="000000"/>
          <w:sz w:val="28"/>
          <w:szCs w:val="28"/>
          <w:lang w:eastAsia="ru-RU"/>
        </w:rPr>
        <w:t xml:space="preserve">работников, предоставляющих </w:t>
      </w:r>
      <w:proofErr w:type="spellStart"/>
      <w:r w:rsidRPr="0079297F">
        <w:rPr>
          <w:rFonts w:ascii="Times New Roman" w:eastAsia="Times New Roman" w:hAnsi="Times New Roman"/>
          <w:color w:val="000000"/>
          <w:sz w:val="28"/>
          <w:szCs w:val="28"/>
          <w:lang w:eastAsia="ru-RU"/>
        </w:rPr>
        <w:t>автосервисные</w:t>
      </w:r>
      <w:proofErr w:type="spellEnd"/>
      <w:r w:rsidRPr="0079297F">
        <w:rPr>
          <w:rFonts w:ascii="Times New Roman" w:eastAsia="Times New Roman" w:hAnsi="Times New Roman"/>
          <w:color w:val="000000"/>
          <w:sz w:val="28"/>
          <w:szCs w:val="28"/>
          <w:lang w:eastAsia="ru-RU"/>
        </w:rPr>
        <w:t xml:space="preserve"> услуги; увеличение качества, оказываемых услуг.</w:t>
      </w:r>
    </w:p>
    <w:p w:rsidR="00D11562" w:rsidRPr="0079297F" w:rsidRDefault="00D11562"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В результате проведенного в </w:t>
      </w:r>
      <w:r w:rsidR="0059386D" w:rsidRPr="0079297F">
        <w:rPr>
          <w:rFonts w:ascii="Times New Roman" w:eastAsia="SimSun" w:hAnsi="Times New Roman"/>
          <w:kern w:val="1"/>
          <w:sz w:val="28"/>
          <w:szCs w:val="28"/>
          <w:lang w:eastAsia="ar-SA"/>
        </w:rPr>
        <w:t>2020</w:t>
      </w:r>
      <w:r w:rsidRPr="0079297F">
        <w:rPr>
          <w:rFonts w:ascii="Times New Roman" w:eastAsia="SimSun" w:hAnsi="Times New Roman"/>
          <w:kern w:val="1"/>
          <w:sz w:val="28"/>
          <w:szCs w:val="28"/>
          <w:lang w:eastAsia="ar-SA"/>
        </w:rPr>
        <w:t xml:space="preserve"> году мониторинга количества организаций, предоставляющих услуги на рынке </w:t>
      </w:r>
      <w:r w:rsidR="0059386D" w:rsidRPr="0079297F">
        <w:rPr>
          <w:rFonts w:ascii="Times New Roman" w:eastAsia="Times New Roman" w:hAnsi="Times New Roman"/>
          <w:spacing w:val="2"/>
          <w:sz w:val="28"/>
          <w:szCs w:val="28"/>
          <w:lang w:eastAsia="ru-RU"/>
        </w:rPr>
        <w:t xml:space="preserve">оказания услуг по </w:t>
      </w:r>
      <w:r w:rsidRPr="0079297F">
        <w:rPr>
          <w:rFonts w:ascii="Times New Roman" w:eastAsia="Times New Roman" w:hAnsi="Times New Roman"/>
          <w:spacing w:val="2"/>
          <w:sz w:val="28"/>
          <w:szCs w:val="28"/>
          <w:lang w:eastAsia="ru-RU"/>
        </w:rPr>
        <w:t>ремонту автотранспортных средств</w:t>
      </w:r>
      <w:r w:rsidRPr="0079297F">
        <w:rPr>
          <w:rFonts w:ascii="Times New Roman" w:eastAsia="SimSun" w:hAnsi="Times New Roman"/>
          <w:kern w:val="1"/>
          <w:sz w:val="28"/>
          <w:szCs w:val="28"/>
          <w:lang w:eastAsia="ar-SA"/>
        </w:rPr>
        <w:t xml:space="preserve"> на территории муниципального образования </w:t>
      </w:r>
      <w:r w:rsidR="0059386D" w:rsidRPr="0079297F">
        <w:rPr>
          <w:rFonts w:ascii="Times New Roman" w:eastAsia="SimSun" w:hAnsi="Times New Roman"/>
          <w:kern w:val="1"/>
          <w:sz w:val="28"/>
          <w:szCs w:val="28"/>
          <w:lang w:eastAsia="ar-SA"/>
        </w:rPr>
        <w:t>Павловский</w:t>
      </w:r>
      <w:r w:rsidRPr="0079297F">
        <w:rPr>
          <w:rFonts w:ascii="Times New Roman" w:eastAsia="SimSun" w:hAnsi="Times New Roman"/>
          <w:kern w:val="1"/>
          <w:sz w:val="28"/>
          <w:szCs w:val="28"/>
          <w:lang w:eastAsia="ar-SA"/>
        </w:rPr>
        <w:t xml:space="preserve"> район, в котором приняли участие </w:t>
      </w:r>
      <w:r w:rsidR="00E62067" w:rsidRPr="0079297F">
        <w:rPr>
          <w:rFonts w:ascii="Times New Roman" w:eastAsia="SimSun" w:hAnsi="Times New Roman"/>
          <w:kern w:val="1"/>
          <w:sz w:val="28"/>
          <w:szCs w:val="28"/>
          <w:lang w:eastAsia="ar-SA"/>
        </w:rPr>
        <w:t>205</w:t>
      </w:r>
      <w:r w:rsidRPr="0079297F">
        <w:rPr>
          <w:rFonts w:ascii="Times New Roman" w:eastAsia="SimSun" w:hAnsi="Times New Roman"/>
          <w:kern w:val="1"/>
          <w:sz w:val="28"/>
          <w:szCs w:val="28"/>
          <w:lang w:eastAsia="ar-SA"/>
        </w:rPr>
        <w:t xml:space="preserve"> человек, выявлены следующие показатели:</w:t>
      </w:r>
    </w:p>
    <w:tbl>
      <w:tblPr>
        <w:tblStyle w:val="31"/>
        <w:tblW w:w="9493" w:type="dxa"/>
        <w:tblLayout w:type="fixed"/>
        <w:tblLook w:val="04A0" w:firstRow="1" w:lastRow="0" w:firstColumn="1" w:lastColumn="0" w:noHBand="0" w:noVBand="1"/>
      </w:tblPr>
      <w:tblGrid>
        <w:gridCol w:w="2644"/>
        <w:gridCol w:w="1859"/>
        <w:gridCol w:w="1842"/>
        <w:gridCol w:w="1305"/>
        <w:gridCol w:w="1843"/>
      </w:tblGrid>
      <w:tr w:rsidR="005D4FD0" w:rsidRPr="0079297F" w:rsidTr="00131C63">
        <w:tc>
          <w:tcPr>
            <w:tcW w:w="2644" w:type="dxa"/>
            <w:vAlign w:val="center"/>
          </w:tcPr>
          <w:p w:rsidR="005D4FD0" w:rsidRPr="0079297F" w:rsidRDefault="005D4FD0"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Рынок поставки сжиженного газа в баллонах</w:t>
            </w:r>
          </w:p>
        </w:tc>
        <w:tc>
          <w:tcPr>
            <w:tcW w:w="1859" w:type="dxa"/>
            <w:vAlign w:val="center"/>
          </w:tcPr>
          <w:p w:rsidR="005D4FD0" w:rsidRPr="0079297F" w:rsidRDefault="005D4FD0"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Избыточно, %</w:t>
            </w:r>
          </w:p>
        </w:tc>
        <w:tc>
          <w:tcPr>
            <w:tcW w:w="1842" w:type="dxa"/>
            <w:vAlign w:val="center"/>
          </w:tcPr>
          <w:p w:rsidR="005D4FD0" w:rsidRPr="0079297F" w:rsidRDefault="005D4FD0"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Достаточно, %</w:t>
            </w:r>
          </w:p>
        </w:tc>
        <w:tc>
          <w:tcPr>
            <w:tcW w:w="1305" w:type="dxa"/>
            <w:vAlign w:val="center"/>
          </w:tcPr>
          <w:p w:rsidR="005D4FD0" w:rsidRPr="0079297F" w:rsidRDefault="005D4FD0"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Мало, %</w:t>
            </w:r>
          </w:p>
        </w:tc>
        <w:tc>
          <w:tcPr>
            <w:tcW w:w="1843" w:type="dxa"/>
            <w:vAlign w:val="center"/>
          </w:tcPr>
          <w:p w:rsidR="005D4FD0" w:rsidRPr="0079297F" w:rsidRDefault="005D4FD0"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 %</w:t>
            </w:r>
          </w:p>
        </w:tc>
      </w:tr>
      <w:tr w:rsidR="005D4FD0" w:rsidRPr="0079297F" w:rsidTr="00131C63">
        <w:tc>
          <w:tcPr>
            <w:tcW w:w="2644" w:type="dxa"/>
            <w:vAlign w:val="center"/>
          </w:tcPr>
          <w:p w:rsidR="005D4FD0" w:rsidRPr="0079297F" w:rsidRDefault="005D4FD0"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насыщенность</w:t>
            </w:r>
          </w:p>
        </w:tc>
        <w:tc>
          <w:tcPr>
            <w:tcW w:w="1859" w:type="dxa"/>
            <w:vAlign w:val="center"/>
          </w:tcPr>
          <w:p w:rsidR="005D4FD0" w:rsidRPr="0079297F" w:rsidRDefault="005D4FD0"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2,4</w:t>
            </w:r>
          </w:p>
        </w:tc>
        <w:tc>
          <w:tcPr>
            <w:tcW w:w="1842" w:type="dxa"/>
            <w:vAlign w:val="center"/>
          </w:tcPr>
          <w:p w:rsidR="005D4FD0" w:rsidRPr="0079297F" w:rsidRDefault="005D4FD0"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94,1</w:t>
            </w:r>
          </w:p>
        </w:tc>
        <w:tc>
          <w:tcPr>
            <w:tcW w:w="1305" w:type="dxa"/>
            <w:vAlign w:val="center"/>
          </w:tcPr>
          <w:p w:rsidR="005D4FD0" w:rsidRPr="0079297F" w:rsidRDefault="005D4FD0"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1,5</w:t>
            </w:r>
          </w:p>
        </w:tc>
        <w:tc>
          <w:tcPr>
            <w:tcW w:w="1843" w:type="dxa"/>
            <w:vAlign w:val="center"/>
          </w:tcPr>
          <w:p w:rsidR="005D4FD0" w:rsidRPr="0079297F" w:rsidRDefault="005D4FD0"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1,0</w:t>
            </w:r>
          </w:p>
        </w:tc>
      </w:tr>
    </w:tbl>
    <w:p w:rsidR="005D4FD0" w:rsidRPr="0079297F" w:rsidRDefault="005D4FD0"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p>
    <w:p w:rsidR="00D11562" w:rsidRPr="0079297F" w:rsidRDefault="00D11562"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 xml:space="preserve">- </w:t>
      </w:r>
      <w:r w:rsidR="005D4FD0" w:rsidRPr="0079297F">
        <w:rPr>
          <w:rFonts w:ascii="Times New Roman" w:hAnsi="Times New Roman"/>
          <w:sz w:val="28"/>
          <w:szCs w:val="28"/>
        </w:rPr>
        <w:t xml:space="preserve">94,1 </w:t>
      </w:r>
      <w:r w:rsidRPr="0079297F">
        <w:rPr>
          <w:rFonts w:ascii="Times New Roman" w:hAnsi="Times New Roman"/>
          <w:sz w:val="28"/>
          <w:szCs w:val="28"/>
        </w:rPr>
        <w:t xml:space="preserve">% опрошенных считает, что рынок </w:t>
      </w:r>
      <w:r w:rsidRPr="0079297F">
        <w:rPr>
          <w:rFonts w:ascii="Times New Roman" w:eastAsia="Times New Roman" w:hAnsi="Times New Roman"/>
          <w:color w:val="242424"/>
          <w:spacing w:val="2"/>
          <w:sz w:val="28"/>
          <w:szCs w:val="28"/>
          <w:lang w:eastAsia="ru-RU"/>
        </w:rPr>
        <w:t>оказания услуг по ремонту автотранспортных средств,</w:t>
      </w:r>
      <w:r w:rsidRPr="0079297F">
        <w:rPr>
          <w:rFonts w:ascii="Times New Roman" w:hAnsi="Times New Roman"/>
          <w:sz w:val="28"/>
          <w:szCs w:val="28"/>
        </w:rPr>
        <w:t xml:space="preserve"> представлен достаточным количеством хозяйствующих объектов;</w:t>
      </w:r>
    </w:p>
    <w:p w:rsidR="00D11562" w:rsidRPr="0079297F" w:rsidRDefault="005D4FD0"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 xml:space="preserve">- 3,4 </w:t>
      </w:r>
      <w:r w:rsidR="00D11562" w:rsidRPr="0079297F">
        <w:rPr>
          <w:rFonts w:ascii="Times New Roman" w:hAnsi="Times New Roman"/>
          <w:sz w:val="28"/>
          <w:szCs w:val="28"/>
        </w:rPr>
        <w:t xml:space="preserve">% опрошенных считают, что </w:t>
      </w:r>
      <w:r w:rsidR="00D11562" w:rsidRPr="0079297F">
        <w:rPr>
          <w:rFonts w:ascii="Times New Roman" w:eastAsia="Times New Roman" w:hAnsi="Times New Roman"/>
          <w:kern w:val="1"/>
          <w:sz w:val="28"/>
          <w:szCs w:val="28"/>
        </w:rPr>
        <w:t>организаций, предоставляющих данные услуги избыточно;</w:t>
      </w:r>
    </w:p>
    <w:p w:rsidR="00D11562" w:rsidRPr="0079297F" w:rsidRDefault="00D11562"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 xml:space="preserve">- </w:t>
      </w:r>
      <w:r w:rsidR="005D4FD0" w:rsidRPr="0079297F">
        <w:rPr>
          <w:rFonts w:ascii="Times New Roman" w:hAnsi="Times New Roman"/>
          <w:sz w:val="28"/>
          <w:szCs w:val="28"/>
        </w:rPr>
        <w:t xml:space="preserve">1,5 </w:t>
      </w:r>
      <w:r w:rsidRPr="0079297F">
        <w:rPr>
          <w:rFonts w:ascii="Times New Roman" w:hAnsi="Times New Roman"/>
          <w:sz w:val="28"/>
          <w:szCs w:val="28"/>
        </w:rPr>
        <w:t>% респондентов считают, что таких объектов мало</w:t>
      </w:r>
      <w:r w:rsidR="005D4FD0" w:rsidRPr="0079297F">
        <w:rPr>
          <w:rFonts w:ascii="Times New Roman" w:hAnsi="Times New Roman"/>
          <w:sz w:val="28"/>
          <w:szCs w:val="28"/>
        </w:rPr>
        <w:t>;</w:t>
      </w:r>
    </w:p>
    <w:p w:rsidR="005D4FD0" w:rsidRPr="0079297F" w:rsidRDefault="005D4FD0"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- 1,0 % респондентов считают, что таких объектов нет совсем.</w:t>
      </w:r>
    </w:p>
    <w:p w:rsidR="00D11562" w:rsidRPr="0079297F" w:rsidRDefault="00D11562" w:rsidP="0079297F">
      <w:pPr>
        <w:spacing w:after="0" w:line="240" w:lineRule="auto"/>
        <w:ind w:firstLine="708"/>
        <w:jc w:val="both"/>
        <w:rPr>
          <w:rFonts w:ascii="Times New Roman" w:hAnsi="Times New Roman"/>
          <w:sz w:val="26"/>
          <w:szCs w:val="26"/>
        </w:rPr>
      </w:pPr>
    </w:p>
    <w:p w:rsidR="00D11562" w:rsidRPr="0079297F" w:rsidRDefault="00D11562" w:rsidP="0079297F">
      <w:pPr>
        <w:spacing w:after="0" w:line="240" w:lineRule="auto"/>
        <w:jc w:val="center"/>
        <w:rPr>
          <w:rFonts w:ascii="Times New Roman" w:hAnsi="Times New Roman"/>
          <w:sz w:val="28"/>
          <w:szCs w:val="28"/>
        </w:rPr>
      </w:pPr>
      <w:r w:rsidRPr="0079297F">
        <w:rPr>
          <w:rFonts w:ascii="Times New Roman" w:hAnsi="Times New Roman"/>
          <w:noProof/>
          <w:sz w:val="28"/>
          <w:szCs w:val="28"/>
          <w:lang w:eastAsia="ru-RU"/>
        </w:rPr>
        <w:drawing>
          <wp:inline distT="0" distB="0" distL="0" distR="0">
            <wp:extent cx="5248275" cy="2466975"/>
            <wp:effectExtent l="0" t="0" r="9525" b="9525"/>
            <wp:docPr id="41"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11562" w:rsidRPr="0079297F" w:rsidRDefault="00D11562" w:rsidP="0079297F">
      <w:pPr>
        <w:spacing w:after="0" w:line="240" w:lineRule="auto"/>
        <w:jc w:val="center"/>
        <w:rPr>
          <w:rFonts w:ascii="Times New Roman" w:hAnsi="Times New Roman"/>
          <w:sz w:val="26"/>
          <w:szCs w:val="26"/>
        </w:rPr>
      </w:pPr>
    </w:p>
    <w:p w:rsidR="00D11562" w:rsidRPr="0079297F" w:rsidRDefault="00D11562" w:rsidP="0079297F">
      <w:pPr>
        <w:widowControl w:val="0"/>
        <w:autoSpaceDE w:val="0"/>
        <w:autoSpaceDN w:val="0"/>
        <w:adjustRightInd w:val="0"/>
        <w:spacing w:after="0" w:line="240" w:lineRule="auto"/>
        <w:ind w:firstLine="709"/>
        <w:jc w:val="both"/>
        <w:rPr>
          <w:rFonts w:ascii="Times New Roman" w:hAnsi="Times New Roman"/>
          <w:sz w:val="28"/>
          <w:szCs w:val="28"/>
        </w:rPr>
      </w:pPr>
      <w:r w:rsidRPr="0079297F">
        <w:rPr>
          <w:rFonts w:ascii="Times New Roman" w:hAnsi="Times New Roman"/>
          <w:sz w:val="28"/>
          <w:szCs w:val="28"/>
        </w:rPr>
        <w:t xml:space="preserve">Результаты опроса жителей </w:t>
      </w:r>
      <w:r w:rsidR="005D4FD0" w:rsidRPr="0079297F">
        <w:rPr>
          <w:rFonts w:ascii="Times New Roman" w:hAnsi="Times New Roman"/>
          <w:sz w:val="28"/>
          <w:szCs w:val="28"/>
        </w:rPr>
        <w:t>Павловского</w:t>
      </w:r>
      <w:r w:rsidRPr="0079297F">
        <w:rPr>
          <w:rFonts w:ascii="Times New Roman" w:hAnsi="Times New Roman"/>
          <w:sz w:val="28"/>
          <w:szCs w:val="28"/>
        </w:rPr>
        <w:t xml:space="preserve"> района показали, что </w:t>
      </w:r>
      <w:r w:rsidR="005D4FD0" w:rsidRPr="0079297F">
        <w:rPr>
          <w:rFonts w:ascii="Times New Roman" w:hAnsi="Times New Roman"/>
          <w:sz w:val="28"/>
          <w:szCs w:val="28"/>
        </w:rPr>
        <w:t>21</w:t>
      </w:r>
      <w:r w:rsidR="006A2291" w:rsidRPr="0079297F">
        <w:rPr>
          <w:rFonts w:ascii="Times New Roman" w:hAnsi="Times New Roman"/>
          <w:sz w:val="28"/>
          <w:szCs w:val="28"/>
        </w:rPr>
        <w:t>,0</w:t>
      </w:r>
      <w:r w:rsidR="005D4FD0" w:rsidRPr="0079297F">
        <w:rPr>
          <w:rFonts w:ascii="Times New Roman" w:hAnsi="Times New Roman"/>
          <w:sz w:val="28"/>
          <w:szCs w:val="28"/>
        </w:rPr>
        <w:t xml:space="preserve"> </w:t>
      </w:r>
      <w:r w:rsidRPr="0079297F">
        <w:rPr>
          <w:rFonts w:ascii="Times New Roman" w:hAnsi="Times New Roman"/>
          <w:sz w:val="28"/>
          <w:szCs w:val="28"/>
        </w:rPr>
        <w:t xml:space="preserve">% опрошенных «удовлетворены» услугами данного рынка; </w:t>
      </w:r>
      <w:r w:rsidR="005D4FD0" w:rsidRPr="0079297F">
        <w:rPr>
          <w:rFonts w:ascii="Times New Roman" w:hAnsi="Times New Roman"/>
          <w:sz w:val="28"/>
          <w:szCs w:val="28"/>
        </w:rPr>
        <w:t>74</w:t>
      </w:r>
      <w:r w:rsidR="006A2291" w:rsidRPr="0079297F">
        <w:rPr>
          <w:rFonts w:ascii="Times New Roman" w:hAnsi="Times New Roman"/>
          <w:sz w:val="28"/>
          <w:szCs w:val="28"/>
        </w:rPr>
        <w:t>,0</w:t>
      </w:r>
      <w:r w:rsidR="005D4FD0" w:rsidRPr="0079297F">
        <w:rPr>
          <w:rFonts w:ascii="Times New Roman" w:hAnsi="Times New Roman"/>
          <w:sz w:val="28"/>
          <w:szCs w:val="28"/>
        </w:rPr>
        <w:t xml:space="preserve"> </w:t>
      </w:r>
      <w:r w:rsidRPr="0079297F">
        <w:rPr>
          <w:rFonts w:ascii="Times New Roman" w:hAnsi="Times New Roman"/>
          <w:sz w:val="28"/>
          <w:szCs w:val="28"/>
        </w:rPr>
        <w:t xml:space="preserve">% - «скорее удовлетворены»; «скорее не удовлетворены» – </w:t>
      </w:r>
      <w:r w:rsidR="005D4FD0" w:rsidRPr="0079297F">
        <w:rPr>
          <w:rFonts w:ascii="Times New Roman" w:hAnsi="Times New Roman"/>
          <w:sz w:val="28"/>
          <w:szCs w:val="28"/>
        </w:rPr>
        <w:t xml:space="preserve">4,0 </w:t>
      </w:r>
      <w:r w:rsidRPr="0079297F">
        <w:rPr>
          <w:rFonts w:ascii="Times New Roman" w:hAnsi="Times New Roman"/>
          <w:sz w:val="28"/>
          <w:szCs w:val="28"/>
        </w:rPr>
        <w:t xml:space="preserve">%; «не удовлетворены» – </w:t>
      </w:r>
      <w:r w:rsidR="006A2291" w:rsidRPr="0079297F">
        <w:rPr>
          <w:rFonts w:ascii="Times New Roman" w:hAnsi="Times New Roman"/>
          <w:sz w:val="28"/>
          <w:szCs w:val="28"/>
        </w:rPr>
        <w:t>1,0 </w:t>
      </w:r>
      <w:r w:rsidRPr="0079297F">
        <w:rPr>
          <w:rFonts w:ascii="Times New Roman" w:hAnsi="Times New Roman"/>
          <w:sz w:val="28"/>
          <w:szCs w:val="28"/>
        </w:rPr>
        <w:t>%.</w:t>
      </w:r>
    </w:p>
    <w:p w:rsidR="00D11562" w:rsidRPr="0079297F" w:rsidRDefault="005D4FD0" w:rsidP="0079297F">
      <w:pPr>
        <w:overflowPunct w:val="0"/>
        <w:autoSpaceDE w:val="0"/>
        <w:autoSpaceDN w:val="0"/>
        <w:adjustRightInd w:val="0"/>
        <w:spacing w:after="0" w:line="240" w:lineRule="auto"/>
        <w:jc w:val="center"/>
        <w:textAlignment w:val="baseline"/>
        <w:rPr>
          <w:rFonts w:ascii="Times New Roman" w:eastAsia="Times New Roman" w:hAnsi="Times New Roman"/>
          <w:sz w:val="26"/>
          <w:szCs w:val="26"/>
          <w:lang w:eastAsia="ru-RU"/>
        </w:rPr>
      </w:pPr>
      <w:r w:rsidRPr="0079297F">
        <w:rPr>
          <w:rFonts w:ascii="Times New Roman" w:hAnsi="Times New Roman"/>
          <w:noProof/>
          <w:sz w:val="28"/>
          <w:szCs w:val="28"/>
          <w:lang w:eastAsia="ru-RU"/>
        </w:rPr>
        <w:lastRenderedPageBreak/>
        <w:drawing>
          <wp:inline distT="0" distB="0" distL="0" distR="0">
            <wp:extent cx="5248275" cy="2466975"/>
            <wp:effectExtent l="0" t="0" r="9525" b="9525"/>
            <wp:docPr id="18"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11562" w:rsidRPr="0079297F" w:rsidRDefault="00D11562" w:rsidP="0079297F">
      <w:pPr>
        <w:spacing w:after="0" w:line="240" w:lineRule="auto"/>
        <w:jc w:val="both"/>
        <w:rPr>
          <w:rFonts w:ascii="Times New Roman" w:hAnsi="Times New Roman"/>
          <w:sz w:val="26"/>
          <w:szCs w:val="26"/>
        </w:rPr>
      </w:pPr>
    </w:p>
    <w:p w:rsidR="00D11562" w:rsidRPr="0079297F" w:rsidRDefault="00D11562" w:rsidP="0079297F">
      <w:pPr>
        <w:spacing w:after="0" w:line="240" w:lineRule="auto"/>
        <w:ind w:firstLine="567"/>
        <w:jc w:val="both"/>
        <w:rPr>
          <w:rFonts w:ascii="Times New Roman" w:hAnsi="Times New Roman"/>
          <w:sz w:val="26"/>
          <w:szCs w:val="26"/>
        </w:rPr>
      </w:pPr>
      <w:r w:rsidRPr="0079297F">
        <w:rPr>
          <w:rFonts w:ascii="Times New Roman" w:hAnsi="Times New Roman"/>
          <w:sz w:val="28"/>
          <w:szCs w:val="28"/>
        </w:rPr>
        <w:t xml:space="preserve">Из этого следует, что большинство жителей </w:t>
      </w:r>
      <w:r w:rsidR="006A2291" w:rsidRPr="0079297F">
        <w:rPr>
          <w:rFonts w:ascii="Times New Roman" w:hAnsi="Times New Roman"/>
          <w:sz w:val="28"/>
          <w:szCs w:val="28"/>
        </w:rPr>
        <w:t>Павловского</w:t>
      </w:r>
      <w:r w:rsidRPr="0079297F">
        <w:rPr>
          <w:rFonts w:ascii="Times New Roman" w:hAnsi="Times New Roman"/>
          <w:sz w:val="28"/>
          <w:szCs w:val="28"/>
        </w:rPr>
        <w:t xml:space="preserve"> района удовлетворены состоянием рынка оказания услуг по ремонту автотранспортных средств и считают достаточным в районе количество данных объектов</w:t>
      </w:r>
      <w:r w:rsidRPr="0079297F">
        <w:rPr>
          <w:rFonts w:ascii="Times New Roman" w:hAnsi="Times New Roman"/>
          <w:sz w:val="26"/>
          <w:szCs w:val="26"/>
        </w:rPr>
        <w:t>.</w:t>
      </w:r>
    </w:p>
    <w:p w:rsidR="0024532F" w:rsidRPr="0079297F" w:rsidRDefault="0024532F" w:rsidP="0079297F">
      <w:pPr>
        <w:tabs>
          <w:tab w:val="left" w:pos="993"/>
        </w:tabs>
        <w:spacing w:after="0" w:line="240" w:lineRule="auto"/>
        <w:textAlignment w:val="baseline"/>
        <w:rPr>
          <w:rFonts w:ascii="Times New Roman" w:hAnsi="Times New Roman"/>
          <w:b/>
          <w:sz w:val="28"/>
          <w:szCs w:val="28"/>
        </w:rPr>
      </w:pPr>
    </w:p>
    <w:p w:rsidR="00683326" w:rsidRPr="0079297F" w:rsidRDefault="00683326" w:rsidP="0079297F">
      <w:pPr>
        <w:tabs>
          <w:tab w:val="left" w:pos="993"/>
        </w:tabs>
        <w:spacing w:after="0" w:line="240" w:lineRule="auto"/>
        <w:jc w:val="center"/>
        <w:textAlignment w:val="baseline"/>
        <w:rPr>
          <w:rFonts w:ascii="Times New Roman" w:hAnsi="Times New Roman"/>
          <w:b/>
          <w:sz w:val="28"/>
          <w:szCs w:val="28"/>
        </w:rPr>
      </w:pPr>
      <w:r w:rsidRPr="0079297F">
        <w:rPr>
          <w:rFonts w:ascii="Times New Roman" w:hAnsi="Times New Roman"/>
          <w:b/>
          <w:sz w:val="28"/>
          <w:szCs w:val="28"/>
        </w:rPr>
        <w:t>1.10 Рынок нефтепродуктов</w:t>
      </w:r>
    </w:p>
    <w:p w:rsidR="00DA18C8" w:rsidRPr="0079297F" w:rsidRDefault="00DA18C8" w:rsidP="0079297F">
      <w:pPr>
        <w:overflowPunct w:val="0"/>
        <w:autoSpaceDE w:val="0"/>
        <w:autoSpaceDN w:val="0"/>
        <w:adjustRightInd w:val="0"/>
        <w:spacing w:after="0" w:line="240" w:lineRule="auto"/>
        <w:ind w:firstLine="708"/>
        <w:jc w:val="both"/>
        <w:textAlignment w:val="baseline"/>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На территории Павловского района осуществляют деятельность 10 хозяйствующих субъектов в сфере </w:t>
      </w:r>
      <w:proofErr w:type="spellStart"/>
      <w:r w:rsidRPr="0079297F">
        <w:rPr>
          <w:rFonts w:ascii="Times New Roman" w:eastAsia="Times New Roman" w:hAnsi="Times New Roman"/>
          <w:sz w:val="28"/>
          <w:szCs w:val="28"/>
          <w:lang w:eastAsia="ru-RU"/>
        </w:rPr>
        <w:t>топливообеспечения</w:t>
      </w:r>
      <w:proofErr w:type="spellEnd"/>
      <w:r w:rsidRPr="0079297F">
        <w:rPr>
          <w:rFonts w:ascii="Times New Roman" w:eastAsia="Times New Roman" w:hAnsi="Times New Roman"/>
          <w:sz w:val="28"/>
          <w:szCs w:val="28"/>
          <w:lang w:eastAsia="ru-RU"/>
        </w:rPr>
        <w:t xml:space="preserve">, </w:t>
      </w:r>
      <w:r w:rsidR="005D5FE0" w:rsidRPr="0079297F">
        <w:rPr>
          <w:rFonts w:ascii="Times New Roman" w:eastAsia="Times New Roman" w:hAnsi="Times New Roman"/>
          <w:sz w:val="28"/>
          <w:szCs w:val="28"/>
          <w:lang w:eastAsia="ru-RU"/>
        </w:rPr>
        <w:t>которые являются</w:t>
      </w:r>
      <w:r w:rsidRPr="0079297F">
        <w:rPr>
          <w:rFonts w:ascii="Times New Roman" w:eastAsia="Times New Roman" w:hAnsi="Times New Roman"/>
          <w:sz w:val="28"/>
          <w:szCs w:val="28"/>
          <w:lang w:eastAsia="ru-RU"/>
        </w:rPr>
        <w:t xml:space="preserve"> юридически</w:t>
      </w:r>
      <w:r w:rsidR="005D5FE0" w:rsidRPr="0079297F">
        <w:rPr>
          <w:rFonts w:ascii="Times New Roman" w:eastAsia="Times New Roman" w:hAnsi="Times New Roman"/>
          <w:sz w:val="28"/>
          <w:szCs w:val="28"/>
          <w:lang w:eastAsia="ru-RU"/>
        </w:rPr>
        <w:t>ми</w:t>
      </w:r>
      <w:r w:rsidRPr="0079297F">
        <w:rPr>
          <w:rFonts w:ascii="Times New Roman" w:eastAsia="Times New Roman" w:hAnsi="Times New Roman"/>
          <w:sz w:val="28"/>
          <w:szCs w:val="28"/>
          <w:lang w:eastAsia="ru-RU"/>
        </w:rPr>
        <w:t xml:space="preserve"> лица</w:t>
      </w:r>
      <w:r w:rsidR="005D5FE0" w:rsidRPr="0079297F">
        <w:rPr>
          <w:rFonts w:ascii="Times New Roman" w:eastAsia="Times New Roman" w:hAnsi="Times New Roman"/>
          <w:sz w:val="28"/>
          <w:szCs w:val="28"/>
          <w:lang w:eastAsia="ru-RU"/>
        </w:rPr>
        <w:t>ми.</w:t>
      </w:r>
      <w:r w:rsidRPr="0079297F">
        <w:rPr>
          <w:rFonts w:ascii="Times New Roman" w:eastAsia="Times New Roman" w:hAnsi="Times New Roman"/>
          <w:sz w:val="28"/>
          <w:szCs w:val="28"/>
          <w:lang w:eastAsia="ru-RU"/>
        </w:rPr>
        <w:t xml:space="preserve"> Общая сеть АЗС всех хозяйствующих субъектов насчитывает 17 станций. С точки зрения развития состояния конкурентной среды рынок является развитым. Доля организаций частного сектора на рынке нефтепродуктов составляет 100%.</w:t>
      </w:r>
    </w:p>
    <w:p w:rsidR="00DA18C8" w:rsidRPr="0079297F" w:rsidRDefault="005D5FE0"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В результате проведенного в 2020</w:t>
      </w:r>
      <w:r w:rsidR="00DA18C8" w:rsidRPr="0079297F">
        <w:rPr>
          <w:rFonts w:ascii="Times New Roman" w:eastAsia="SimSun" w:hAnsi="Times New Roman"/>
          <w:kern w:val="1"/>
          <w:sz w:val="28"/>
          <w:szCs w:val="28"/>
          <w:lang w:eastAsia="ar-SA"/>
        </w:rPr>
        <w:t xml:space="preserve"> году мониторинга количества организаций, предоставляющих услуги на рынке нефтепродуктов на территории муниципального образования </w:t>
      </w:r>
      <w:r w:rsidRPr="0079297F">
        <w:rPr>
          <w:rFonts w:ascii="Times New Roman" w:eastAsia="SimSun" w:hAnsi="Times New Roman"/>
          <w:kern w:val="1"/>
          <w:sz w:val="28"/>
          <w:szCs w:val="28"/>
          <w:lang w:eastAsia="ar-SA"/>
        </w:rPr>
        <w:t>Павловский</w:t>
      </w:r>
      <w:r w:rsidR="00DA18C8" w:rsidRPr="0079297F">
        <w:rPr>
          <w:rFonts w:ascii="Times New Roman" w:eastAsia="SimSun" w:hAnsi="Times New Roman"/>
          <w:kern w:val="1"/>
          <w:sz w:val="28"/>
          <w:szCs w:val="28"/>
          <w:lang w:eastAsia="ar-SA"/>
        </w:rPr>
        <w:t xml:space="preserve"> район, в котором приняли участие </w:t>
      </w:r>
      <w:r w:rsidRPr="0079297F">
        <w:rPr>
          <w:rFonts w:ascii="Times New Roman" w:eastAsia="SimSun" w:hAnsi="Times New Roman"/>
          <w:kern w:val="1"/>
          <w:sz w:val="28"/>
          <w:szCs w:val="28"/>
          <w:lang w:eastAsia="ar-SA"/>
        </w:rPr>
        <w:t>205</w:t>
      </w:r>
      <w:r w:rsidR="00DA18C8" w:rsidRPr="0079297F">
        <w:rPr>
          <w:rFonts w:ascii="Times New Roman" w:eastAsia="SimSun" w:hAnsi="Times New Roman"/>
          <w:kern w:val="1"/>
          <w:sz w:val="28"/>
          <w:szCs w:val="28"/>
          <w:lang w:eastAsia="ar-SA"/>
        </w:rPr>
        <w:t xml:space="preserve"> человек, выявлены следующие показатели:</w:t>
      </w:r>
    </w:p>
    <w:p w:rsidR="00DA18C8" w:rsidRPr="0079297F" w:rsidRDefault="00DA18C8"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 xml:space="preserve">- </w:t>
      </w:r>
      <w:r w:rsidR="009E6814" w:rsidRPr="0079297F">
        <w:rPr>
          <w:rFonts w:ascii="Times New Roman" w:hAnsi="Times New Roman"/>
          <w:sz w:val="28"/>
          <w:szCs w:val="28"/>
        </w:rPr>
        <w:t xml:space="preserve">93,2 </w:t>
      </w:r>
      <w:r w:rsidRPr="0079297F">
        <w:rPr>
          <w:rFonts w:ascii="Times New Roman" w:hAnsi="Times New Roman"/>
          <w:sz w:val="28"/>
          <w:szCs w:val="28"/>
        </w:rPr>
        <w:t>% опрошенных считает, что рынок нефтепродуктов представлен достаточным количеством хозяйствующих объектов;</w:t>
      </w:r>
    </w:p>
    <w:p w:rsidR="00DA18C8" w:rsidRPr="0079297F" w:rsidRDefault="00DA18C8"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 xml:space="preserve">- </w:t>
      </w:r>
      <w:r w:rsidR="009E6814" w:rsidRPr="0079297F">
        <w:rPr>
          <w:rFonts w:ascii="Times New Roman" w:hAnsi="Times New Roman"/>
          <w:sz w:val="28"/>
          <w:szCs w:val="28"/>
        </w:rPr>
        <w:t xml:space="preserve">2,5 </w:t>
      </w:r>
      <w:r w:rsidRPr="0079297F">
        <w:rPr>
          <w:rFonts w:ascii="Times New Roman" w:hAnsi="Times New Roman"/>
          <w:sz w:val="28"/>
          <w:szCs w:val="28"/>
        </w:rPr>
        <w:t xml:space="preserve">% опрошенных считают, что </w:t>
      </w:r>
      <w:r w:rsidRPr="0079297F">
        <w:rPr>
          <w:rFonts w:ascii="Times New Roman" w:eastAsia="Times New Roman" w:hAnsi="Times New Roman"/>
          <w:kern w:val="1"/>
          <w:sz w:val="28"/>
          <w:szCs w:val="28"/>
        </w:rPr>
        <w:t>организаций, предоставляющих рынок нефтепродуктов избыточно;</w:t>
      </w:r>
    </w:p>
    <w:p w:rsidR="00DA18C8" w:rsidRPr="0079297F" w:rsidRDefault="009E6814"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 xml:space="preserve">- 1,4 </w:t>
      </w:r>
      <w:r w:rsidR="00DA18C8" w:rsidRPr="0079297F">
        <w:rPr>
          <w:rFonts w:ascii="Times New Roman" w:hAnsi="Times New Roman"/>
          <w:sz w:val="28"/>
          <w:szCs w:val="28"/>
        </w:rPr>
        <w:t>% респондентов считают, что таких объектов мало;</w:t>
      </w:r>
    </w:p>
    <w:p w:rsidR="00DA18C8" w:rsidRPr="0079297F" w:rsidRDefault="009E6814"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 xml:space="preserve">- 2,9 </w:t>
      </w:r>
      <w:r w:rsidR="00DA18C8" w:rsidRPr="0079297F">
        <w:rPr>
          <w:rFonts w:ascii="Times New Roman" w:hAnsi="Times New Roman"/>
          <w:sz w:val="28"/>
          <w:szCs w:val="28"/>
        </w:rPr>
        <w:t>% опрошенных считают, что таких объектов нет совсем.</w:t>
      </w:r>
    </w:p>
    <w:p w:rsidR="00DA18C8" w:rsidRPr="0079297F" w:rsidRDefault="00DA18C8" w:rsidP="0079297F">
      <w:pPr>
        <w:spacing w:after="0" w:line="240" w:lineRule="auto"/>
        <w:jc w:val="both"/>
        <w:rPr>
          <w:rFonts w:ascii="Times New Roman" w:hAnsi="Times New Roman"/>
          <w:sz w:val="28"/>
          <w:szCs w:val="28"/>
        </w:rPr>
      </w:pPr>
    </w:p>
    <w:p w:rsidR="00DA18C8" w:rsidRPr="0079297F" w:rsidRDefault="00DA18C8" w:rsidP="0079297F">
      <w:pPr>
        <w:spacing w:after="0" w:line="240" w:lineRule="auto"/>
        <w:jc w:val="center"/>
        <w:rPr>
          <w:rFonts w:ascii="Times New Roman" w:hAnsi="Times New Roman"/>
          <w:sz w:val="28"/>
          <w:szCs w:val="28"/>
        </w:rPr>
      </w:pPr>
      <w:r w:rsidRPr="0079297F">
        <w:rPr>
          <w:rFonts w:ascii="Times New Roman" w:hAnsi="Times New Roman"/>
          <w:noProof/>
          <w:sz w:val="28"/>
          <w:szCs w:val="28"/>
          <w:lang w:eastAsia="ru-RU"/>
        </w:rPr>
        <w:lastRenderedPageBreak/>
        <w:drawing>
          <wp:inline distT="0" distB="0" distL="0" distR="0">
            <wp:extent cx="5448300" cy="2524125"/>
            <wp:effectExtent l="0" t="0" r="0" b="9525"/>
            <wp:docPr id="46"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A18C8" w:rsidRPr="0079297F" w:rsidRDefault="00DA18C8" w:rsidP="0079297F">
      <w:pPr>
        <w:spacing w:after="0" w:line="240" w:lineRule="auto"/>
        <w:jc w:val="center"/>
        <w:rPr>
          <w:rFonts w:ascii="Times New Roman" w:hAnsi="Times New Roman"/>
          <w:sz w:val="28"/>
          <w:szCs w:val="28"/>
        </w:rPr>
      </w:pPr>
    </w:p>
    <w:p w:rsidR="00DA18C8" w:rsidRPr="0079297F" w:rsidRDefault="00DA18C8" w:rsidP="0079297F">
      <w:pPr>
        <w:widowControl w:val="0"/>
        <w:autoSpaceDE w:val="0"/>
        <w:autoSpaceDN w:val="0"/>
        <w:adjustRightInd w:val="0"/>
        <w:spacing w:after="0" w:line="240" w:lineRule="auto"/>
        <w:ind w:firstLine="709"/>
        <w:jc w:val="both"/>
        <w:rPr>
          <w:rFonts w:ascii="Times New Roman" w:hAnsi="Times New Roman"/>
          <w:sz w:val="28"/>
          <w:szCs w:val="28"/>
        </w:rPr>
      </w:pPr>
      <w:r w:rsidRPr="0079297F">
        <w:rPr>
          <w:rFonts w:ascii="Times New Roman" w:hAnsi="Times New Roman"/>
          <w:sz w:val="28"/>
          <w:szCs w:val="28"/>
        </w:rPr>
        <w:t xml:space="preserve">Результаты опроса жителей </w:t>
      </w:r>
      <w:r w:rsidR="00D53FAF" w:rsidRPr="0079297F">
        <w:rPr>
          <w:rFonts w:ascii="Times New Roman" w:hAnsi="Times New Roman"/>
          <w:sz w:val="28"/>
          <w:szCs w:val="28"/>
        </w:rPr>
        <w:t>Павловского</w:t>
      </w:r>
      <w:r w:rsidRPr="0079297F">
        <w:rPr>
          <w:rFonts w:ascii="Times New Roman" w:hAnsi="Times New Roman"/>
          <w:sz w:val="28"/>
          <w:szCs w:val="28"/>
        </w:rPr>
        <w:t xml:space="preserve"> района показали, что </w:t>
      </w:r>
      <w:r w:rsidR="00D53FAF" w:rsidRPr="0079297F">
        <w:rPr>
          <w:rFonts w:ascii="Times New Roman" w:hAnsi="Times New Roman"/>
          <w:sz w:val="28"/>
          <w:szCs w:val="28"/>
        </w:rPr>
        <w:t xml:space="preserve">25,0 </w:t>
      </w:r>
      <w:r w:rsidRPr="0079297F">
        <w:rPr>
          <w:rFonts w:ascii="Times New Roman" w:hAnsi="Times New Roman"/>
          <w:sz w:val="28"/>
          <w:szCs w:val="28"/>
        </w:rPr>
        <w:t xml:space="preserve">% опрошенных «удовлетворены» услугами данного рынка; </w:t>
      </w:r>
      <w:r w:rsidR="00D53FAF" w:rsidRPr="0079297F">
        <w:rPr>
          <w:rFonts w:ascii="Times New Roman" w:hAnsi="Times New Roman"/>
          <w:sz w:val="28"/>
          <w:szCs w:val="28"/>
        </w:rPr>
        <w:t xml:space="preserve">70,7 </w:t>
      </w:r>
      <w:r w:rsidRPr="0079297F">
        <w:rPr>
          <w:rFonts w:ascii="Times New Roman" w:hAnsi="Times New Roman"/>
          <w:sz w:val="28"/>
          <w:szCs w:val="28"/>
        </w:rPr>
        <w:t xml:space="preserve">% - «скорее удовлетворены»; «скорее не удовлетворены» – </w:t>
      </w:r>
      <w:r w:rsidR="00D53FAF" w:rsidRPr="0079297F">
        <w:rPr>
          <w:rFonts w:ascii="Times New Roman" w:hAnsi="Times New Roman"/>
          <w:sz w:val="28"/>
          <w:szCs w:val="28"/>
        </w:rPr>
        <w:t>0,</w:t>
      </w:r>
      <w:r w:rsidRPr="0079297F">
        <w:rPr>
          <w:rFonts w:ascii="Times New Roman" w:hAnsi="Times New Roman"/>
          <w:sz w:val="28"/>
          <w:szCs w:val="28"/>
        </w:rPr>
        <w:t xml:space="preserve">5%; «не удовлетворены» – </w:t>
      </w:r>
      <w:r w:rsidR="00C75C74" w:rsidRPr="0079297F">
        <w:rPr>
          <w:rFonts w:ascii="Times New Roman" w:hAnsi="Times New Roman"/>
          <w:sz w:val="28"/>
          <w:szCs w:val="28"/>
        </w:rPr>
        <w:t>3,8 </w:t>
      </w:r>
      <w:r w:rsidRPr="0079297F">
        <w:rPr>
          <w:rFonts w:ascii="Times New Roman" w:hAnsi="Times New Roman"/>
          <w:sz w:val="28"/>
          <w:szCs w:val="28"/>
        </w:rPr>
        <w:t>%.</w:t>
      </w:r>
    </w:p>
    <w:p w:rsidR="00DA18C8" w:rsidRPr="0079297F" w:rsidRDefault="00DA18C8" w:rsidP="0079297F">
      <w:pPr>
        <w:widowControl w:val="0"/>
        <w:autoSpaceDE w:val="0"/>
        <w:autoSpaceDN w:val="0"/>
        <w:adjustRightInd w:val="0"/>
        <w:spacing w:after="0" w:line="240" w:lineRule="auto"/>
        <w:ind w:firstLine="709"/>
        <w:jc w:val="both"/>
        <w:rPr>
          <w:rFonts w:ascii="Times New Roman" w:hAnsi="Times New Roman"/>
          <w:sz w:val="28"/>
          <w:szCs w:val="28"/>
        </w:rPr>
      </w:pPr>
    </w:p>
    <w:p w:rsidR="00DA18C8" w:rsidRPr="0079297F" w:rsidRDefault="00DA18C8" w:rsidP="0079297F">
      <w:pPr>
        <w:overflowPunct w:val="0"/>
        <w:autoSpaceDE w:val="0"/>
        <w:autoSpaceDN w:val="0"/>
        <w:adjustRightInd w:val="0"/>
        <w:spacing w:after="0" w:line="240" w:lineRule="auto"/>
        <w:ind w:left="567"/>
        <w:jc w:val="both"/>
        <w:textAlignment w:val="baseline"/>
        <w:rPr>
          <w:rFonts w:ascii="Times New Roman" w:eastAsia="Times New Roman" w:hAnsi="Times New Roman"/>
          <w:b/>
          <w:color w:val="242424"/>
          <w:spacing w:val="2"/>
          <w:sz w:val="28"/>
          <w:szCs w:val="28"/>
          <w:lang w:eastAsia="ru-RU"/>
        </w:rPr>
      </w:pPr>
      <w:r w:rsidRPr="0079297F">
        <w:rPr>
          <w:rFonts w:ascii="Times New Roman" w:hAnsi="Times New Roman"/>
          <w:noProof/>
          <w:sz w:val="28"/>
          <w:szCs w:val="28"/>
          <w:lang w:eastAsia="ru-RU"/>
        </w:rPr>
        <w:drawing>
          <wp:inline distT="0" distB="0" distL="0" distR="0">
            <wp:extent cx="5495925" cy="2286000"/>
            <wp:effectExtent l="0" t="0" r="9525" b="0"/>
            <wp:docPr id="47"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83326" w:rsidRPr="0079297F" w:rsidRDefault="00683326" w:rsidP="0079297F">
      <w:pPr>
        <w:tabs>
          <w:tab w:val="left" w:pos="993"/>
        </w:tabs>
        <w:spacing w:after="0" w:line="240" w:lineRule="auto"/>
        <w:textAlignment w:val="baseline"/>
        <w:rPr>
          <w:rFonts w:ascii="Times New Roman" w:eastAsia="Times New Roman" w:hAnsi="Times New Roman"/>
          <w:b/>
          <w:sz w:val="28"/>
          <w:szCs w:val="28"/>
          <w:lang w:eastAsia="ru-RU"/>
        </w:rPr>
      </w:pPr>
    </w:p>
    <w:p w:rsidR="004C3896" w:rsidRPr="0079297F" w:rsidRDefault="004C3896" w:rsidP="0079297F">
      <w:pPr>
        <w:spacing w:after="0" w:line="240" w:lineRule="auto"/>
        <w:ind w:firstLine="709"/>
        <w:contextualSpacing/>
        <w:jc w:val="both"/>
        <w:rPr>
          <w:rFonts w:ascii="Times New Roman" w:eastAsia="Times New Roman" w:hAnsi="Times New Roman"/>
          <w:b/>
          <w:sz w:val="28"/>
          <w:szCs w:val="28"/>
          <w:lang w:eastAsia="ru-RU"/>
        </w:rPr>
      </w:pPr>
    </w:p>
    <w:p w:rsidR="004C3896" w:rsidRPr="0079297F" w:rsidRDefault="004C3896" w:rsidP="0079297F">
      <w:pPr>
        <w:spacing w:after="0" w:line="240" w:lineRule="auto"/>
        <w:ind w:left="873"/>
        <w:contextualSpacing/>
        <w:jc w:val="center"/>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t>1.11 Рынок услуг дошкольного образования</w:t>
      </w:r>
    </w:p>
    <w:p w:rsidR="001B1375" w:rsidRPr="0079297F" w:rsidRDefault="0038023B"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На территории Павловского района функционируют 27 детских садов.       </w:t>
      </w:r>
      <w:r w:rsidR="004C3896" w:rsidRPr="0079297F">
        <w:rPr>
          <w:rFonts w:ascii="Times New Roman" w:eastAsia="Times New Roman" w:hAnsi="Times New Roman"/>
          <w:sz w:val="28"/>
          <w:szCs w:val="28"/>
          <w:lang w:eastAsia="ru-RU"/>
        </w:rPr>
        <w:t>В системе образования района решен вопрос с очередью в детские сады детей в возрасте от 3-х до 7 лет. Доступность дошкольного образования для детей данного возраста составляет 100%.</w:t>
      </w:r>
    </w:p>
    <w:p w:rsidR="0038023B" w:rsidRPr="0079297F" w:rsidRDefault="0038023B" w:rsidP="0079297F">
      <w:pPr>
        <w:spacing w:after="0" w:line="240" w:lineRule="auto"/>
        <w:ind w:firstLine="708"/>
        <w:jc w:val="both"/>
        <w:rPr>
          <w:rFonts w:ascii="Times New Roman" w:eastAsiaTheme="minorHAnsi" w:hAnsi="Times New Roman"/>
          <w:sz w:val="28"/>
          <w:szCs w:val="28"/>
        </w:rPr>
      </w:pPr>
      <w:r w:rsidRPr="0079297F">
        <w:rPr>
          <w:rFonts w:ascii="Times New Roman" w:eastAsiaTheme="minorHAnsi" w:hAnsi="Times New Roman"/>
          <w:sz w:val="28"/>
          <w:szCs w:val="28"/>
        </w:rPr>
        <w:t>В целях создания комфортных и безопасных условий обучения и воспитания детей, укрепления материально-технической базы образовательных организаций проведена следующая работа:</w:t>
      </w:r>
      <w:r w:rsidRPr="0079297F">
        <w:rPr>
          <w:rFonts w:ascii="Times New Roman" w:eastAsiaTheme="minorHAnsi" w:hAnsi="Times New Roman"/>
          <w:color w:val="000000"/>
          <w:sz w:val="28"/>
          <w:szCs w:val="28"/>
        </w:rPr>
        <w:t xml:space="preserve"> </w:t>
      </w:r>
      <w:r w:rsidRPr="0079297F">
        <w:rPr>
          <w:rFonts w:ascii="Times New Roman" w:eastAsiaTheme="minorHAnsi" w:hAnsi="Times New Roman"/>
          <w:sz w:val="28"/>
          <w:szCs w:val="28"/>
        </w:rPr>
        <w:t>проведен ремонт кровель  в 4-х образовательных учреждениях (</w:t>
      </w:r>
      <w:r w:rsidRPr="0079297F">
        <w:rPr>
          <w:rFonts w:ascii="Times New Roman" w:eastAsiaTheme="minorHAnsi" w:hAnsi="Times New Roman"/>
          <w:i/>
          <w:sz w:val="28"/>
          <w:szCs w:val="28"/>
        </w:rPr>
        <w:t>2 школ, 2 детских сада,)</w:t>
      </w:r>
      <w:r w:rsidRPr="0079297F">
        <w:rPr>
          <w:rFonts w:ascii="Times New Roman" w:eastAsiaTheme="minorHAnsi" w:hAnsi="Times New Roman"/>
          <w:sz w:val="28"/>
          <w:szCs w:val="28"/>
        </w:rPr>
        <w:t>; ремонт полов, замена дверей, (3</w:t>
      </w:r>
      <w:r w:rsidRPr="0079297F">
        <w:rPr>
          <w:rFonts w:ascii="Times New Roman" w:eastAsiaTheme="minorHAnsi" w:hAnsi="Times New Roman"/>
          <w:i/>
          <w:sz w:val="28"/>
          <w:szCs w:val="28"/>
        </w:rPr>
        <w:t xml:space="preserve"> детских с</w:t>
      </w:r>
      <w:r w:rsidRPr="0079297F">
        <w:rPr>
          <w:rFonts w:ascii="Times New Roman" w:eastAsiaTheme="minorHAnsi" w:hAnsi="Times New Roman"/>
          <w:sz w:val="28"/>
          <w:szCs w:val="28"/>
        </w:rPr>
        <w:t>ада); - подведено холодное и горячее водоснабжение в кабинеты  физики, химии (</w:t>
      </w:r>
      <w:r w:rsidRPr="0079297F">
        <w:rPr>
          <w:rFonts w:ascii="Times New Roman" w:eastAsiaTheme="minorHAnsi" w:hAnsi="Times New Roman"/>
          <w:i/>
          <w:sz w:val="28"/>
          <w:szCs w:val="28"/>
        </w:rPr>
        <w:t>8 учреждений</w:t>
      </w:r>
      <w:r w:rsidRPr="0079297F">
        <w:rPr>
          <w:rFonts w:ascii="Times New Roman" w:eastAsiaTheme="minorHAnsi" w:hAnsi="Times New Roman"/>
          <w:sz w:val="28"/>
          <w:szCs w:val="28"/>
        </w:rPr>
        <w:t>), отремонтированы внутренние туалеты (2 учреждения), ремонт систем электроснабжения (</w:t>
      </w:r>
      <w:r w:rsidRPr="0079297F">
        <w:rPr>
          <w:rFonts w:ascii="Times New Roman" w:eastAsiaTheme="minorHAnsi" w:hAnsi="Times New Roman"/>
          <w:i/>
          <w:sz w:val="28"/>
          <w:szCs w:val="28"/>
        </w:rPr>
        <w:t>3 школы, 4 детских сада</w:t>
      </w:r>
      <w:r w:rsidRPr="0079297F">
        <w:rPr>
          <w:rFonts w:ascii="Times New Roman" w:eastAsiaTheme="minorHAnsi" w:hAnsi="Times New Roman"/>
          <w:sz w:val="28"/>
          <w:szCs w:val="28"/>
        </w:rPr>
        <w:t xml:space="preserve">), приобретено технологическое </w:t>
      </w:r>
      <w:r w:rsidRPr="0079297F">
        <w:rPr>
          <w:rFonts w:ascii="Times New Roman" w:eastAsiaTheme="minorHAnsi" w:hAnsi="Times New Roman"/>
          <w:sz w:val="28"/>
          <w:szCs w:val="28"/>
        </w:rPr>
        <w:lastRenderedPageBreak/>
        <w:t>оборудование (</w:t>
      </w:r>
      <w:r w:rsidRPr="0079297F">
        <w:rPr>
          <w:rFonts w:ascii="Times New Roman" w:eastAsiaTheme="minorHAnsi" w:hAnsi="Times New Roman"/>
          <w:i/>
          <w:sz w:val="28"/>
          <w:szCs w:val="28"/>
        </w:rPr>
        <w:t xml:space="preserve">3 детских сада, 1 школа), </w:t>
      </w:r>
      <w:r w:rsidRPr="0079297F">
        <w:rPr>
          <w:rFonts w:ascii="Times New Roman" w:eastAsiaTheme="minorHAnsi" w:hAnsi="Times New Roman"/>
          <w:sz w:val="28"/>
          <w:szCs w:val="28"/>
        </w:rPr>
        <w:t>приобретена 1 прогулочная беседка в ДОУ № 6.</w:t>
      </w:r>
    </w:p>
    <w:p w:rsidR="0038023B" w:rsidRPr="0079297F" w:rsidRDefault="0038023B" w:rsidP="0079297F">
      <w:pPr>
        <w:spacing w:after="0" w:line="240" w:lineRule="auto"/>
        <w:ind w:firstLine="708"/>
        <w:jc w:val="both"/>
        <w:rPr>
          <w:rFonts w:ascii="Times New Roman" w:eastAsiaTheme="minorHAnsi" w:hAnsi="Times New Roman"/>
          <w:sz w:val="28"/>
          <w:szCs w:val="28"/>
        </w:rPr>
      </w:pPr>
      <w:r w:rsidRPr="0079297F">
        <w:rPr>
          <w:rFonts w:ascii="Times New Roman" w:eastAsiaTheme="minorHAnsi" w:hAnsi="Times New Roman"/>
          <w:sz w:val="28"/>
          <w:szCs w:val="28"/>
        </w:rPr>
        <w:t>В 2020 году выделены денежные средства в сумме 14145,58 тысяч рублей на выполнение на условиях софинансирования капитального ремонта спортивного зала МКОУ СОШ № 15 х. Средний Челбас и капитального ремонта здания в детском саду № 21 х. Упорный.</w:t>
      </w:r>
    </w:p>
    <w:p w:rsidR="0038023B" w:rsidRPr="0079297F" w:rsidRDefault="0038023B" w:rsidP="0079297F">
      <w:pPr>
        <w:spacing w:after="0" w:line="240" w:lineRule="auto"/>
        <w:ind w:firstLine="708"/>
        <w:contextualSpacing/>
        <w:jc w:val="both"/>
        <w:rPr>
          <w:rFonts w:ascii="Times New Roman" w:eastAsia="Times New Roman" w:hAnsi="Times New Roman"/>
          <w:sz w:val="28"/>
          <w:szCs w:val="28"/>
        </w:rPr>
      </w:pPr>
      <w:r w:rsidRPr="0079297F">
        <w:rPr>
          <w:rFonts w:ascii="Times New Roman" w:eastAsia="Times New Roman" w:hAnsi="Times New Roman"/>
          <w:sz w:val="28"/>
          <w:szCs w:val="28"/>
        </w:rPr>
        <w:t>Также в 2020 году Павловский район подал заявку на проведение капитального ремонта кровли здания детского сада детских садов № 11,18 ст. Павловской, на благоустройство территорий детского сада № 5 ст. Павловской, школ № 13 ст. </w:t>
      </w:r>
      <w:proofErr w:type="spellStart"/>
      <w:r w:rsidRPr="0079297F">
        <w:rPr>
          <w:rFonts w:ascii="Times New Roman" w:eastAsia="Times New Roman" w:hAnsi="Times New Roman"/>
          <w:sz w:val="28"/>
          <w:szCs w:val="28"/>
        </w:rPr>
        <w:t>Новопетровской</w:t>
      </w:r>
      <w:proofErr w:type="spellEnd"/>
      <w:r w:rsidRPr="0079297F">
        <w:rPr>
          <w:rFonts w:ascii="Times New Roman" w:eastAsia="Times New Roman" w:hAnsi="Times New Roman"/>
          <w:sz w:val="28"/>
          <w:szCs w:val="28"/>
        </w:rPr>
        <w:t xml:space="preserve"> и № 6 ст. Новолеушковской; на замену оконных блоков в детском саду № 11,15 ст. Павловской на 15131,2 тысяч рублей. Запланировано строительство физкультурно-спортивного зала в 2020-2021 годах на территории школы № 19 хутора Красного на 29375,06 тысяч рублей. Указанные выше мероприятия на общую сумму более 55 миллионов рублей будут проведены в рамках государственной программы Краснодарского края «Развитие образования».</w:t>
      </w:r>
    </w:p>
    <w:p w:rsidR="004C3896" w:rsidRPr="0079297F" w:rsidRDefault="004C3896" w:rsidP="0079297F">
      <w:pPr>
        <w:spacing w:after="0" w:line="240" w:lineRule="auto"/>
        <w:ind w:firstLine="708"/>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Таким образом, преобладающим сектором организаций дошкольного образования являются детские сады.</w:t>
      </w:r>
    </w:p>
    <w:p w:rsidR="004C3896" w:rsidRPr="0079297F" w:rsidRDefault="004C3896" w:rsidP="0079297F">
      <w:pPr>
        <w:spacing w:after="0" w:line="240" w:lineRule="auto"/>
        <w:ind w:firstLine="708"/>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Из </w:t>
      </w:r>
      <w:r w:rsidR="0038023B" w:rsidRPr="0079297F">
        <w:rPr>
          <w:rFonts w:ascii="Times New Roman" w:eastAsia="Times New Roman" w:hAnsi="Times New Roman"/>
          <w:sz w:val="28"/>
          <w:szCs w:val="28"/>
          <w:lang w:eastAsia="ru-RU"/>
        </w:rPr>
        <w:t>205</w:t>
      </w:r>
      <w:r w:rsidRPr="0079297F">
        <w:rPr>
          <w:rFonts w:ascii="Times New Roman" w:eastAsia="Times New Roman" w:hAnsi="Times New Roman"/>
          <w:sz w:val="28"/>
          <w:szCs w:val="28"/>
          <w:lang w:eastAsia="ru-RU"/>
        </w:rPr>
        <w:t xml:space="preserve"> опрошенных потребителей рынка услуг дошкольного образования</w:t>
      </w:r>
      <w:r w:rsidRPr="0079297F">
        <w:rPr>
          <w:sz w:val="28"/>
          <w:szCs w:val="28"/>
        </w:rPr>
        <w:t xml:space="preserve"> </w:t>
      </w:r>
      <w:r w:rsidRPr="0079297F">
        <w:rPr>
          <w:rFonts w:ascii="Times New Roman" w:eastAsia="Times New Roman" w:hAnsi="Times New Roman"/>
          <w:sz w:val="28"/>
          <w:szCs w:val="28"/>
          <w:lang w:eastAsia="ru-RU"/>
        </w:rPr>
        <w:t xml:space="preserve">считают, что количество организаций, предоставляющих дошкольное образование, достаточно - </w:t>
      </w:r>
      <w:r w:rsidR="0038023B" w:rsidRPr="0079297F">
        <w:rPr>
          <w:rFonts w:ascii="Times New Roman" w:eastAsia="Times New Roman" w:hAnsi="Times New Roman"/>
          <w:sz w:val="28"/>
          <w:szCs w:val="28"/>
          <w:lang w:eastAsia="ru-RU"/>
        </w:rPr>
        <w:t>189</w:t>
      </w:r>
      <w:r w:rsidRPr="0079297F">
        <w:rPr>
          <w:rFonts w:ascii="Times New Roman" w:eastAsia="Times New Roman" w:hAnsi="Times New Roman"/>
          <w:sz w:val="28"/>
          <w:szCs w:val="28"/>
          <w:lang w:eastAsia="ru-RU"/>
        </w:rPr>
        <w:t xml:space="preserve"> человек, что составило </w:t>
      </w:r>
      <w:r w:rsidR="0038023B" w:rsidRPr="0079297F">
        <w:rPr>
          <w:rFonts w:ascii="Times New Roman" w:eastAsia="Times New Roman" w:hAnsi="Times New Roman"/>
          <w:sz w:val="28"/>
          <w:szCs w:val="28"/>
          <w:lang w:eastAsia="ru-RU"/>
        </w:rPr>
        <w:t>92,2</w:t>
      </w:r>
      <w:r w:rsidRPr="0079297F">
        <w:rPr>
          <w:rFonts w:ascii="Times New Roman" w:eastAsia="Times New Roman" w:hAnsi="Times New Roman"/>
          <w:sz w:val="28"/>
          <w:szCs w:val="28"/>
          <w:lang w:eastAsia="ru-RU"/>
        </w:rPr>
        <w:t xml:space="preserve"> %, избыточно – </w:t>
      </w:r>
      <w:r w:rsidR="0038023B" w:rsidRPr="0079297F">
        <w:rPr>
          <w:rFonts w:ascii="Times New Roman" w:eastAsia="Times New Roman" w:hAnsi="Times New Roman"/>
          <w:sz w:val="28"/>
          <w:szCs w:val="28"/>
          <w:lang w:eastAsia="ru-RU"/>
        </w:rPr>
        <w:t>8</w:t>
      </w:r>
      <w:r w:rsidRPr="0079297F">
        <w:rPr>
          <w:rFonts w:ascii="Times New Roman" w:eastAsia="Times New Roman" w:hAnsi="Times New Roman"/>
          <w:sz w:val="28"/>
          <w:szCs w:val="28"/>
          <w:lang w:eastAsia="ru-RU"/>
        </w:rPr>
        <w:t xml:space="preserve"> человек</w:t>
      </w:r>
      <w:r w:rsidR="0038023B" w:rsidRPr="0079297F">
        <w:rPr>
          <w:rFonts w:ascii="Times New Roman" w:eastAsia="Times New Roman" w:hAnsi="Times New Roman"/>
          <w:sz w:val="28"/>
          <w:szCs w:val="28"/>
          <w:lang w:eastAsia="ru-RU"/>
        </w:rPr>
        <w:t xml:space="preserve"> (3,9 %)</w:t>
      </w:r>
      <w:r w:rsidRPr="0079297F">
        <w:rPr>
          <w:rFonts w:ascii="Times New Roman" w:eastAsia="Times New Roman" w:hAnsi="Times New Roman"/>
          <w:sz w:val="28"/>
          <w:szCs w:val="28"/>
          <w:lang w:eastAsia="ru-RU"/>
        </w:rPr>
        <w:t xml:space="preserve">, мало – </w:t>
      </w:r>
      <w:r w:rsidR="0038023B" w:rsidRPr="0079297F">
        <w:rPr>
          <w:rFonts w:ascii="Times New Roman" w:eastAsia="Times New Roman" w:hAnsi="Times New Roman"/>
          <w:sz w:val="28"/>
          <w:szCs w:val="28"/>
          <w:lang w:eastAsia="ru-RU"/>
        </w:rPr>
        <w:t>6 человек (2,9 %)</w:t>
      </w:r>
      <w:r w:rsidRPr="0079297F">
        <w:rPr>
          <w:rFonts w:ascii="Times New Roman" w:eastAsia="Times New Roman" w:hAnsi="Times New Roman"/>
          <w:sz w:val="28"/>
          <w:szCs w:val="28"/>
          <w:lang w:eastAsia="ru-RU"/>
        </w:rPr>
        <w:t>, нет совсем -2 человека</w:t>
      </w:r>
      <w:r w:rsidR="0038023B" w:rsidRPr="0079297F">
        <w:rPr>
          <w:rFonts w:ascii="Times New Roman" w:eastAsia="Times New Roman" w:hAnsi="Times New Roman"/>
          <w:sz w:val="28"/>
          <w:szCs w:val="28"/>
          <w:lang w:eastAsia="ru-RU"/>
        </w:rPr>
        <w:t xml:space="preserve"> (1 %)</w:t>
      </w:r>
      <w:r w:rsidRPr="0079297F">
        <w:rPr>
          <w:rFonts w:ascii="Times New Roman" w:eastAsia="Times New Roman" w:hAnsi="Times New Roman"/>
          <w:sz w:val="28"/>
          <w:szCs w:val="28"/>
          <w:lang w:eastAsia="ru-RU"/>
        </w:rPr>
        <w:t>.</w:t>
      </w:r>
    </w:p>
    <w:p w:rsidR="004C3896" w:rsidRPr="0079297F" w:rsidRDefault="004C3896" w:rsidP="0079297F">
      <w:pPr>
        <w:autoSpaceDE w:val="0"/>
        <w:autoSpaceDN w:val="0"/>
        <w:adjustRightInd w:val="0"/>
        <w:spacing w:after="0" w:line="240" w:lineRule="auto"/>
        <w:jc w:val="center"/>
        <w:rPr>
          <w:rFonts w:ascii="Times New Roman" w:hAnsi="Times New Roman"/>
          <w:b/>
          <w:bCs/>
          <w:sz w:val="24"/>
          <w:szCs w:val="24"/>
        </w:rPr>
      </w:pPr>
    </w:p>
    <w:p w:rsidR="004C3896" w:rsidRPr="0079297F" w:rsidRDefault="004C3896" w:rsidP="0079297F">
      <w:pPr>
        <w:autoSpaceDE w:val="0"/>
        <w:autoSpaceDN w:val="0"/>
        <w:adjustRightInd w:val="0"/>
        <w:spacing w:after="0" w:line="240" w:lineRule="auto"/>
        <w:jc w:val="center"/>
        <w:rPr>
          <w:rFonts w:ascii="Times New Roman" w:eastAsia="Times New Roman" w:hAnsi="Times New Roman"/>
          <w:b/>
          <w:sz w:val="28"/>
          <w:szCs w:val="24"/>
          <w:lang w:eastAsia="ru-RU"/>
        </w:rPr>
      </w:pPr>
      <w:r w:rsidRPr="0079297F">
        <w:rPr>
          <w:rFonts w:ascii="Times New Roman" w:hAnsi="Times New Roman"/>
          <w:b/>
          <w:bCs/>
          <w:sz w:val="28"/>
          <w:szCs w:val="24"/>
        </w:rPr>
        <w:t>Количество организаций,</w:t>
      </w:r>
      <w:r w:rsidRPr="0079297F">
        <w:rPr>
          <w:rFonts w:ascii="Times New Roman" w:eastAsia="Times New Roman" w:hAnsi="Times New Roman"/>
          <w:b/>
          <w:sz w:val="28"/>
          <w:szCs w:val="24"/>
          <w:lang w:eastAsia="ru-RU"/>
        </w:rPr>
        <w:t xml:space="preserve"> предоставляющих дошкольное образование</w:t>
      </w:r>
    </w:p>
    <w:p w:rsidR="004C3896" w:rsidRPr="0079297F" w:rsidRDefault="004C3896" w:rsidP="0079297F">
      <w:pPr>
        <w:spacing w:after="0" w:line="240" w:lineRule="auto"/>
        <w:contextualSpacing/>
        <w:jc w:val="center"/>
        <w:rPr>
          <w:rFonts w:ascii="Times New Roman" w:eastAsia="Times New Roman" w:hAnsi="Times New Roman"/>
          <w:sz w:val="28"/>
          <w:szCs w:val="28"/>
          <w:lang w:eastAsia="ru-RU"/>
        </w:rPr>
      </w:pPr>
      <w:r w:rsidRPr="0079297F">
        <w:rPr>
          <w:rFonts w:ascii="Times New Roman" w:hAnsi="Times New Roman"/>
          <w:noProof/>
          <w:sz w:val="28"/>
          <w:szCs w:val="28"/>
          <w:lang w:eastAsia="ru-RU"/>
        </w:rPr>
        <w:drawing>
          <wp:inline distT="0" distB="0" distL="0" distR="0">
            <wp:extent cx="5934075" cy="2240305"/>
            <wp:effectExtent l="0" t="0" r="9525" b="762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C3896" w:rsidRPr="0079297F" w:rsidRDefault="004C3896" w:rsidP="0079297F">
      <w:pPr>
        <w:spacing w:after="0" w:line="240" w:lineRule="auto"/>
        <w:ind w:firstLine="851"/>
        <w:contextualSpacing/>
        <w:jc w:val="both"/>
        <w:rPr>
          <w:rFonts w:ascii="Times New Roman" w:eastAsia="Times New Roman" w:hAnsi="Times New Roman"/>
          <w:sz w:val="28"/>
          <w:szCs w:val="28"/>
          <w:lang w:eastAsia="ru-RU"/>
        </w:rPr>
      </w:pPr>
    </w:p>
    <w:p w:rsidR="004C3896" w:rsidRPr="0079297F" w:rsidRDefault="004C3896"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Из </w:t>
      </w:r>
      <w:r w:rsidR="0038023B" w:rsidRPr="0079297F">
        <w:rPr>
          <w:rFonts w:ascii="Times New Roman" w:eastAsia="Times New Roman" w:hAnsi="Times New Roman"/>
          <w:sz w:val="28"/>
          <w:szCs w:val="28"/>
          <w:lang w:eastAsia="ru-RU"/>
        </w:rPr>
        <w:t>205</w:t>
      </w:r>
      <w:r w:rsidRPr="0079297F">
        <w:rPr>
          <w:rFonts w:ascii="Times New Roman" w:eastAsia="Times New Roman" w:hAnsi="Times New Roman"/>
          <w:sz w:val="28"/>
          <w:szCs w:val="28"/>
          <w:lang w:eastAsia="ru-RU"/>
        </w:rPr>
        <w:t xml:space="preserve"> опрошенных потребителей рынка услуг дошкол</w:t>
      </w:r>
      <w:r w:rsidR="00B05210" w:rsidRPr="0079297F">
        <w:rPr>
          <w:rFonts w:ascii="Times New Roman" w:eastAsia="Times New Roman" w:hAnsi="Times New Roman"/>
          <w:sz w:val="28"/>
          <w:szCs w:val="28"/>
          <w:lang w:eastAsia="ru-RU"/>
        </w:rPr>
        <w:t>ьного образования удовлетворен 31</w:t>
      </w:r>
      <w:r w:rsidRPr="0079297F">
        <w:rPr>
          <w:rFonts w:ascii="Times New Roman" w:eastAsia="Times New Roman" w:hAnsi="Times New Roman"/>
          <w:sz w:val="28"/>
          <w:szCs w:val="28"/>
          <w:lang w:eastAsia="ru-RU"/>
        </w:rPr>
        <w:t xml:space="preserve"> человек, что составило </w:t>
      </w:r>
      <w:r w:rsidR="00B05210" w:rsidRPr="0079297F">
        <w:rPr>
          <w:rFonts w:ascii="Times New Roman" w:eastAsia="Times New Roman" w:hAnsi="Times New Roman"/>
          <w:sz w:val="28"/>
          <w:szCs w:val="28"/>
          <w:lang w:eastAsia="ru-RU"/>
        </w:rPr>
        <w:t>15,1</w:t>
      </w:r>
      <w:r w:rsidRPr="0079297F">
        <w:rPr>
          <w:rFonts w:ascii="Times New Roman" w:eastAsia="Times New Roman" w:hAnsi="Times New Roman"/>
          <w:sz w:val="28"/>
          <w:szCs w:val="28"/>
          <w:lang w:eastAsia="ru-RU"/>
        </w:rPr>
        <w:t> %, скорее удовлетворены</w:t>
      </w:r>
      <w:r w:rsidR="00B05210" w:rsidRPr="0079297F">
        <w:rPr>
          <w:rFonts w:ascii="Times New Roman" w:eastAsia="Times New Roman" w:hAnsi="Times New Roman"/>
          <w:sz w:val="28"/>
          <w:szCs w:val="28"/>
          <w:lang w:eastAsia="ru-RU"/>
        </w:rPr>
        <w:t xml:space="preserve"> 167 человек</w:t>
      </w:r>
      <w:r w:rsidRPr="0079297F">
        <w:rPr>
          <w:rFonts w:ascii="Times New Roman" w:eastAsia="Times New Roman" w:hAnsi="Times New Roman"/>
          <w:sz w:val="28"/>
          <w:szCs w:val="28"/>
          <w:lang w:eastAsia="ru-RU"/>
        </w:rPr>
        <w:t xml:space="preserve"> – </w:t>
      </w:r>
      <w:r w:rsidR="00B05210" w:rsidRPr="0079297F">
        <w:rPr>
          <w:rFonts w:ascii="Times New Roman" w:eastAsia="Times New Roman" w:hAnsi="Times New Roman"/>
          <w:sz w:val="28"/>
          <w:szCs w:val="28"/>
          <w:lang w:eastAsia="ru-RU"/>
        </w:rPr>
        <w:t>81,5</w:t>
      </w:r>
      <w:r w:rsidRPr="0079297F">
        <w:rPr>
          <w:rFonts w:ascii="Times New Roman" w:eastAsia="Times New Roman" w:hAnsi="Times New Roman"/>
          <w:sz w:val="28"/>
          <w:szCs w:val="28"/>
          <w:lang w:eastAsia="ru-RU"/>
        </w:rPr>
        <w:t xml:space="preserve"> %, скорее не удовлетворены – </w:t>
      </w:r>
      <w:r w:rsidR="00B05210" w:rsidRPr="0079297F">
        <w:rPr>
          <w:rFonts w:ascii="Times New Roman" w:eastAsia="Times New Roman" w:hAnsi="Times New Roman"/>
          <w:sz w:val="28"/>
          <w:szCs w:val="28"/>
          <w:lang w:eastAsia="ru-RU"/>
        </w:rPr>
        <w:t>2,5</w:t>
      </w:r>
      <w:r w:rsidRPr="0079297F">
        <w:rPr>
          <w:rFonts w:ascii="Times New Roman" w:eastAsia="Times New Roman" w:hAnsi="Times New Roman"/>
          <w:sz w:val="28"/>
          <w:szCs w:val="28"/>
          <w:lang w:eastAsia="ru-RU"/>
        </w:rPr>
        <w:t xml:space="preserve"> %, не удовлетворены – </w:t>
      </w:r>
      <w:r w:rsidR="00B05210" w:rsidRPr="0079297F">
        <w:rPr>
          <w:rFonts w:ascii="Times New Roman" w:eastAsia="Times New Roman" w:hAnsi="Times New Roman"/>
          <w:sz w:val="28"/>
          <w:szCs w:val="28"/>
          <w:lang w:eastAsia="ru-RU"/>
        </w:rPr>
        <w:t xml:space="preserve">0,9 </w:t>
      </w:r>
      <w:r w:rsidRPr="0079297F">
        <w:rPr>
          <w:rFonts w:ascii="Times New Roman" w:eastAsia="Times New Roman" w:hAnsi="Times New Roman"/>
          <w:sz w:val="28"/>
          <w:szCs w:val="28"/>
          <w:lang w:eastAsia="ru-RU"/>
        </w:rPr>
        <w:t xml:space="preserve">%. </w:t>
      </w:r>
    </w:p>
    <w:p w:rsidR="004C3896" w:rsidRPr="0079297F" w:rsidRDefault="004C3896" w:rsidP="0079297F">
      <w:pPr>
        <w:autoSpaceDE w:val="0"/>
        <w:autoSpaceDN w:val="0"/>
        <w:adjustRightInd w:val="0"/>
        <w:spacing w:after="0" w:line="240" w:lineRule="auto"/>
        <w:jc w:val="center"/>
        <w:rPr>
          <w:rFonts w:ascii="Times New Roman" w:hAnsi="Times New Roman"/>
          <w:sz w:val="28"/>
          <w:szCs w:val="28"/>
        </w:rPr>
      </w:pPr>
    </w:p>
    <w:p w:rsidR="004E0565" w:rsidRPr="0079297F" w:rsidRDefault="004E0565" w:rsidP="0079297F">
      <w:pPr>
        <w:autoSpaceDE w:val="0"/>
        <w:autoSpaceDN w:val="0"/>
        <w:adjustRightInd w:val="0"/>
        <w:spacing w:after="0" w:line="240" w:lineRule="auto"/>
        <w:jc w:val="center"/>
        <w:rPr>
          <w:rFonts w:ascii="Times New Roman" w:hAnsi="Times New Roman"/>
          <w:sz w:val="28"/>
          <w:szCs w:val="28"/>
        </w:rPr>
      </w:pPr>
    </w:p>
    <w:p w:rsidR="004E0565" w:rsidRPr="0079297F" w:rsidRDefault="004E0565" w:rsidP="0079297F">
      <w:pPr>
        <w:autoSpaceDE w:val="0"/>
        <w:autoSpaceDN w:val="0"/>
        <w:adjustRightInd w:val="0"/>
        <w:spacing w:after="0" w:line="240" w:lineRule="auto"/>
        <w:jc w:val="center"/>
        <w:rPr>
          <w:rFonts w:ascii="Times New Roman" w:hAnsi="Times New Roman"/>
          <w:sz w:val="28"/>
          <w:szCs w:val="28"/>
        </w:rPr>
      </w:pPr>
    </w:p>
    <w:p w:rsidR="004E0565" w:rsidRPr="0079297F" w:rsidRDefault="004E0565" w:rsidP="0079297F">
      <w:pPr>
        <w:autoSpaceDE w:val="0"/>
        <w:autoSpaceDN w:val="0"/>
        <w:adjustRightInd w:val="0"/>
        <w:spacing w:after="0" w:line="240" w:lineRule="auto"/>
        <w:jc w:val="center"/>
        <w:rPr>
          <w:rFonts w:ascii="Times New Roman" w:hAnsi="Times New Roman"/>
          <w:sz w:val="28"/>
          <w:szCs w:val="28"/>
        </w:rPr>
      </w:pPr>
    </w:p>
    <w:p w:rsidR="004E0565" w:rsidRPr="0079297F" w:rsidRDefault="004E0565" w:rsidP="0079297F">
      <w:pPr>
        <w:autoSpaceDE w:val="0"/>
        <w:autoSpaceDN w:val="0"/>
        <w:adjustRightInd w:val="0"/>
        <w:spacing w:after="0" w:line="240" w:lineRule="auto"/>
        <w:jc w:val="center"/>
        <w:rPr>
          <w:rFonts w:ascii="Times New Roman" w:hAnsi="Times New Roman"/>
          <w:sz w:val="28"/>
          <w:szCs w:val="28"/>
        </w:rPr>
      </w:pPr>
    </w:p>
    <w:p w:rsidR="004E0565" w:rsidRPr="0079297F" w:rsidRDefault="004E0565" w:rsidP="0079297F">
      <w:pPr>
        <w:autoSpaceDE w:val="0"/>
        <w:autoSpaceDN w:val="0"/>
        <w:adjustRightInd w:val="0"/>
        <w:spacing w:after="0" w:line="240" w:lineRule="auto"/>
        <w:jc w:val="center"/>
        <w:rPr>
          <w:rFonts w:ascii="Times New Roman" w:hAnsi="Times New Roman"/>
          <w:sz w:val="28"/>
          <w:szCs w:val="28"/>
        </w:rPr>
      </w:pPr>
    </w:p>
    <w:p w:rsidR="004E0565" w:rsidRPr="0079297F" w:rsidRDefault="004E0565" w:rsidP="0079297F">
      <w:pPr>
        <w:autoSpaceDE w:val="0"/>
        <w:autoSpaceDN w:val="0"/>
        <w:adjustRightInd w:val="0"/>
        <w:spacing w:after="0" w:line="240" w:lineRule="auto"/>
        <w:jc w:val="center"/>
        <w:rPr>
          <w:rFonts w:ascii="Times New Roman" w:hAnsi="Times New Roman"/>
          <w:sz w:val="28"/>
          <w:szCs w:val="28"/>
        </w:rPr>
      </w:pPr>
    </w:p>
    <w:p w:rsidR="004E0565" w:rsidRPr="0079297F" w:rsidRDefault="004E0565" w:rsidP="0079297F">
      <w:pPr>
        <w:autoSpaceDE w:val="0"/>
        <w:autoSpaceDN w:val="0"/>
        <w:adjustRightInd w:val="0"/>
        <w:spacing w:after="0" w:line="240" w:lineRule="auto"/>
        <w:jc w:val="center"/>
        <w:rPr>
          <w:rFonts w:ascii="Times New Roman" w:hAnsi="Times New Roman"/>
          <w:sz w:val="28"/>
          <w:szCs w:val="28"/>
        </w:rPr>
      </w:pPr>
    </w:p>
    <w:p w:rsidR="004C3896" w:rsidRPr="0079297F" w:rsidRDefault="004C3896" w:rsidP="0079297F">
      <w:pPr>
        <w:autoSpaceDE w:val="0"/>
        <w:autoSpaceDN w:val="0"/>
        <w:adjustRightInd w:val="0"/>
        <w:spacing w:after="0" w:line="240" w:lineRule="auto"/>
        <w:jc w:val="center"/>
        <w:rPr>
          <w:rFonts w:ascii="Times New Roman" w:eastAsia="Times New Roman" w:hAnsi="Times New Roman"/>
          <w:b/>
          <w:sz w:val="28"/>
          <w:szCs w:val="24"/>
          <w:lang w:eastAsia="ru-RU"/>
        </w:rPr>
      </w:pPr>
      <w:r w:rsidRPr="0079297F">
        <w:rPr>
          <w:rFonts w:ascii="Times New Roman" w:hAnsi="Times New Roman"/>
          <w:b/>
          <w:sz w:val="28"/>
          <w:szCs w:val="24"/>
        </w:rPr>
        <w:t>Качество услуг</w:t>
      </w:r>
      <w:r w:rsidRPr="0079297F">
        <w:rPr>
          <w:rFonts w:ascii="Times New Roman" w:eastAsia="Times New Roman" w:hAnsi="Times New Roman"/>
          <w:b/>
          <w:sz w:val="28"/>
          <w:szCs w:val="24"/>
          <w:lang w:eastAsia="ru-RU"/>
        </w:rPr>
        <w:t xml:space="preserve"> дошкольного образования</w:t>
      </w:r>
    </w:p>
    <w:p w:rsidR="004C3896" w:rsidRPr="0079297F" w:rsidRDefault="004C3896" w:rsidP="0079297F">
      <w:pPr>
        <w:autoSpaceDE w:val="0"/>
        <w:autoSpaceDN w:val="0"/>
        <w:adjustRightInd w:val="0"/>
        <w:spacing w:after="0" w:line="240" w:lineRule="auto"/>
        <w:jc w:val="center"/>
        <w:rPr>
          <w:rFonts w:ascii="Times New Roman" w:hAnsi="Times New Roman"/>
          <w:b/>
          <w:sz w:val="24"/>
          <w:szCs w:val="24"/>
        </w:rPr>
      </w:pPr>
      <w:r w:rsidRPr="0079297F">
        <w:rPr>
          <w:rFonts w:ascii="Times New Roman" w:hAnsi="Times New Roman"/>
          <w:b/>
          <w:noProof/>
          <w:sz w:val="24"/>
          <w:szCs w:val="24"/>
          <w:lang w:eastAsia="ru-RU"/>
        </w:rPr>
        <w:drawing>
          <wp:inline distT="0" distB="0" distL="0" distR="0">
            <wp:extent cx="5486400" cy="3095625"/>
            <wp:effectExtent l="0" t="0" r="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C3896" w:rsidRPr="0079297F" w:rsidRDefault="004C3896" w:rsidP="0079297F">
      <w:pPr>
        <w:spacing w:after="0" w:line="240" w:lineRule="auto"/>
        <w:contextualSpacing/>
        <w:jc w:val="center"/>
        <w:rPr>
          <w:rFonts w:ascii="Times New Roman" w:eastAsia="Times New Roman" w:hAnsi="Times New Roman"/>
          <w:sz w:val="28"/>
          <w:szCs w:val="28"/>
          <w:lang w:eastAsia="ru-RU"/>
        </w:rPr>
      </w:pPr>
    </w:p>
    <w:p w:rsidR="004C3896" w:rsidRPr="0079297F" w:rsidRDefault="004C3896" w:rsidP="0079297F">
      <w:pPr>
        <w:keepNext/>
        <w:spacing w:after="0" w:line="240" w:lineRule="auto"/>
        <w:ind w:firstLine="708"/>
        <w:contextualSpacing/>
        <w:jc w:val="both"/>
      </w:pPr>
    </w:p>
    <w:p w:rsidR="004C3896" w:rsidRPr="0079297F" w:rsidRDefault="004C3896"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Исходя из анализа удовлетворенности качеством услуг рынка дошкольного образования можно сделать вывод, что конкуренция на данном рынке достаточно высокая, что удовлетворяет потребность населения в этом направлении.</w:t>
      </w:r>
    </w:p>
    <w:p w:rsidR="004C3896" w:rsidRPr="0079297F" w:rsidRDefault="004C3896" w:rsidP="0079297F">
      <w:pPr>
        <w:spacing w:after="0" w:line="240" w:lineRule="auto"/>
        <w:ind w:firstLine="709"/>
        <w:contextualSpacing/>
        <w:jc w:val="both"/>
        <w:rPr>
          <w:rFonts w:ascii="Times New Roman" w:eastAsia="Times New Roman" w:hAnsi="Times New Roman"/>
          <w:sz w:val="28"/>
          <w:szCs w:val="28"/>
          <w:lang w:eastAsia="ru-RU"/>
        </w:rPr>
      </w:pPr>
    </w:p>
    <w:p w:rsidR="004C3896" w:rsidRPr="0079297F" w:rsidRDefault="004C3896" w:rsidP="0079297F">
      <w:pPr>
        <w:spacing w:after="0" w:line="240" w:lineRule="auto"/>
        <w:contextualSpacing/>
        <w:jc w:val="center"/>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t>1.12 Рынок услуг дополнительного образования детей</w:t>
      </w:r>
    </w:p>
    <w:p w:rsidR="004C3896" w:rsidRPr="0079297F" w:rsidRDefault="004C3896"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 20</w:t>
      </w:r>
      <w:r w:rsidR="006004D4" w:rsidRPr="0079297F">
        <w:rPr>
          <w:rFonts w:ascii="Times New Roman" w:eastAsia="Times New Roman" w:hAnsi="Times New Roman"/>
          <w:sz w:val="28"/>
          <w:szCs w:val="28"/>
          <w:lang w:eastAsia="ru-RU"/>
        </w:rPr>
        <w:t>18</w:t>
      </w:r>
      <w:r w:rsidRPr="0079297F">
        <w:rPr>
          <w:rFonts w:ascii="Times New Roman" w:eastAsia="Times New Roman" w:hAnsi="Times New Roman"/>
          <w:sz w:val="28"/>
          <w:szCs w:val="28"/>
          <w:lang w:eastAsia="ru-RU"/>
        </w:rPr>
        <w:t xml:space="preserve"> году количество организаций, оказывающих услуги дополнительного образования детей на территории Павловского района составляло 4, в 20</w:t>
      </w:r>
      <w:r w:rsidR="006004D4" w:rsidRPr="0079297F">
        <w:rPr>
          <w:rFonts w:ascii="Times New Roman" w:eastAsia="Times New Roman" w:hAnsi="Times New Roman"/>
          <w:sz w:val="28"/>
          <w:szCs w:val="28"/>
          <w:lang w:eastAsia="ru-RU"/>
        </w:rPr>
        <w:t>19</w:t>
      </w:r>
      <w:r w:rsidRPr="0079297F">
        <w:rPr>
          <w:rFonts w:ascii="Times New Roman" w:eastAsia="Times New Roman" w:hAnsi="Times New Roman"/>
          <w:sz w:val="28"/>
          <w:szCs w:val="28"/>
          <w:lang w:eastAsia="ru-RU"/>
        </w:rPr>
        <w:t xml:space="preserve"> году – </w:t>
      </w:r>
      <w:r w:rsidR="00A142D8" w:rsidRPr="0079297F">
        <w:rPr>
          <w:rFonts w:ascii="Times New Roman" w:eastAsia="Times New Roman" w:hAnsi="Times New Roman"/>
          <w:sz w:val="28"/>
          <w:szCs w:val="28"/>
          <w:lang w:eastAsia="ru-RU"/>
        </w:rPr>
        <w:t>6</w:t>
      </w:r>
      <w:r w:rsidRPr="0079297F">
        <w:rPr>
          <w:rFonts w:ascii="Times New Roman" w:eastAsia="Times New Roman" w:hAnsi="Times New Roman"/>
          <w:sz w:val="28"/>
          <w:szCs w:val="28"/>
          <w:lang w:eastAsia="ru-RU"/>
        </w:rPr>
        <w:t>, в 20</w:t>
      </w:r>
      <w:r w:rsidR="006004D4" w:rsidRPr="0079297F">
        <w:rPr>
          <w:rFonts w:ascii="Times New Roman" w:eastAsia="Times New Roman" w:hAnsi="Times New Roman"/>
          <w:sz w:val="28"/>
          <w:szCs w:val="28"/>
          <w:lang w:eastAsia="ru-RU"/>
        </w:rPr>
        <w:t>20</w:t>
      </w:r>
      <w:r w:rsidR="00A142D8" w:rsidRPr="0079297F">
        <w:rPr>
          <w:rFonts w:ascii="Times New Roman" w:eastAsia="Times New Roman" w:hAnsi="Times New Roman"/>
          <w:sz w:val="28"/>
          <w:szCs w:val="28"/>
          <w:lang w:eastAsia="ru-RU"/>
        </w:rPr>
        <w:t xml:space="preserve"> году – 8, в том числе 4 организации частной формы.</w:t>
      </w:r>
      <w:r w:rsidRPr="0079297F">
        <w:rPr>
          <w:rFonts w:ascii="Times New Roman" w:eastAsia="Times New Roman" w:hAnsi="Times New Roman"/>
          <w:sz w:val="28"/>
          <w:szCs w:val="28"/>
          <w:lang w:eastAsia="ru-RU"/>
        </w:rPr>
        <w:t xml:space="preserve"> </w:t>
      </w:r>
      <w:r w:rsidR="00A142D8" w:rsidRPr="0079297F">
        <w:rPr>
          <w:rFonts w:ascii="Times New Roman" w:eastAsia="Times New Roman" w:hAnsi="Times New Roman"/>
          <w:sz w:val="28"/>
          <w:szCs w:val="28"/>
          <w:lang w:eastAsia="ru-RU"/>
        </w:rPr>
        <w:t>Доля организаций частного сектора на рынке услуг дополнительного образования детей составляет 50%. Наблюдается д</w:t>
      </w:r>
      <w:r w:rsidRPr="0079297F">
        <w:rPr>
          <w:rFonts w:ascii="Times New Roman" w:eastAsia="Times New Roman" w:hAnsi="Times New Roman"/>
          <w:sz w:val="28"/>
          <w:szCs w:val="28"/>
          <w:lang w:eastAsia="ru-RU"/>
        </w:rPr>
        <w:t xml:space="preserve">инамики роста количества хозяйствующих субъектов </w:t>
      </w:r>
      <w:r w:rsidR="00A142D8" w:rsidRPr="0079297F">
        <w:rPr>
          <w:rFonts w:ascii="Times New Roman" w:eastAsia="Times New Roman" w:hAnsi="Times New Roman"/>
          <w:sz w:val="28"/>
          <w:szCs w:val="28"/>
          <w:lang w:eastAsia="ru-RU"/>
        </w:rPr>
        <w:t xml:space="preserve">за последние три года в 2 раза, за счёт появления индивидуальных предпринимателей, оказывающих услуги по дополнительному образованию детей. </w:t>
      </w:r>
    </w:p>
    <w:p w:rsidR="004C3896" w:rsidRPr="0079297F" w:rsidRDefault="004C3896" w:rsidP="0079297F">
      <w:pPr>
        <w:tabs>
          <w:tab w:val="left" w:pos="0"/>
        </w:tabs>
        <w:spacing w:after="0" w:line="240" w:lineRule="auto"/>
        <w:ind w:right="20" w:firstLine="709"/>
        <w:jc w:val="both"/>
        <w:rPr>
          <w:rFonts w:ascii="Times New Roman" w:eastAsia="Times New Roman" w:hAnsi="Times New Roman"/>
          <w:sz w:val="28"/>
          <w:szCs w:val="28"/>
        </w:rPr>
      </w:pPr>
      <w:r w:rsidRPr="0079297F">
        <w:rPr>
          <w:rFonts w:ascii="Times New Roman" w:eastAsia="Times New Roman" w:hAnsi="Times New Roman"/>
          <w:sz w:val="28"/>
          <w:szCs w:val="28"/>
        </w:rPr>
        <w:t>Как результат постоянно проводимой работы можно рассматривать то обстоятельство, что увеличился охват детей и подростков услугами учреждений дополнительного образования системы об</w:t>
      </w:r>
      <w:r w:rsidR="00A142D8" w:rsidRPr="0079297F">
        <w:rPr>
          <w:rFonts w:ascii="Times New Roman" w:eastAsia="Times New Roman" w:hAnsi="Times New Roman"/>
          <w:sz w:val="28"/>
          <w:szCs w:val="28"/>
        </w:rPr>
        <w:t>разования и составил более 90 %</w:t>
      </w:r>
      <w:r w:rsidRPr="0079297F">
        <w:rPr>
          <w:rFonts w:ascii="Times New Roman" w:eastAsia="Times New Roman" w:hAnsi="Times New Roman"/>
          <w:sz w:val="28"/>
          <w:szCs w:val="28"/>
        </w:rPr>
        <w:t>.</w:t>
      </w:r>
    </w:p>
    <w:p w:rsidR="00A142D8" w:rsidRPr="0079297F" w:rsidRDefault="00A142D8" w:rsidP="0079297F">
      <w:pPr>
        <w:tabs>
          <w:tab w:val="left" w:pos="0"/>
        </w:tabs>
        <w:spacing w:after="0" w:line="240" w:lineRule="auto"/>
        <w:ind w:right="20" w:firstLine="709"/>
        <w:jc w:val="both"/>
        <w:rPr>
          <w:rFonts w:ascii="Times New Roman" w:eastAsia="Times New Roman" w:hAnsi="Times New Roman"/>
          <w:sz w:val="28"/>
          <w:szCs w:val="28"/>
        </w:rPr>
      </w:pPr>
    </w:p>
    <w:p w:rsidR="00A142D8" w:rsidRPr="0079297F" w:rsidRDefault="00A142D8" w:rsidP="0079297F">
      <w:pPr>
        <w:tabs>
          <w:tab w:val="left" w:pos="0"/>
        </w:tabs>
        <w:spacing w:after="0" w:line="240" w:lineRule="auto"/>
        <w:ind w:right="20" w:firstLine="709"/>
        <w:jc w:val="both"/>
        <w:rPr>
          <w:rFonts w:ascii="Times New Roman" w:eastAsia="Times New Roman" w:hAnsi="Times New Roman"/>
          <w:sz w:val="28"/>
          <w:szCs w:val="28"/>
        </w:rPr>
      </w:pPr>
    </w:p>
    <w:p w:rsidR="00A142D8" w:rsidRPr="0079297F" w:rsidRDefault="00A142D8" w:rsidP="0079297F">
      <w:pPr>
        <w:tabs>
          <w:tab w:val="left" w:pos="0"/>
        </w:tabs>
        <w:spacing w:after="0" w:line="240" w:lineRule="auto"/>
        <w:ind w:right="20" w:firstLine="709"/>
        <w:jc w:val="both"/>
        <w:rPr>
          <w:rFonts w:ascii="Times New Roman" w:eastAsia="Times New Roman" w:hAnsi="Times New Roman"/>
          <w:sz w:val="28"/>
          <w:szCs w:val="28"/>
        </w:rPr>
      </w:pPr>
    </w:p>
    <w:p w:rsidR="00A142D8" w:rsidRPr="0079297F" w:rsidRDefault="00A142D8" w:rsidP="0079297F">
      <w:pPr>
        <w:tabs>
          <w:tab w:val="left" w:pos="0"/>
        </w:tabs>
        <w:spacing w:after="0" w:line="240" w:lineRule="auto"/>
        <w:ind w:right="20" w:firstLine="709"/>
        <w:jc w:val="both"/>
        <w:rPr>
          <w:rFonts w:ascii="Times New Roman" w:eastAsia="Times New Roman" w:hAnsi="Times New Roman"/>
          <w:sz w:val="28"/>
          <w:szCs w:val="28"/>
        </w:rPr>
      </w:pPr>
    </w:p>
    <w:p w:rsidR="00A142D8" w:rsidRPr="0079297F" w:rsidRDefault="00A142D8" w:rsidP="0079297F">
      <w:pPr>
        <w:tabs>
          <w:tab w:val="left" w:pos="0"/>
        </w:tabs>
        <w:spacing w:after="0" w:line="240" w:lineRule="auto"/>
        <w:ind w:right="20" w:firstLine="709"/>
        <w:jc w:val="both"/>
        <w:rPr>
          <w:rFonts w:ascii="Times New Roman" w:eastAsia="Times New Roman" w:hAnsi="Times New Roman"/>
          <w:sz w:val="28"/>
          <w:szCs w:val="28"/>
        </w:rPr>
      </w:pPr>
    </w:p>
    <w:p w:rsidR="00A142D8" w:rsidRPr="0079297F" w:rsidRDefault="00A142D8" w:rsidP="0079297F">
      <w:pPr>
        <w:tabs>
          <w:tab w:val="left" w:pos="0"/>
        </w:tabs>
        <w:spacing w:after="0" w:line="240" w:lineRule="auto"/>
        <w:ind w:right="20" w:firstLine="709"/>
        <w:jc w:val="both"/>
        <w:rPr>
          <w:rFonts w:ascii="Times New Roman" w:eastAsia="Times New Roman" w:hAnsi="Times New Roman"/>
          <w:sz w:val="28"/>
          <w:szCs w:val="28"/>
        </w:rPr>
      </w:pPr>
    </w:p>
    <w:p w:rsidR="00A142D8" w:rsidRPr="0079297F" w:rsidRDefault="00A142D8" w:rsidP="0079297F">
      <w:pPr>
        <w:tabs>
          <w:tab w:val="left" w:pos="0"/>
        </w:tabs>
        <w:spacing w:after="0" w:line="240" w:lineRule="auto"/>
        <w:ind w:right="20" w:firstLine="709"/>
        <w:jc w:val="both"/>
        <w:rPr>
          <w:rFonts w:ascii="Times New Roman" w:eastAsia="Times New Roman" w:hAnsi="Times New Roman"/>
          <w:sz w:val="28"/>
          <w:szCs w:val="28"/>
        </w:rPr>
      </w:pPr>
    </w:p>
    <w:p w:rsidR="00A142D8" w:rsidRPr="0079297F" w:rsidRDefault="00A142D8" w:rsidP="0079297F">
      <w:pPr>
        <w:tabs>
          <w:tab w:val="left" w:pos="0"/>
        </w:tabs>
        <w:spacing w:after="0" w:line="240" w:lineRule="auto"/>
        <w:ind w:right="20" w:firstLine="709"/>
        <w:jc w:val="both"/>
        <w:rPr>
          <w:rFonts w:ascii="Times New Roman" w:eastAsia="Times New Roman" w:hAnsi="Times New Roman"/>
          <w:sz w:val="28"/>
          <w:szCs w:val="28"/>
        </w:rPr>
      </w:pPr>
    </w:p>
    <w:p w:rsidR="00A142D8" w:rsidRPr="0079297F" w:rsidRDefault="00A142D8" w:rsidP="0079297F">
      <w:pPr>
        <w:tabs>
          <w:tab w:val="left" w:pos="0"/>
        </w:tabs>
        <w:spacing w:after="0" w:line="240" w:lineRule="auto"/>
        <w:ind w:right="20" w:firstLine="709"/>
        <w:jc w:val="both"/>
        <w:rPr>
          <w:rFonts w:ascii="Times New Roman" w:eastAsia="Times New Roman" w:hAnsi="Times New Roman"/>
          <w:sz w:val="28"/>
          <w:szCs w:val="28"/>
        </w:rPr>
      </w:pPr>
    </w:p>
    <w:p w:rsidR="00A142D8" w:rsidRPr="0079297F" w:rsidRDefault="00A142D8" w:rsidP="0079297F">
      <w:pPr>
        <w:autoSpaceDE w:val="0"/>
        <w:autoSpaceDN w:val="0"/>
        <w:adjustRightInd w:val="0"/>
        <w:spacing w:after="0" w:line="240" w:lineRule="auto"/>
        <w:ind w:firstLine="708"/>
        <w:jc w:val="center"/>
        <w:rPr>
          <w:rFonts w:ascii="Times New Roman" w:eastAsia="Times New Roman" w:hAnsi="Times New Roman"/>
          <w:b/>
          <w:sz w:val="28"/>
          <w:szCs w:val="24"/>
          <w:lang w:eastAsia="ru-RU"/>
        </w:rPr>
      </w:pPr>
      <w:r w:rsidRPr="0079297F">
        <w:rPr>
          <w:rFonts w:ascii="Times New Roman" w:hAnsi="Times New Roman"/>
          <w:b/>
          <w:bCs/>
          <w:sz w:val="28"/>
          <w:szCs w:val="24"/>
        </w:rPr>
        <w:t>Количество организаций,</w:t>
      </w:r>
      <w:r w:rsidRPr="0079297F">
        <w:rPr>
          <w:rFonts w:ascii="Times New Roman" w:eastAsia="Times New Roman" w:hAnsi="Times New Roman"/>
          <w:b/>
          <w:sz w:val="28"/>
          <w:szCs w:val="24"/>
          <w:lang w:eastAsia="ru-RU"/>
        </w:rPr>
        <w:t xml:space="preserve"> предоставляющих дополнительное образование</w:t>
      </w:r>
    </w:p>
    <w:p w:rsidR="004C3896" w:rsidRPr="0079297F" w:rsidRDefault="004C3896" w:rsidP="0079297F">
      <w:pPr>
        <w:spacing w:after="0" w:line="240" w:lineRule="auto"/>
        <w:contextualSpacing/>
        <w:jc w:val="center"/>
        <w:rPr>
          <w:rFonts w:ascii="Times New Roman" w:eastAsia="Times New Roman" w:hAnsi="Times New Roman"/>
          <w:sz w:val="28"/>
          <w:szCs w:val="28"/>
          <w:lang w:eastAsia="ru-RU"/>
        </w:rPr>
      </w:pPr>
      <w:r w:rsidRPr="0079297F">
        <w:rPr>
          <w:rFonts w:ascii="Times New Roman" w:hAnsi="Times New Roman"/>
          <w:noProof/>
          <w:sz w:val="28"/>
          <w:szCs w:val="28"/>
          <w:lang w:eastAsia="ru-RU"/>
        </w:rPr>
        <w:drawing>
          <wp:inline distT="0" distB="0" distL="0" distR="0">
            <wp:extent cx="5648325" cy="2314575"/>
            <wp:effectExtent l="0" t="0" r="9525" b="9525"/>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C3896" w:rsidRPr="0079297F" w:rsidRDefault="004C3896" w:rsidP="0079297F">
      <w:pPr>
        <w:suppressAutoHyphens/>
        <w:spacing w:after="0" w:line="240" w:lineRule="auto"/>
        <w:jc w:val="both"/>
        <w:rPr>
          <w:rFonts w:ascii="Times New Roman" w:eastAsia="Times New Roman" w:hAnsi="Times New Roman"/>
          <w:sz w:val="28"/>
          <w:szCs w:val="28"/>
          <w:lang w:eastAsia="ru-RU"/>
        </w:rPr>
      </w:pPr>
    </w:p>
    <w:p w:rsidR="004C3896" w:rsidRPr="0079297F" w:rsidRDefault="004C3896" w:rsidP="0079297F">
      <w:pPr>
        <w:spacing w:after="0" w:line="240" w:lineRule="auto"/>
        <w:ind w:firstLine="708"/>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Исходя из анализа проведенного анкетирования можно сделать вывод, что конкуренция на данном рынке достаточная, так считает </w:t>
      </w:r>
      <w:r w:rsidR="00A142D8" w:rsidRPr="0079297F">
        <w:rPr>
          <w:rFonts w:ascii="Times New Roman" w:eastAsia="Times New Roman" w:hAnsi="Times New Roman"/>
          <w:sz w:val="28"/>
          <w:szCs w:val="28"/>
          <w:lang w:eastAsia="ru-RU"/>
        </w:rPr>
        <w:t>190</w:t>
      </w:r>
      <w:r w:rsidRPr="0079297F">
        <w:rPr>
          <w:rFonts w:ascii="Times New Roman" w:eastAsia="Times New Roman" w:hAnsi="Times New Roman"/>
          <w:sz w:val="28"/>
          <w:szCs w:val="28"/>
          <w:lang w:eastAsia="ru-RU"/>
        </w:rPr>
        <w:t xml:space="preserve"> респондент</w:t>
      </w:r>
      <w:r w:rsidR="00A142D8" w:rsidRPr="0079297F">
        <w:rPr>
          <w:rFonts w:ascii="Times New Roman" w:eastAsia="Times New Roman" w:hAnsi="Times New Roman"/>
          <w:sz w:val="28"/>
          <w:szCs w:val="28"/>
          <w:lang w:eastAsia="ru-RU"/>
        </w:rPr>
        <w:t>ов</w:t>
      </w:r>
      <w:r w:rsidRPr="0079297F">
        <w:rPr>
          <w:rFonts w:ascii="Times New Roman" w:eastAsia="Times New Roman" w:hAnsi="Times New Roman"/>
          <w:sz w:val="28"/>
          <w:szCs w:val="28"/>
          <w:lang w:eastAsia="ru-RU"/>
        </w:rPr>
        <w:t xml:space="preserve">, рынок удовлетворяет потребность населения в этом направлении. Стоит отметить, что </w:t>
      </w:r>
      <w:r w:rsidR="00515EB5" w:rsidRPr="0079297F">
        <w:rPr>
          <w:rFonts w:ascii="Times New Roman" w:eastAsia="Times New Roman" w:hAnsi="Times New Roman"/>
          <w:sz w:val="28"/>
          <w:szCs w:val="28"/>
          <w:lang w:eastAsia="ru-RU"/>
        </w:rPr>
        <w:t xml:space="preserve">96,6 </w:t>
      </w:r>
      <w:r w:rsidRPr="0079297F">
        <w:rPr>
          <w:rFonts w:ascii="Times New Roman" w:eastAsia="Times New Roman" w:hAnsi="Times New Roman"/>
          <w:sz w:val="28"/>
          <w:szCs w:val="28"/>
          <w:lang w:eastAsia="ru-RU"/>
        </w:rPr>
        <w:t>% респондентов, принявших участие в анкетировании, качеством предоставляемых услуг рынком дополни</w:t>
      </w:r>
      <w:r w:rsidR="00515EB5" w:rsidRPr="0079297F">
        <w:rPr>
          <w:rFonts w:ascii="Times New Roman" w:eastAsia="Times New Roman" w:hAnsi="Times New Roman"/>
          <w:sz w:val="28"/>
          <w:szCs w:val="28"/>
          <w:lang w:eastAsia="ru-RU"/>
        </w:rPr>
        <w:t xml:space="preserve">тельного образования детей </w:t>
      </w:r>
      <w:r w:rsidRPr="0079297F">
        <w:rPr>
          <w:rFonts w:ascii="Times New Roman" w:eastAsia="Times New Roman" w:hAnsi="Times New Roman"/>
          <w:sz w:val="28"/>
          <w:szCs w:val="28"/>
          <w:lang w:eastAsia="ru-RU"/>
        </w:rPr>
        <w:t xml:space="preserve">удовлетворены. </w:t>
      </w:r>
    </w:p>
    <w:p w:rsidR="004C3896" w:rsidRPr="0079297F" w:rsidRDefault="004C3896" w:rsidP="0079297F">
      <w:pPr>
        <w:spacing w:after="0" w:line="240" w:lineRule="auto"/>
        <w:jc w:val="both"/>
        <w:rPr>
          <w:rFonts w:ascii="Times New Roman" w:hAnsi="Times New Roman"/>
          <w:sz w:val="28"/>
          <w:szCs w:val="28"/>
        </w:rPr>
      </w:pPr>
    </w:p>
    <w:p w:rsidR="00683326" w:rsidRPr="0079297F" w:rsidRDefault="00683326" w:rsidP="0079297F">
      <w:pPr>
        <w:spacing w:after="0" w:line="240" w:lineRule="auto"/>
        <w:jc w:val="center"/>
        <w:rPr>
          <w:rFonts w:ascii="Times New Roman" w:hAnsi="Times New Roman"/>
          <w:b/>
          <w:sz w:val="28"/>
          <w:szCs w:val="28"/>
        </w:rPr>
      </w:pPr>
      <w:r w:rsidRPr="0079297F">
        <w:rPr>
          <w:rFonts w:ascii="Times New Roman" w:hAnsi="Times New Roman"/>
          <w:b/>
          <w:sz w:val="28"/>
          <w:szCs w:val="28"/>
        </w:rPr>
        <w:t>1.13 Рынок водоснабжения и водоотведения</w:t>
      </w:r>
    </w:p>
    <w:p w:rsidR="00683326" w:rsidRPr="0079297F" w:rsidRDefault="00683326" w:rsidP="0079297F">
      <w:pPr>
        <w:spacing w:after="0" w:line="240" w:lineRule="auto"/>
        <w:ind w:firstLine="709"/>
        <w:jc w:val="both"/>
        <w:rPr>
          <w:rFonts w:ascii="Times New Roman" w:eastAsia="Times New Roman" w:hAnsi="Times New Roman"/>
          <w:sz w:val="28"/>
          <w:lang w:eastAsia="ru-RU"/>
        </w:rPr>
      </w:pPr>
      <w:r w:rsidRPr="0079297F">
        <w:rPr>
          <w:rFonts w:ascii="Times New Roman" w:eastAsia="Times New Roman" w:hAnsi="Times New Roman"/>
          <w:sz w:val="28"/>
          <w:szCs w:val="28"/>
          <w:lang w:eastAsia="ru-RU"/>
        </w:rPr>
        <w:t xml:space="preserve">В целях развития </w:t>
      </w:r>
      <w:r w:rsidRPr="0079297F">
        <w:rPr>
          <w:rFonts w:ascii="Times New Roman" w:eastAsia="Times New Roman" w:hAnsi="Times New Roman"/>
          <w:sz w:val="28"/>
          <w:lang w:eastAsia="ru-RU"/>
        </w:rPr>
        <w:t>отрасли жилищно-коммунального хозяйства в 2017 году Павловчане с активной жизненной позицией обратились к главе региона с просьбой оказать содействие в обновлении канализационной системы. Очистные сооружения, построенные в 1960-е годы, с существующей нагрузкой уже не справлялись и не подлежали капитальному ремонту.</w:t>
      </w:r>
    </w:p>
    <w:p w:rsidR="00683326" w:rsidRPr="0079297F" w:rsidRDefault="00683326" w:rsidP="0079297F">
      <w:pPr>
        <w:spacing w:after="0" w:line="240" w:lineRule="auto"/>
        <w:ind w:firstLine="709"/>
        <w:jc w:val="both"/>
        <w:rPr>
          <w:rFonts w:ascii="Times New Roman" w:eastAsia="Times New Roman" w:hAnsi="Times New Roman"/>
          <w:sz w:val="28"/>
          <w:lang w:eastAsia="ru-RU"/>
        </w:rPr>
      </w:pPr>
      <w:r w:rsidRPr="0079297F">
        <w:rPr>
          <w:rFonts w:ascii="Times New Roman" w:eastAsia="Times New Roman" w:hAnsi="Times New Roman"/>
          <w:sz w:val="28"/>
          <w:lang w:eastAsia="ru-RU"/>
        </w:rPr>
        <w:t>Во время встречи с активом муниципалитета Вениамин Кондратьев поручил проработать вопрос строительства нового объекта. В результате проект очистных сооружений канализации в 2018 году был включен в госпрограмму «Комплексное и устойчивое развитие Краснодарского края в сфере строительства и архитектуры». Его реализация позволит обеспечить устойчивую эксплуатацию системы водоотведения станицы Павловской с населением порядка 30 тысяч человек. Предполагается, что строительные работы займут три года. Всего на эти цели выделено 193 млн рублей, из них 180 млн рублей – это средства краевого бюджета, 13 млн рублей – муниципального.</w:t>
      </w:r>
    </w:p>
    <w:p w:rsidR="00885C87" w:rsidRPr="0079297F" w:rsidRDefault="00885C87" w:rsidP="0079297F">
      <w:pPr>
        <w:spacing w:after="0" w:line="240" w:lineRule="auto"/>
        <w:ind w:firstLine="709"/>
        <w:jc w:val="both"/>
        <w:rPr>
          <w:rFonts w:ascii="Times New Roman" w:eastAsiaTheme="minorEastAsia" w:hAnsi="Times New Roman" w:cstheme="minorBidi"/>
          <w:sz w:val="28"/>
          <w:szCs w:val="32"/>
          <w:lang w:eastAsia="ru-RU"/>
        </w:rPr>
      </w:pPr>
      <w:r w:rsidRPr="0079297F">
        <w:rPr>
          <w:rFonts w:ascii="Times New Roman" w:eastAsiaTheme="minorEastAsia" w:hAnsi="Times New Roman" w:cstheme="minorBidi"/>
          <w:sz w:val="28"/>
          <w:szCs w:val="32"/>
          <w:lang w:eastAsia="ru-RU"/>
        </w:rPr>
        <w:t xml:space="preserve">Во исполнение поручения губернатора в 2020 году было заменено             16 км. водопроводных сетей в целях снижения процента ветхих инженерных сетей. </w:t>
      </w:r>
    </w:p>
    <w:p w:rsidR="00885C87" w:rsidRPr="0079297F" w:rsidRDefault="00885C87" w:rsidP="0079297F">
      <w:pPr>
        <w:suppressAutoHyphens/>
        <w:spacing w:after="0" w:line="240" w:lineRule="auto"/>
        <w:ind w:firstLine="709"/>
        <w:contextualSpacing/>
        <w:jc w:val="both"/>
        <w:textAlignment w:val="baseline"/>
        <w:rPr>
          <w:rFonts w:ascii="Times New Roman" w:eastAsia="Times New Roman" w:hAnsi="Times New Roman" w:cs="Calibri"/>
          <w:color w:val="000000"/>
          <w:kern w:val="1"/>
          <w:sz w:val="28"/>
          <w:szCs w:val="28"/>
          <w:lang w:eastAsia="ru-RU"/>
        </w:rPr>
      </w:pPr>
      <w:r w:rsidRPr="0079297F">
        <w:rPr>
          <w:rFonts w:ascii="Times New Roman" w:eastAsia="SimSun" w:hAnsi="Times New Roman" w:cs="Calibri"/>
          <w:spacing w:val="-6"/>
          <w:kern w:val="16"/>
          <w:sz w:val="28"/>
          <w:szCs w:val="28"/>
          <w:lang w:eastAsia="ar-SA"/>
        </w:rPr>
        <w:lastRenderedPageBreak/>
        <w:t xml:space="preserve">По результатам проведенного мониторинга состояния и развития конкурентной среды на рынках товаров и услуг, потребители дали оценку </w:t>
      </w:r>
      <w:r w:rsidR="00027D89" w:rsidRPr="0079297F">
        <w:rPr>
          <w:rFonts w:ascii="Times New Roman" w:eastAsia="SimSun" w:hAnsi="Times New Roman" w:cs="Calibri"/>
          <w:spacing w:val="-6"/>
          <w:kern w:val="16"/>
          <w:sz w:val="28"/>
          <w:szCs w:val="28"/>
          <w:lang w:eastAsia="ar-SA"/>
        </w:rPr>
        <w:t xml:space="preserve">качества товаров и услуг, а так </w:t>
      </w:r>
      <w:r w:rsidRPr="0079297F">
        <w:rPr>
          <w:rFonts w:ascii="Times New Roman" w:eastAsia="SimSun" w:hAnsi="Times New Roman" w:cs="Calibri"/>
          <w:spacing w:val="-6"/>
          <w:kern w:val="16"/>
          <w:sz w:val="28"/>
          <w:szCs w:val="28"/>
          <w:lang w:eastAsia="ar-SA"/>
        </w:rPr>
        <w:t xml:space="preserve">же состояние конкуренции </w:t>
      </w:r>
      <w:r w:rsidRPr="0079297F">
        <w:rPr>
          <w:rFonts w:ascii="Times New Roman" w:eastAsia="SimSun" w:hAnsi="Times New Roman" w:cs="Calibri"/>
          <w:color w:val="000000"/>
          <w:kern w:val="1"/>
          <w:sz w:val="28"/>
          <w:szCs w:val="28"/>
          <w:lang w:eastAsia="ru-RU"/>
        </w:rPr>
        <w:t xml:space="preserve">на рынке </w:t>
      </w:r>
      <w:r w:rsidRPr="0079297F">
        <w:rPr>
          <w:rFonts w:ascii="Times New Roman" w:eastAsia="SimSun" w:hAnsi="Times New Roman"/>
          <w:kern w:val="1"/>
          <w:sz w:val="28"/>
          <w:szCs w:val="28"/>
          <w:lang w:eastAsia="ar-SA"/>
        </w:rPr>
        <w:t>водоснабжения и водоотведения</w:t>
      </w:r>
      <w:r w:rsidRPr="0079297F">
        <w:rPr>
          <w:rFonts w:ascii="Times New Roman" w:eastAsia="SimSun" w:hAnsi="Times New Roman" w:cs="Calibri"/>
          <w:color w:val="000000"/>
          <w:kern w:val="1"/>
          <w:sz w:val="28"/>
          <w:szCs w:val="28"/>
          <w:lang w:eastAsia="ru-RU"/>
        </w:rPr>
        <w:t xml:space="preserve"> следующим образом: </w:t>
      </w:r>
      <w:r w:rsidRPr="0079297F">
        <w:rPr>
          <w:rFonts w:ascii="Times New Roman" w:eastAsia="Times New Roman" w:hAnsi="Times New Roman" w:cs="Calibri"/>
          <w:color w:val="000000"/>
          <w:kern w:val="1"/>
          <w:sz w:val="28"/>
          <w:szCs w:val="28"/>
          <w:lang w:eastAsia="ru-RU"/>
        </w:rPr>
        <w:t xml:space="preserve">более </w:t>
      </w:r>
      <w:r w:rsidR="00800A99" w:rsidRPr="0079297F">
        <w:rPr>
          <w:rFonts w:ascii="Times New Roman" w:eastAsia="Times New Roman" w:hAnsi="Times New Roman" w:cs="Calibri"/>
          <w:color w:val="000000"/>
          <w:kern w:val="1"/>
          <w:sz w:val="28"/>
          <w:szCs w:val="28"/>
          <w:lang w:eastAsia="ru-RU"/>
        </w:rPr>
        <w:t xml:space="preserve">92,7 </w:t>
      </w:r>
      <w:r w:rsidRPr="0079297F">
        <w:rPr>
          <w:rFonts w:ascii="Times New Roman" w:eastAsia="Times New Roman" w:hAnsi="Times New Roman" w:cs="Calibri"/>
          <w:color w:val="000000"/>
          <w:kern w:val="1"/>
          <w:sz w:val="28"/>
          <w:szCs w:val="28"/>
          <w:lang w:eastAsia="ru-RU"/>
        </w:rPr>
        <w:t>% респондентов</w:t>
      </w:r>
      <w:r w:rsidRPr="0079297F">
        <w:rPr>
          <w:rFonts w:ascii="Times New Roman" w:eastAsia="SimSun" w:hAnsi="Times New Roman" w:cs="Calibri"/>
          <w:color w:val="000000"/>
          <w:kern w:val="1"/>
          <w:sz w:val="28"/>
          <w:szCs w:val="28"/>
          <w:lang w:eastAsia="ru-RU"/>
        </w:rPr>
        <w:t xml:space="preserve"> </w:t>
      </w:r>
      <w:r w:rsidRPr="0079297F">
        <w:rPr>
          <w:rFonts w:ascii="Times New Roman" w:eastAsia="Times New Roman" w:hAnsi="Times New Roman" w:cs="Calibri"/>
          <w:color w:val="000000"/>
          <w:kern w:val="1"/>
          <w:sz w:val="28"/>
          <w:szCs w:val="28"/>
          <w:lang w:eastAsia="ru-RU"/>
        </w:rPr>
        <w:t>оценивает количество организаций как достаточное.</w:t>
      </w:r>
    </w:p>
    <w:p w:rsidR="00885C87" w:rsidRPr="0079297F" w:rsidRDefault="00885C87" w:rsidP="0079297F">
      <w:pPr>
        <w:suppressAutoHyphens/>
        <w:spacing w:after="0" w:line="240" w:lineRule="auto"/>
        <w:contextualSpacing/>
        <w:jc w:val="center"/>
        <w:textAlignment w:val="baseline"/>
        <w:rPr>
          <w:rFonts w:ascii="Times New Roman" w:eastAsia="Times New Roman" w:hAnsi="Times New Roman" w:cs="Calibri"/>
          <w:color w:val="000000"/>
          <w:kern w:val="1"/>
          <w:sz w:val="28"/>
          <w:szCs w:val="28"/>
          <w:lang w:eastAsia="ru-RU"/>
        </w:rPr>
      </w:pPr>
      <w:r w:rsidRPr="0079297F">
        <w:rPr>
          <w:rFonts w:eastAsia="SimSun" w:cs="Calibri"/>
          <w:noProof/>
          <w:kern w:val="1"/>
          <w:sz w:val="28"/>
          <w:szCs w:val="28"/>
          <w:lang w:eastAsia="ru-RU"/>
        </w:rPr>
        <w:drawing>
          <wp:inline distT="0" distB="0" distL="0" distR="0">
            <wp:extent cx="5124450" cy="276225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4421E" w:rsidRPr="0079297F" w:rsidRDefault="0064421E" w:rsidP="0079297F">
      <w:pPr>
        <w:suppressAutoHyphens/>
        <w:spacing w:after="0" w:line="240" w:lineRule="auto"/>
        <w:contextualSpacing/>
        <w:jc w:val="center"/>
        <w:textAlignment w:val="baseline"/>
        <w:rPr>
          <w:rFonts w:ascii="Times New Roman" w:eastAsia="Times New Roman" w:hAnsi="Times New Roman" w:cs="Calibri"/>
          <w:color w:val="000000"/>
          <w:kern w:val="1"/>
          <w:sz w:val="28"/>
          <w:szCs w:val="28"/>
          <w:lang w:eastAsia="ru-RU"/>
        </w:rPr>
      </w:pPr>
    </w:p>
    <w:p w:rsidR="00885C87" w:rsidRPr="0079297F" w:rsidRDefault="0064421E" w:rsidP="0079297F">
      <w:pPr>
        <w:suppressAutoHyphens/>
        <w:spacing w:after="0" w:line="240" w:lineRule="auto"/>
        <w:ind w:firstLine="567"/>
        <w:contextualSpacing/>
        <w:jc w:val="both"/>
        <w:textAlignment w:val="baseline"/>
        <w:rPr>
          <w:rFonts w:ascii="Times New Roman" w:eastAsia="Times New Roman" w:hAnsi="Times New Roman" w:cs="Calibri"/>
          <w:color w:val="000000"/>
          <w:kern w:val="1"/>
          <w:sz w:val="28"/>
          <w:szCs w:val="28"/>
          <w:lang w:eastAsia="ru-RU"/>
        </w:rPr>
      </w:pPr>
      <w:r w:rsidRPr="0079297F">
        <w:rPr>
          <w:rFonts w:ascii="Times New Roman" w:eastAsia="Times New Roman" w:hAnsi="Times New Roman" w:cs="Calibri"/>
          <w:color w:val="000000"/>
          <w:kern w:val="1"/>
          <w:sz w:val="28"/>
          <w:szCs w:val="28"/>
          <w:lang w:eastAsia="ru-RU"/>
        </w:rPr>
        <w:t xml:space="preserve">75,3 </w:t>
      </w:r>
      <w:r w:rsidR="00885C87" w:rsidRPr="0079297F">
        <w:rPr>
          <w:rFonts w:ascii="Times New Roman" w:eastAsia="Times New Roman" w:hAnsi="Times New Roman" w:cs="Calibri"/>
          <w:color w:val="000000"/>
          <w:kern w:val="1"/>
          <w:sz w:val="28"/>
          <w:szCs w:val="28"/>
          <w:lang w:eastAsia="ru-RU"/>
        </w:rPr>
        <w:t>% опрошенных жителей района характеризует качество услуг как «</w:t>
      </w:r>
      <w:r w:rsidRPr="0079297F">
        <w:rPr>
          <w:rFonts w:ascii="Times New Roman" w:eastAsia="Times New Roman" w:hAnsi="Times New Roman" w:cs="Calibri"/>
          <w:color w:val="000000"/>
          <w:kern w:val="1"/>
          <w:sz w:val="28"/>
          <w:szCs w:val="28"/>
          <w:lang w:eastAsia="ru-RU"/>
        </w:rPr>
        <w:t xml:space="preserve">скорее </w:t>
      </w:r>
      <w:r w:rsidR="00885C87" w:rsidRPr="0079297F">
        <w:rPr>
          <w:rFonts w:ascii="Times New Roman" w:eastAsia="Times New Roman" w:hAnsi="Times New Roman" w:cs="Calibri"/>
          <w:color w:val="000000"/>
          <w:kern w:val="1"/>
          <w:sz w:val="28"/>
          <w:szCs w:val="28"/>
          <w:lang w:eastAsia="ru-RU"/>
        </w:rPr>
        <w:t>удовлетворительно».</w:t>
      </w:r>
    </w:p>
    <w:p w:rsidR="00885C87" w:rsidRPr="0079297F" w:rsidRDefault="00885C87" w:rsidP="0079297F">
      <w:pPr>
        <w:suppressAutoHyphens/>
        <w:spacing w:after="0" w:line="240" w:lineRule="auto"/>
        <w:contextualSpacing/>
        <w:jc w:val="center"/>
        <w:textAlignment w:val="baseline"/>
        <w:rPr>
          <w:rFonts w:ascii="Times New Roman" w:eastAsia="Times New Roman" w:hAnsi="Times New Roman" w:cs="Calibri"/>
          <w:color w:val="000000"/>
          <w:kern w:val="1"/>
          <w:sz w:val="28"/>
          <w:szCs w:val="28"/>
          <w:lang w:eastAsia="ru-RU"/>
        </w:rPr>
      </w:pPr>
      <w:r w:rsidRPr="0079297F">
        <w:rPr>
          <w:rFonts w:eastAsia="SimSun" w:cs="Calibri"/>
          <w:noProof/>
          <w:kern w:val="1"/>
          <w:sz w:val="28"/>
          <w:szCs w:val="28"/>
          <w:lang w:eastAsia="ru-RU"/>
        </w:rPr>
        <w:drawing>
          <wp:inline distT="0" distB="0" distL="0" distR="0">
            <wp:extent cx="6019800" cy="2743200"/>
            <wp:effectExtent l="0" t="0" r="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F6922" w:rsidRPr="0079297F" w:rsidRDefault="000F6922" w:rsidP="0079297F">
      <w:pPr>
        <w:suppressAutoHyphens/>
        <w:spacing w:after="0" w:line="240" w:lineRule="auto"/>
        <w:ind w:firstLine="567"/>
        <w:jc w:val="both"/>
        <w:textAlignment w:val="baseline"/>
        <w:rPr>
          <w:rFonts w:ascii="Times New Roman" w:eastAsia="SimSun" w:hAnsi="Times New Roman"/>
          <w:kern w:val="1"/>
          <w:sz w:val="28"/>
          <w:szCs w:val="28"/>
          <w:lang w:eastAsia="ar-SA"/>
        </w:rPr>
      </w:pPr>
    </w:p>
    <w:p w:rsidR="00885C87" w:rsidRPr="0079297F" w:rsidRDefault="00885C87" w:rsidP="0079297F">
      <w:pPr>
        <w:suppressAutoHyphens/>
        <w:spacing w:after="0" w:line="240" w:lineRule="auto"/>
        <w:ind w:firstLine="567"/>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В настоящее время в рамках государственной программы Краснодарского края «Развитие жилищно-коммунального хозяйства», регионального проекта «Качество питьевой воды» и соответствующих муниципальных программ, в районе стоит задача по модернизации объектов водоснабжения и водоотведения, а также повышения эффективности управления и их развитием. </w:t>
      </w:r>
      <w:r w:rsidR="00027D89" w:rsidRPr="0079297F">
        <w:rPr>
          <w:rFonts w:ascii="Times New Roman" w:eastAsia="SimSun" w:hAnsi="Times New Roman"/>
          <w:kern w:val="1"/>
          <w:sz w:val="28"/>
          <w:szCs w:val="28"/>
          <w:lang w:eastAsia="ar-SA"/>
        </w:rPr>
        <w:t>Р</w:t>
      </w:r>
      <w:r w:rsidRPr="0079297F">
        <w:rPr>
          <w:rFonts w:ascii="Times New Roman" w:eastAsia="SimSun" w:hAnsi="Times New Roman"/>
          <w:kern w:val="1"/>
          <w:sz w:val="28"/>
          <w:szCs w:val="28"/>
          <w:lang w:eastAsia="ar-SA"/>
        </w:rPr>
        <w:t>ешаются вопросы реорганизации действующих</w:t>
      </w:r>
      <w:r w:rsidR="000F6922" w:rsidRPr="0079297F">
        <w:rPr>
          <w:rFonts w:ascii="Times New Roman" w:eastAsia="SimSun" w:hAnsi="Times New Roman"/>
          <w:kern w:val="1"/>
          <w:sz w:val="28"/>
          <w:szCs w:val="28"/>
          <w:lang w:eastAsia="ar-SA"/>
        </w:rPr>
        <w:t xml:space="preserve"> 9</w:t>
      </w:r>
      <w:r w:rsidRPr="0079297F">
        <w:rPr>
          <w:rFonts w:ascii="Times New Roman" w:eastAsia="SimSun" w:hAnsi="Times New Roman"/>
          <w:kern w:val="1"/>
          <w:sz w:val="28"/>
          <w:szCs w:val="28"/>
          <w:lang w:eastAsia="ar-SA"/>
        </w:rPr>
        <w:t xml:space="preserve"> </w:t>
      </w:r>
      <w:proofErr w:type="spellStart"/>
      <w:r w:rsidRPr="0079297F">
        <w:rPr>
          <w:rFonts w:ascii="Times New Roman" w:eastAsia="SimSun" w:hAnsi="Times New Roman"/>
          <w:kern w:val="1"/>
          <w:sz w:val="28"/>
          <w:szCs w:val="28"/>
          <w:lang w:eastAsia="ar-SA"/>
        </w:rPr>
        <w:t>МУПов</w:t>
      </w:r>
      <w:proofErr w:type="spellEnd"/>
      <w:r w:rsidRPr="0079297F">
        <w:rPr>
          <w:rFonts w:ascii="Times New Roman" w:eastAsia="SimSun" w:hAnsi="Times New Roman"/>
          <w:kern w:val="1"/>
          <w:sz w:val="28"/>
          <w:szCs w:val="28"/>
          <w:lang w:eastAsia="ar-SA"/>
        </w:rPr>
        <w:t>, оказывающих услуги водоснабжения.</w:t>
      </w:r>
    </w:p>
    <w:p w:rsidR="003169EE" w:rsidRPr="0079297F" w:rsidRDefault="003169EE" w:rsidP="0079297F">
      <w:pPr>
        <w:spacing w:after="0" w:line="240" w:lineRule="auto"/>
        <w:ind w:firstLine="709"/>
        <w:jc w:val="both"/>
        <w:rPr>
          <w:rFonts w:ascii="Times New Roman" w:eastAsia="Times New Roman" w:hAnsi="Times New Roman"/>
          <w:sz w:val="28"/>
          <w:lang w:eastAsia="ru-RU"/>
        </w:rPr>
      </w:pPr>
    </w:p>
    <w:p w:rsidR="00CE12E1" w:rsidRPr="0079297F" w:rsidRDefault="00CE12E1" w:rsidP="0079297F">
      <w:pPr>
        <w:spacing w:after="0" w:line="240" w:lineRule="auto"/>
        <w:ind w:firstLine="709"/>
        <w:jc w:val="both"/>
        <w:rPr>
          <w:rFonts w:ascii="Times New Roman" w:eastAsia="Times New Roman" w:hAnsi="Times New Roman"/>
          <w:sz w:val="28"/>
          <w:lang w:eastAsia="ru-RU"/>
        </w:rPr>
      </w:pPr>
    </w:p>
    <w:p w:rsidR="00683326" w:rsidRPr="0079297F" w:rsidRDefault="003169EE" w:rsidP="0079297F">
      <w:pPr>
        <w:spacing w:after="0" w:line="240" w:lineRule="auto"/>
        <w:jc w:val="center"/>
        <w:rPr>
          <w:rFonts w:ascii="Times New Roman" w:hAnsi="Times New Roman"/>
          <w:b/>
          <w:sz w:val="28"/>
          <w:szCs w:val="28"/>
        </w:rPr>
      </w:pPr>
      <w:r w:rsidRPr="0079297F">
        <w:rPr>
          <w:rFonts w:ascii="Times New Roman" w:hAnsi="Times New Roman"/>
          <w:b/>
          <w:sz w:val="28"/>
          <w:szCs w:val="28"/>
        </w:rPr>
        <w:lastRenderedPageBreak/>
        <w:t>1.14 Рынок реализации сельскохозяйственной продукции</w:t>
      </w:r>
    </w:p>
    <w:p w:rsidR="000E3637" w:rsidRPr="0079297F" w:rsidRDefault="000E3637" w:rsidP="0079297F">
      <w:pPr>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Базовой и ведущей отраслью экономики района является сельское хозяйство. В отрасли занято более 4,2 тыс. человек.</w:t>
      </w:r>
    </w:p>
    <w:p w:rsidR="000E3637" w:rsidRPr="0079297F" w:rsidRDefault="000E3637" w:rsidP="0079297F">
      <w:pPr>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 xml:space="preserve">Агропромышленный комплекс Павловского района, занимая 3,8% пашни в Краснодарском крае, производит более 4% всей валовой сельскохозяйственной продукции края. Зерновых и зернобобовых культур 4%, в том числе озимой пшеницы – 5%.  </w:t>
      </w:r>
    </w:p>
    <w:p w:rsidR="000E3637" w:rsidRPr="0079297F" w:rsidRDefault="000E3637" w:rsidP="0079297F">
      <w:pPr>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В животноводческих предприятиях района содержится 8% крупного рогатого скота и 19% свиней от всего поголовья края. Доля производимого в районе молока и мяса в живом весе составляет около 9% краевого показателя.</w:t>
      </w:r>
    </w:p>
    <w:p w:rsidR="000E3637" w:rsidRPr="0079297F" w:rsidRDefault="000E3637" w:rsidP="0079297F">
      <w:pPr>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В 2020 году объем отгруженной продукции собственного производства крупными и средними  предприятиями АПК района составил 8,5 млрд. рублей, что на 23% выше уровня 2019 году.</w:t>
      </w:r>
    </w:p>
    <w:p w:rsidR="000E3637" w:rsidRPr="0079297F" w:rsidRDefault="000E3637" w:rsidP="0079297F">
      <w:pPr>
        <w:spacing w:after="0" w:line="240" w:lineRule="auto"/>
        <w:ind w:firstLine="709"/>
        <w:jc w:val="both"/>
        <w:rPr>
          <w:rFonts w:ascii="Times New Roman" w:eastAsiaTheme="minorEastAsia" w:hAnsi="Times New Roman"/>
          <w:sz w:val="28"/>
          <w:szCs w:val="32"/>
          <w:lang w:eastAsia="ru-RU"/>
        </w:rPr>
      </w:pPr>
      <w:r w:rsidRPr="0079297F">
        <w:rPr>
          <w:rFonts w:ascii="Times New Roman" w:eastAsiaTheme="minorEastAsia" w:hAnsi="Times New Roman"/>
          <w:sz w:val="28"/>
          <w:szCs w:val="32"/>
          <w:lang w:eastAsia="ru-RU"/>
        </w:rPr>
        <w:t>В 2020 году собрано зерновых и зернобобовых культур на площади 78,5 тыс. га, валовый сбор 429,5 тыс. тонн с урожайностью 46,8 ц/га.  Из них озимой пшеницы убрано на площади 71,1 тыс. га, валовый сбор составил 330,9 тыс. тонн с урожайностью 46,5 ц/га. По урожайности Павловский район в Северной зоне занял второе место.</w:t>
      </w:r>
    </w:p>
    <w:p w:rsidR="000E3637" w:rsidRPr="0079297F" w:rsidRDefault="000E3637" w:rsidP="0079297F">
      <w:pPr>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Валовый сбор сахарной свеклы составил 365,7 тыс. тонн с урожайностью 344,9 ц/га. Подсолнечника произведено 25,8 тыс. тонн.</w:t>
      </w:r>
    </w:p>
    <w:p w:rsidR="00746FD6" w:rsidRPr="0079297F" w:rsidRDefault="000E3637" w:rsidP="0079297F">
      <w:pPr>
        <w:spacing w:after="0" w:line="240" w:lineRule="auto"/>
        <w:ind w:right="-1" w:firstLine="851"/>
        <w:jc w:val="both"/>
        <w:rPr>
          <w:rFonts w:ascii="Times New Roman" w:eastAsia="Times New Roman" w:hAnsi="Times New Roman"/>
          <w:sz w:val="28"/>
          <w:szCs w:val="28"/>
          <w:lang w:eastAsia="ru-RU"/>
        </w:rPr>
      </w:pPr>
      <w:r w:rsidRPr="0079297F">
        <w:rPr>
          <w:rFonts w:ascii="Times New Roman" w:eastAsia="Times New Roman" w:hAnsi="Times New Roman"/>
          <w:sz w:val="28"/>
          <w:szCs w:val="32"/>
          <w:lang w:eastAsia="ru-RU"/>
        </w:rPr>
        <w:t>В 2020 году Павловским сахарным заводом произведено более 67 тыс. тонн сахара, переработаны 460,5 тыс. тонн свёклы.</w:t>
      </w:r>
      <w:r w:rsidR="00746FD6" w:rsidRPr="0079297F">
        <w:rPr>
          <w:rFonts w:ascii="Times New Roman" w:eastAsia="Times New Roman" w:hAnsi="Times New Roman"/>
          <w:sz w:val="28"/>
          <w:szCs w:val="28"/>
          <w:lang w:eastAsia="ru-RU"/>
        </w:rPr>
        <w:t xml:space="preserve"> </w:t>
      </w:r>
    </w:p>
    <w:p w:rsidR="000E3637" w:rsidRPr="0079297F" w:rsidRDefault="00746FD6" w:rsidP="0079297F">
      <w:pPr>
        <w:spacing w:after="0" w:line="240" w:lineRule="auto"/>
        <w:ind w:right="-1" w:firstLine="851"/>
        <w:jc w:val="both"/>
        <w:rPr>
          <w:rFonts w:ascii="Times New Roman" w:eastAsiaTheme="minorEastAsia" w:hAnsi="Times New Roman" w:cstheme="minorBidi"/>
          <w:sz w:val="28"/>
          <w:lang w:eastAsia="ru-RU"/>
        </w:rPr>
      </w:pPr>
      <w:r w:rsidRPr="0079297F">
        <w:rPr>
          <w:rFonts w:ascii="Times New Roman" w:eastAsia="Times New Roman" w:hAnsi="Times New Roman"/>
          <w:sz w:val="28"/>
          <w:szCs w:val="28"/>
          <w:lang w:eastAsia="ru-RU"/>
        </w:rPr>
        <w:t>Одним из приоритетных направлений развития агропромышленного комплекса Павловского района остается развитие малых форм хозяйствования.</w:t>
      </w:r>
    </w:p>
    <w:p w:rsidR="000E3637" w:rsidRPr="0079297F" w:rsidRDefault="000E3637" w:rsidP="0079297F">
      <w:pPr>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В целях поддержки малых форм хозяйствования осуществляющим деятельность в области сельскохозяйственного производства в 2020 году в рамках программы «Развитие сельского хозяйства и регулирования рынков сельскохозяйственной продукции, сырья и продо</w:t>
      </w:r>
      <w:r w:rsidR="00746FD6" w:rsidRPr="0079297F">
        <w:rPr>
          <w:rFonts w:ascii="Times New Roman" w:eastAsia="Times New Roman" w:hAnsi="Times New Roman"/>
          <w:sz w:val="28"/>
          <w:szCs w:val="32"/>
          <w:lang w:eastAsia="ru-RU"/>
        </w:rPr>
        <w:t xml:space="preserve">вольствия» из краевого бюджета было выделено </w:t>
      </w:r>
      <w:r w:rsidRPr="0079297F">
        <w:rPr>
          <w:rFonts w:ascii="Times New Roman" w:eastAsia="Times New Roman" w:hAnsi="Times New Roman"/>
          <w:sz w:val="28"/>
          <w:szCs w:val="32"/>
          <w:lang w:eastAsia="ru-RU"/>
        </w:rPr>
        <w:t>11,6 млн рублей, и освоено в полном объеме, в т.ч. на возмещение части затрат на строительство теплиц, приобретение сельскохозяйственных животных, производство реализуемого мяса и молока.</w:t>
      </w:r>
    </w:p>
    <w:p w:rsidR="00746FD6" w:rsidRPr="0079297F" w:rsidRDefault="00691C83"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Малые формы хозяйствования ежегодно участвуют в краевых и федеральных программах по оказанию государственных мер поддержки на развитие сельс</w:t>
      </w:r>
      <w:r w:rsidR="00746FD6" w:rsidRPr="0079297F">
        <w:rPr>
          <w:rFonts w:ascii="Times New Roman" w:hAnsi="Times New Roman"/>
          <w:sz w:val="28"/>
          <w:szCs w:val="28"/>
          <w:lang w:eastAsia="ru-RU"/>
        </w:rPr>
        <w:t xml:space="preserve">кохозяйственного производства, </w:t>
      </w:r>
      <w:r w:rsidRPr="0079297F">
        <w:rPr>
          <w:rFonts w:ascii="Times New Roman" w:hAnsi="Times New Roman"/>
          <w:sz w:val="28"/>
          <w:szCs w:val="28"/>
          <w:lang w:eastAsia="ru-RU"/>
        </w:rPr>
        <w:t>в том числе в рамках переданных полномочий: обращаются в основном за получе</w:t>
      </w:r>
      <w:r w:rsidR="00746FD6" w:rsidRPr="0079297F">
        <w:rPr>
          <w:rFonts w:ascii="Times New Roman" w:hAnsi="Times New Roman"/>
          <w:sz w:val="28"/>
          <w:szCs w:val="28"/>
          <w:lang w:eastAsia="ru-RU"/>
        </w:rPr>
        <w:t xml:space="preserve">нием субсидий за реализованное молоко, </w:t>
      </w:r>
      <w:r w:rsidRPr="0079297F">
        <w:rPr>
          <w:rFonts w:ascii="Times New Roman" w:hAnsi="Times New Roman"/>
          <w:sz w:val="28"/>
          <w:szCs w:val="28"/>
          <w:lang w:eastAsia="ru-RU"/>
        </w:rPr>
        <w:t xml:space="preserve">мясо КРС в живом весе, на приобретение сельскохозяйственных животных (коров, нетелей), на строительство теплиц. </w:t>
      </w:r>
    </w:p>
    <w:p w:rsidR="00691C83" w:rsidRPr="0079297F" w:rsidRDefault="00691C83"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Благодаря организованной ярмарке, продукция, выращенная кубанскими фермерами, практически сразу попадает на прилавок, что позволяет говорить о свежести и качестве продукции.</w:t>
      </w:r>
    </w:p>
    <w:p w:rsidR="00691C83" w:rsidRPr="0079297F" w:rsidRDefault="00746FD6"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По мнению опрошенных</w:t>
      </w:r>
      <w:r w:rsidR="00B04437" w:rsidRPr="0079297F">
        <w:rPr>
          <w:rFonts w:ascii="Times New Roman" w:eastAsia="Times New Roman" w:hAnsi="Times New Roman"/>
          <w:sz w:val="28"/>
          <w:szCs w:val="28"/>
          <w:lang w:eastAsia="ru-RU"/>
        </w:rPr>
        <w:t xml:space="preserve"> </w:t>
      </w:r>
      <w:r w:rsidR="00691C83" w:rsidRPr="0079297F">
        <w:rPr>
          <w:rFonts w:ascii="Times New Roman" w:eastAsia="Times New Roman" w:hAnsi="Times New Roman"/>
          <w:sz w:val="28"/>
          <w:szCs w:val="28"/>
          <w:lang w:eastAsia="ru-RU"/>
        </w:rPr>
        <w:t>потребителей</w:t>
      </w:r>
      <w:r w:rsidR="00B04437" w:rsidRPr="0079297F">
        <w:rPr>
          <w:rFonts w:ascii="Times New Roman" w:eastAsia="Times New Roman" w:hAnsi="Times New Roman"/>
          <w:sz w:val="28"/>
          <w:szCs w:val="28"/>
          <w:lang w:eastAsia="ru-RU"/>
        </w:rPr>
        <w:t>,</w:t>
      </w:r>
      <w:r w:rsidR="00691C83" w:rsidRPr="0079297F">
        <w:rPr>
          <w:rFonts w:ascii="Times New Roman" w:eastAsia="Times New Roman" w:hAnsi="Times New Roman"/>
          <w:sz w:val="28"/>
          <w:szCs w:val="28"/>
          <w:lang w:eastAsia="ru-RU"/>
        </w:rPr>
        <w:t xml:space="preserve"> в</w:t>
      </w:r>
      <w:r w:rsidRPr="0079297F">
        <w:rPr>
          <w:rFonts w:ascii="Times New Roman" w:eastAsia="Times New Roman" w:hAnsi="Times New Roman"/>
          <w:sz w:val="28"/>
          <w:szCs w:val="28"/>
          <w:lang w:eastAsia="ru-RU"/>
        </w:rPr>
        <w:t xml:space="preserve"> </w:t>
      </w:r>
      <w:r w:rsidR="00B04437" w:rsidRPr="0079297F">
        <w:rPr>
          <w:rFonts w:ascii="Times New Roman" w:eastAsia="Times New Roman" w:hAnsi="Times New Roman"/>
          <w:sz w:val="28"/>
          <w:szCs w:val="28"/>
          <w:lang w:eastAsia="ru-RU"/>
        </w:rPr>
        <w:t xml:space="preserve">Павловском </w:t>
      </w:r>
      <w:r w:rsidR="00691C83" w:rsidRPr="0079297F">
        <w:rPr>
          <w:rFonts w:ascii="Times New Roman" w:eastAsia="Times New Roman" w:hAnsi="Times New Roman"/>
          <w:sz w:val="28"/>
          <w:szCs w:val="28"/>
          <w:lang w:eastAsia="ru-RU"/>
        </w:rPr>
        <w:t>районе рынок сельскохозяйственной продукции развит достаточно хорошо. В целом, на рынке сельскохозяйственной продукции в</w:t>
      </w:r>
      <w:r w:rsidR="00B04437" w:rsidRPr="0079297F">
        <w:rPr>
          <w:rFonts w:ascii="Times New Roman" w:eastAsia="Times New Roman" w:hAnsi="Times New Roman"/>
          <w:sz w:val="28"/>
          <w:szCs w:val="28"/>
          <w:lang w:eastAsia="ru-RU"/>
        </w:rPr>
        <w:t xml:space="preserve"> Павловском</w:t>
      </w:r>
      <w:r w:rsidR="00691C83" w:rsidRPr="0079297F">
        <w:rPr>
          <w:rFonts w:ascii="Times New Roman" w:eastAsia="Times New Roman" w:hAnsi="Times New Roman"/>
          <w:sz w:val="28"/>
          <w:szCs w:val="28"/>
          <w:lang w:eastAsia="ru-RU"/>
        </w:rPr>
        <w:t xml:space="preserve"> районе по оценкам </w:t>
      </w:r>
      <w:r w:rsidR="00691C83" w:rsidRPr="0079297F">
        <w:rPr>
          <w:rFonts w:ascii="Times New Roman" w:eastAsia="Times New Roman" w:hAnsi="Times New Roman"/>
          <w:sz w:val="28"/>
          <w:szCs w:val="28"/>
          <w:lang w:eastAsia="ru-RU"/>
        </w:rPr>
        <w:lastRenderedPageBreak/>
        <w:t>респондентов наблюдается достаточное количество предоставляемой продукции надлежащего качества.</w:t>
      </w:r>
    </w:p>
    <w:p w:rsidR="00691C83" w:rsidRPr="0079297F" w:rsidRDefault="00691C83" w:rsidP="0079297F">
      <w:pPr>
        <w:spacing w:after="0" w:line="240" w:lineRule="auto"/>
        <w:jc w:val="both"/>
        <w:rPr>
          <w:rFonts w:ascii="Times New Roman" w:eastAsia="Times New Roman" w:hAnsi="Times New Roman"/>
          <w:sz w:val="28"/>
          <w:szCs w:val="28"/>
          <w:lang w:eastAsia="ru-RU"/>
        </w:rPr>
      </w:pP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2"/>
        <w:gridCol w:w="1851"/>
        <w:gridCol w:w="2140"/>
        <w:gridCol w:w="1671"/>
        <w:gridCol w:w="1962"/>
      </w:tblGrid>
      <w:tr w:rsidR="00691C83" w:rsidRPr="0079297F" w:rsidTr="00131C63">
        <w:tc>
          <w:tcPr>
            <w:tcW w:w="2232" w:type="dxa"/>
            <w:tcBorders>
              <w:top w:val="single" w:sz="4" w:space="0" w:color="000000"/>
              <w:left w:val="single" w:sz="4" w:space="0" w:color="000000"/>
              <w:bottom w:val="single" w:sz="4" w:space="0" w:color="000000"/>
              <w:right w:val="single" w:sz="4" w:space="0" w:color="000000"/>
            </w:tcBorders>
            <w:hideMark/>
          </w:tcPr>
          <w:p w:rsidR="00691C83" w:rsidRPr="0079297F" w:rsidRDefault="00691C83"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Показатель</w:t>
            </w:r>
          </w:p>
        </w:tc>
        <w:tc>
          <w:tcPr>
            <w:tcW w:w="1851" w:type="dxa"/>
            <w:tcBorders>
              <w:top w:val="single" w:sz="4" w:space="0" w:color="000000"/>
              <w:left w:val="single" w:sz="4" w:space="0" w:color="000000"/>
              <w:bottom w:val="single" w:sz="4" w:space="0" w:color="000000"/>
              <w:right w:val="single" w:sz="4" w:space="0" w:color="000000"/>
            </w:tcBorders>
            <w:hideMark/>
          </w:tcPr>
          <w:p w:rsidR="00691C83" w:rsidRPr="0079297F" w:rsidRDefault="00691C83"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Избыточно (много), %</w:t>
            </w:r>
          </w:p>
        </w:tc>
        <w:tc>
          <w:tcPr>
            <w:tcW w:w="2140" w:type="dxa"/>
            <w:tcBorders>
              <w:top w:val="single" w:sz="4" w:space="0" w:color="000000"/>
              <w:left w:val="single" w:sz="4" w:space="0" w:color="000000"/>
              <w:bottom w:val="single" w:sz="4" w:space="0" w:color="000000"/>
              <w:right w:val="single" w:sz="4" w:space="0" w:color="000000"/>
            </w:tcBorders>
            <w:hideMark/>
          </w:tcPr>
          <w:p w:rsidR="00691C83" w:rsidRPr="0079297F" w:rsidRDefault="00691C83"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Достаточно, %</w:t>
            </w:r>
          </w:p>
        </w:tc>
        <w:tc>
          <w:tcPr>
            <w:tcW w:w="1671" w:type="dxa"/>
            <w:tcBorders>
              <w:top w:val="single" w:sz="4" w:space="0" w:color="000000"/>
              <w:left w:val="single" w:sz="4" w:space="0" w:color="000000"/>
              <w:bottom w:val="single" w:sz="4" w:space="0" w:color="000000"/>
              <w:right w:val="single" w:sz="4" w:space="0" w:color="000000"/>
            </w:tcBorders>
            <w:hideMark/>
          </w:tcPr>
          <w:p w:rsidR="00691C83" w:rsidRPr="0079297F" w:rsidRDefault="00691C83"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Мало, %</w:t>
            </w:r>
          </w:p>
        </w:tc>
        <w:tc>
          <w:tcPr>
            <w:tcW w:w="1962" w:type="dxa"/>
            <w:tcBorders>
              <w:top w:val="single" w:sz="4" w:space="0" w:color="000000"/>
              <w:left w:val="single" w:sz="4" w:space="0" w:color="000000"/>
              <w:bottom w:val="single" w:sz="4" w:space="0" w:color="000000"/>
              <w:right w:val="single" w:sz="4" w:space="0" w:color="000000"/>
            </w:tcBorders>
            <w:hideMark/>
          </w:tcPr>
          <w:p w:rsidR="00691C83" w:rsidRPr="0079297F" w:rsidRDefault="00691C83"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Нет совсем, %</w:t>
            </w:r>
          </w:p>
        </w:tc>
      </w:tr>
      <w:tr w:rsidR="00691C83" w:rsidRPr="0079297F" w:rsidTr="00131C63">
        <w:tc>
          <w:tcPr>
            <w:tcW w:w="2232" w:type="dxa"/>
            <w:tcBorders>
              <w:top w:val="single" w:sz="4" w:space="0" w:color="000000"/>
              <w:left w:val="single" w:sz="4" w:space="0" w:color="000000"/>
              <w:bottom w:val="single" w:sz="4" w:space="0" w:color="000000"/>
              <w:right w:val="single" w:sz="4" w:space="0" w:color="000000"/>
            </w:tcBorders>
            <w:hideMark/>
          </w:tcPr>
          <w:p w:rsidR="00691C83" w:rsidRPr="0079297F" w:rsidRDefault="00691C83"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Насыщенность рынком</w:t>
            </w:r>
          </w:p>
        </w:tc>
        <w:tc>
          <w:tcPr>
            <w:tcW w:w="1851" w:type="dxa"/>
            <w:tcBorders>
              <w:top w:val="single" w:sz="4" w:space="0" w:color="000000"/>
              <w:left w:val="single" w:sz="4" w:space="0" w:color="000000"/>
              <w:bottom w:val="single" w:sz="4" w:space="0" w:color="000000"/>
              <w:right w:val="single" w:sz="4" w:space="0" w:color="000000"/>
            </w:tcBorders>
            <w:hideMark/>
          </w:tcPr>
          <w:p w:rsidR="00691C83" w:rsidRPr="0079297F" w:rsidRDefault="00104585"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2,4</w:t>
            </w:r>
          </w:p>
        </w:tc>
        <w:tc>
          <w:tcPr>
            <w:tcW w:w="2140" w:type="dxa"/>
            <w:tcBorders>
              <w:top w:val="single" w:sz="4" w:space="0" w:color="000000"/>
              <w:left w:val="single" w:sz="4" w:space="0" w:color="000000"/>
              <w:bottom w:val="single" w:sz="4" w:space="0" w:color="000000"/>
              <w:right w:val="single" w:sz="4" w:space="0" w:color="000000"/>
            </w:tcBorders>
            <w:hideMark/>
          </w:tcPr>
          <w:p w:rsidR="00691C83" w:rsidRPr="0079297F" w:rsidRDefault="00104585"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95,6</w:t>
            </w:r>
          </w:p>
        </w:tc>
        <w:tc>
          <w:tcPr>
            <w:tcW w:w="1671" w:type="dxa"/>
            <w:tcBorders>
              <w:top w:val="single" w:sz="4" w:space="0" w:color="000000"/>
              <w:left w:val="single" w:sz="4" w:space="0" w:color="000000"/>
              <w:bottom w:val="single" w:sz="4" w:space="0" w:color="000000"/>
              <w:right w:val="single" w:sz="4" w:space="0" w:color="000000"/>
            </w:tcBorders>
            <w:hideMark/>
          </w:tcPr>
          <w:p w:rsidR="00691C83" w:rsidRPr="0079297F" w:rsidRDefault="00104585"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w:t>
            </w:r>
          </w:p>
        </w:tc>
        <w:tc>
          <w:tcPr>
            <w:tcW w:w="1962" w:type="dxa"/>
            <w:tcBorders>
              <w:top w:val="single" w:sz="4" w:space="0" w:color="000000"/>
              <w:left w:val="single" w:sz="4" w:space="0" w:color="000000"/>
              <w:bottom w:val="single" w:sz="4" w:space="0" w:color="000000"/>
              <w:right w:val="single" w:sz="4" w:space="0" w:color="000000"/>
            </w:tcBorders>
            <w:hideMark/>
          </w:tcPr>
          <w:p w:rsidR="00691C83" w:rsidRPr="0079297F" w:rsidRDefault="00104585"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2,0</w:t>
            </w:r>
          </w:p>
        </w:tc>
      </w:tr>
      <w:tr w:rsidR="00691C83" w:rsidRPr="0079297F" w:rsidTr="00131C63">
        <w:tc>
          <w:tcPr>
            <w:tcW w:w="2232" w:type="dxa"/>
            <w:tcBorders>
              <w:top w:val="single" w:sz="4" w:space="0" w:color="000000"/>
              <w:left w:val="single" w:sz="4" w:space="0" w:color="000000"/>
              <w:bottom w:val="single" w:sz="4" w:space="0" w:color="000000"/>
              <w:right w:val="single" w:sz="4" w:space="0" w:color="000000"/>
            </w:tcBorders>
          </w:tcPr>
          <w:p w:rsidR="00691C83" w:rsidRPr="0079297F" w:rsidRDefault="00691C83" w:rsidP="0079297F">
            <w:pPr>
              <w:spacing w:after="0" w:line="240" w:lineRule="auto"/>
              <w:jc w:val="both"/>
              <w:rPr>
                <w:rFonts w:ascii="Times New Roman" w:eastAsia="Times New Roman" w:hAnsi="Times New Roman"/>
                <w:sz w:val="24"/>
                <w:szCs w:val="24"/>
                <w:lang w:eastAsia="ru-RU"/>
              </w:rPr>
            </w:pPr>
          </w:p>
        </w:tc>
        <w:tc>
          <w:tcPr>
            <w:tcW w:w="1851" w:type="dxa"/>
            <w:tcBorders>
              <w:top w:val="single" w:sz="4" w:space="0" w:color="000000"/>
              <w:left w:val="single" w:sz="4" w:space="0" w:color="000000"/>
              <w:bottom w:val="single" w:sz="4" w:space="0" w:color="000000"/>
              <w:right w:val="single" w:sz="4" w:space="0" w:color="000000"/>
            </w:tcBorders>
            <w:hideMark/>
          </w:tcPr>
          <w:p w:rsidR="00691C83" w:rsidRPr="0079297F" w:rsidRDefault="00691C83" w:rsidP="0079297F">
            <w:pPr>
              <w:spacing w:after="0" w:line="240" w:lineRule="auto"/>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Удовлетворен, %</w:t>
            </w:r>
          </w:p>
        </w:tc>
        <w:tc>
          <w:tcPr>
            <w:tcW w:w="2140" w:type="dxa"/>
            <w:tcBorders>
              <w:top w:val="single" w:sz="4" w:space="0" w:color="000000"/>
              <w:left w:val="single" w:sz="4" w:space="0" w:color="000000"/>
              <w:bottom w:val="single" w:sz="4" w:space="0" w:color="000000"/>
              <w:right w:val="single" w:sz="4" w:space="0" w:color="000000"/>
            </w:tcBorders>
            <w:hideMark/>
          </w:tcPr>
          <w:p w:rsidR="00691C83" w:rsidRPr="0079297F" w:rsidRDefault="00691C83" w:rsidP="0079297F">
            <w:pPr>
              <w:spacing w:after="0" w:line="240" w:lineRule="auto"/>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Скорее удовлетворен, %</w:t>
            </w:r>
          </w:p>
        </w:tc>
        <w:tc>
          <w:tcPr>
            <w:tcW w:w="1671" w:type="dxa"/>
            <w:tcBorders>
              <w:top w:val="single" w:sz="4" w:space="0" w:color="000000"/>
              <w:left w:val="single" w:sz="4" w:space="0" w:color="000000"/>
              <w:bottom w:val="single" w:sz="4" w:space="0" w:color="000000"/>
              <w:right w:val="single" w:sz="4" w:space="0" w:color="000000"/>
            </w:tcBorders>
            <w:hideMark/>
          </w:tcPr>
          <w:p w:rsidR="00691C83" w:rsidRPr="0079297F" w:rsidRDefault="00691C83" w:rsidP="0079297F">
            <w:pPr>
              <w:spacing w:after="0" w:line="240" w:lineRule="auto"/>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Скорее не удовлетворен, %</w:t>
            </w:r>
          </w:p>
        </w:tc>
        <w:tc>
          <w:tcPr>
            <w:tcW w:w="1962" w:type="dxa"/>
            <w:tcBorders>
              <w:top w:val="single" w:sz="4" w:space="0" w:color="000000"/>
              <w:left w:val="single" w:sz="4" w:space="0" w:color="000000"/>
              <w:bottom w:val="single" w:sz="4" w:space="0" w:color="000000"/>
              <w:right w:val="single" w:sz="4" w:space="0" w:color="000000"/>
            </w:tcBorders>
            <w:hideMark/>
          </w:tcPr>
          <w:p w:rsidR="00691C83" w:rsidRPr="0079297F" w:rsidRDefault="00691C83" w:rsidP="0079297F">
            <w:pPr>
              <w:spacing w:after="0" w:line="240" w:lineRule="auto"/>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Не удовлетворен, %</w:t>
            </w:r>
          </w:p>
        </w:tc>
      </w:tr>
      <w:tr w:rsidR="00691C83" w:rsidRPr="0079297F" w:rsidTr="00131C63">
        <w:tc>
          <w:tcPr>
            <w:tcW w:w="2232" w:type="dxa"/>
            <w:tcBorders>
              <w:top w:val="single" w:sz="4" w:space="0" w:color="auto"/>
              <w:left w:val="single" w:sz="4" w:space="0" w:color="000000"/>
              <w:bottom w:val="single" w:sz="4" w:space="0" w:color="000000"/>
              <w:right w:val="single" w:sz="4" w:space="0" w:color="000000"/>
            </w:tcBorders>
            <w:hideMark/>
          </w:tcPr>
          <w:p w:rsidR="00691C83" w:rsidRPr="0079297F" w:rsidRDefault="00691C83" w:rsidP="0079297F">
            <w:pPr>
              <w:spacing w:after="0" w:line="240" w:lineRule="auto"/>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Удовлетворенность рынком</w:t>
            </w:r>
          </w:p>
        </w:tc>
        <w:tc>
          <w:tcPr>
            <w:tcW w:w="1851" w:type="dxa"/>
            <w:tcBorders>
              <w:top w:val="single" w:sz="4" w:space="0" w:color="000000"/>
              <w:left w:val="single" w:sz="4" w:space="0" w:color="000000"/>
              <w:bottom w:val="single" w:sz="4" w:space="0" w:color="000000"/>
              <w:right w:val="single" w:sz="4" w:space="0" w:color="000000"/>
            </w:tcBorders>
            <w:hideMark/>
          </w:tcPr>
          <w:p w:rsidR="00691C83" w:rsidRPr="0079297F" w:rsidRDefault="00104585" w:rsidP="0079297F">
            <w:pPr>
              <w:spacing w:after="0" w:line="240" w:lineRule="auto"/>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21,0</w:t>
            </w:r>
          </w:p>
        </w:tc>
        <w:tc>
          <w:tcPr>
            <w:tcW w:w="2140" w:type="dxa"/>
            <w:tcBorders>
              <w:top w:val="single" w:sz="4" w:space="0" w:color="000000"/>
              <w:left w:val="single" w:sz="4" w:space="0" w:color="000000"/>
              <w:bottom w:val="single" w:sz="4" w:space="0" w:color="000000"/>
              <w:right w:val="single" w:sz="4" w:space="0" w:color="000000"/>
            </w:tcBorders>
          </w:tcPr>
          <w:p w:rsidR="00691C83" w:rsidRPr="0079297F" w:rsidRDefault="00104585" w:rsidP="0079297F">
            <w:pPr>
              <w:spacing w:after="0" w:line="240" w:lineRule="auto"/>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75,0</w:t>
            </w:r>
          </w:p>
        </w:tc>
        <w:tc>
          <w:tcPr>
            <w:tcW w:w="1671" w:type="dxa"/>
            <w:tcBorders>
              <w:top w:val="single" w:sz="4" w:space="0" w:color="000000"/>
              <w:left w:val="single" w:sz="4" w:space="0" w:color="000000"/>
              <w:bottom w:val="single" w:sz="4" w:space="0" w:color="000000"/>
              <w:right w:val="single" w:sz="4" w:space="0" w:color="000000"/>
            </w:tcBorders>
          </w:tcPr>
          <w:p w:rsidR="00691C83" w:rsidRPr="0079297F" w:rsidRDefault="00691C83" w:rsidP="0079297F">
            <w:pPr>
              <w:spacing w:after="0" w:line="240" w:lineRule="auto"/>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1,4</w:t>
            </w:r>
          </w:p>
        </w:tc>
        <w:tc>
          <w:tcPr>
            <w:tcW w:w="1962" w:type="dxa"/>
            <w:tcBorders>
              <w:top w:val="single" w:sz="4" w:space="0" w:color="000000"/>
              <w:left w:val="single" w:sz="4" w:space="0" w:color="000000"/>
              <w:bottom w:val="single" w:sz="4" w:space="0" w:color="000000"/>
              <w:right w:val="single" w:sz="4" w:space="0" w:color="000000"/>
            </w:tcBorders>
          </w:tcPr>
          <w:p w:rsidR="00691C83" w:rsidRPr="0079297F" w:rsidRDefault="00104585" w:rsidP="0079297F">
            <w:pPr>
              <w:spacing w:after="0" w:line="240" w:lineRule="auto"/>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2,6</w:t>
            </w:r>
          </w:p>
        </w:tc>
      </w:tr>
    </w:tbl>
    <w:p w:rsidR="00691C83" w:rsidRPr="0079297F" w:rsidRDefault="00691C83" w:rsidP="0079297F">
      <w:pPr>
        <w:spacing w:after="0" w:line="240" w:lineRule="auto"/>
        <w:jc w:val="both"/>
        <w:rPr>
          <w:rFonts w:ascii="Times New Roman" w:eastAsia="Times New Roman" w:hAnsi="Times New Roman"/>
          <w:sz w:val="28"/>
          <w:szCs w:val="28"/>
          <w:lang w:eastAsia="ru-RU"/>
        </w:rPr>
      </w:pPr>
    </w:p>
    <w:p w:rsidR="00691C83" w:rsidRPr="0079297F" w:rsidRDefault="00691C83"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По критерию насыщенности продукцией рынка реализации сельскохозяйственной продукции были получены следующие ответы респондентов: </w:t>
      </w:r>
      <w:r w:rsidR="00104585" w:rsidRPr="0079297F">
        <w:rPr>
          <w:rFonts w:ascii="Times New Roman" w:eastAsia="Times New Roman" w:hAnsi="Times New Roman"/>
          <w:sz w:val="28"/>
          <w:szCs w:val="28"/>
          <w:lang w:eastAsia="ru-RU"/>
        </w:rPr>
        <w:t>2,4</w:t>
      </w:r>
      <w:r w:rsidRPr="0079297F">
        <w:rPr>
          <w:rFonts w:ascii="Times New Roman" w:eastAsia="Times New Roman" w:hAnsi="Times New Roman"/>
          <w:sz w:val="28"/>
          <w:szCs w:val="28"/>
          <w:lang w:eastAsia="ru-RU"/>
        </w:rPr>
        <w:t xml:space="preserve"> % считают, что рынок развит «избыточно», </w:t>
      </w:r>
      <w:r w:rsidR="00104585" w:rsidRPr="0079297F">
        <w:rPr>
          <w:rFonts w:ascii="Times New Roman" w:eastAsia="Times New Roman" w:hAnsi="Times New Roman"/>
          <w:sz w:val="28"/>
          <w:szCs w:val="28"/>
          <w:lang w:eastAsia="ru-RU"/>
        </w:rPr>
        <w:t>95,6</w:t>
      </w:r>
      <w:r w:rsidRPr="0079297F">
        <w:rPr>
          <w:rFonts w:ascii="Times New Roman" w:eastAsia="Times New Roman" w:hAnsi="Times New Roman"/>
          <w:sz w:val="28"/>
          <w:szCs w:val="28"/>
          <w:lang w:eastAsia="ru-RU"/>
        </w:rPr>
        <w:t xml:space="preserve"> %  – «достаточно», </w:t>
      </w:r>
      <w:r w:rsidR="00104585" w:rsidRPr="0079297F">
        <w:rPr>
          <w:rFonts w:ascii="Times New Roman" w:eastAsia="Times New Roman" w:hAnsi="Times New Roman"/>
          <w:sz w:val="28"/>
          <w:szCs w:val="28"/>
          <w:lang w:eastAsia="ru-RU"/>
        </w:rPr>
        <w:t xml:space="preserve">2,0 </w:t>
      </w:r>
      <w:r w:rsidRPr="0079297F">
        <w:rPr>
          <w:rFonts w:ascii="Times New Roman" w:eastAsia="Times New Roman" w:hAnsi="Times New Roman"/>
          <w:sz w:val="28"/>
          <w:szCs w:val="28"/>
          <w:lang w:eastAsia="ru-RU"/>
        </w:rPr>
        <w:t>% – считают, что «нет совсем».</w:t>
      </w:r>
    </w:p>
    <w:p w:rsidR="00691C83" w:rsidRPr="0079297F" w:rsidRDefault="00691C83"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Рынком реализации сельскохозяйственной продукции «удовлетворены» </w:t>
      </w:r>
      <w:r w:rsidR="00104585" w:rsidRPr="0079297F">
        <w:rPr>
          <w:rFonts w:ascii="Times New Roman" w:eastAsia="Times New Roman" w:hAnsi="Times New Roman"/>
          <w:sz w:val="28"/>
          <w:szCs w:val="28"/>
          <w:lang w:eastAsia="ru-RU"/>
        </w:rPr>
        <w:t>21</w:t>
      </w:r>
      <w:r w:rsidRPr="0079297F">
        <w:rPr>
          <w:rFonts w:ascii="Times New Roman" w:eastAsia="Times New Roman" w:hAnsi="Times New Roman"/>
          <w:sz w:val="28"/>
          <w:szCs w:val="28"/>
          <w:lang w:eastAsia="ru-RU"/>
        </w:rPr>
        <w:t xml:space="preserve"> % опрошенных, </w:t>
      </w:r>
      <w:r w:rsidR="00104585" w:rsidRPr="0079297F">
        <w:rPr>
          <w:rFonts w:ascii="Times New Roman" w:eastAsia="Times New Roman" w:hAnsi="Times New Roman"/>
          <w:sz w:val="28"/>
          <w:szCs w:val="28"/>
          <w:lang w:eastAsia="ru-RU"/>
        </w:rPr>
        <w:t>75</w:t>
      </w:r>
      <w:r w:rsidRPr="0079297F">
        <w:rPr>
          <w:rFonts w:ascii="Times New Roman" w:eastAsia="Times New Roman" w:hAnsi="Times New Roman"/>
          <w:sz w:val="28"/>
          <w:szCs w:val="28"/>
          <w:lang w:eastAsia="ru-RU"/>
        </w:rPr>
        <w:t xml:space="preserve"> % - «скорее удовлетворены», 1,4 % - «скорее не удовлетворены», </w:t>
      </w:r>
      <w:r w:rsidR="00104585" w:rsidRPr="0079297F">
        <w:rPr>
          <w:rFonts w:ascii="Times New Roman" w:eastAsia="Times New Roman" w:hAnsi="Times New Roman"/>
          <w:sz w:val="28"/>
          <w:szCs w:val="28"/>
          <w:lang w:eastAsia="ru-RU"/>
        </w:rPr>
        <w:t xml:space="preserve">2,6 </w:t>
      </w:r>
      <w:r w:rsidRPr="0079297F">
        <w:rPr>
          <w:rFonts w:ascii="Times New Roman" w:eastAsia="Times New Roman" w:hAnsi="Times New Roman"/>
          <w:sz w:val="28"/>
          <w:szCs w:val="28"/>
          <w:lang w:eastAsia="ru-RU"/>
        </w:rPr>
        <w:t>% опрошенных совсем «не удовлетворены».</w:t>
      </w:r>
    </w:p>
    <w:p w:rsidR="00746FD6" w:rsidRPr="0079297F" w:rsidRDefault="00746FD6" w:rsidP="0079297F">
      <w:pPr>
        <w:spacing w:after="0" w:line="240" w:lineRule="auto"/>
        <w:ind w:firstLine="709"/>
        <w:contextualSpacing/>
        <w:jc w:val="both"/>
        <w:rPr>
          <w:rFonts w:ascii="Times New Roman" w:eastAsiaTheme="minorEastAsia" w:hAnsi="Times New Roman" w:cstheme="minorBidi"/>
          <w:sz w:val="28"/>
          <w:lang w:eastAsia="ru-RU"/>
        </w:rPr>
      </w:pPr>
      <w:r w:rsidRPr="0079297F">
        <w:rPr>
          <w:rFonts w:ascii="Times New Roman" w:eastAsia="Times New Roman" w:hAnsi="Times New Roman"/>
          <w:sz w:val="28"/>
          <w:szCs w:val="32"/>
          <w:lang w:eastAsia="ru-RU"/>
        </w:rPr>
        <w:t>Основными точками роста в сельскохозяйственной отрасли на 2021 год, является дальнейшее развитие животноводства, овощеводства, п</w:t>
      </w:r>
      <w:r w:rsidRPr="0079297F">
        <w:rPr>
          <w:rFonts w:ascii="Times New Roman" w:eastAsiaTheme="minorEastAsia" w:hAnsi="Times New Roman" w:cstheme="minorBidi"/>
          <w:sz w:val="28"/>
          <w:lang w:eastAsia="ru-RU"/>
        </w:rPr>
        <w:t>оддержание темпов роста производства молока, поиск партнеров и инвесторов для развития перерабатывающего сектора в районе.</w:t>
      </w:r>
    </w:p>
    <w:p w:rsidR="00746FD6" w:rsidRPr="0079297F" w:rsidRDefault="00746FD6" w:rsidP="0079297F">
      <w:pPr>
        <w:spacing w:after="0" w:line="240" w:lineRule="auto"/>
        <w:ind w:right="-1" w:firstLine="709"/>
        <w:jc w:val="both"/>
        <w:rPr>
          <w:rFonts w:ascii="Times New Roman" w:eastAsiaTheme="minorEastAsia" w:hAnsi="Times New Roman" w:cstheme="minorBidi"/>
          <w:sz w:val="28"/>
          <w:lang w:eastAsia="ru-RU"/>
        </w:rPr>
      </w:pPr>
      <w:r w:rsidRPr="0079297F">
        <w:rPr>
          <w:rFonts w:ascii="Times New Roman" w:eastAsiaTheme="minorEastAsia" w:hAnsi="Times New Roman" w:cstheme="minorBidi"/>
          <w:sz w:val="28"/>
          <w:lang w:eastAsia="ru-RU"/>
        </w:rPr>
        <w:t xml:space="preserve">Вовлечение в кооперацию максимального количества предприятий всех форм собственности и направленности для повышения рентабельности производства и как следствие устойчивого функционирования и экономического роста предприятий. </w:t>
      </w:r>
    </w:p>
    <w:p w:rsidR="007257F0" w:rsidRPr="0079297F" w:rsidRDefault="007257F0" w:rsidP="0079297F">
      <w:pPr>
        <w:spacing w:after="0" w:line="240" w:lineRule="auto"/>
        <w:jc w:val="both"/>
        <w:rPr>
          <w:rFonts w:ascii="Times New Roman" w:hAnsi="Times New Roman"/>
          <w:sz w:val="28"/>
          <w:szCs w:val="28"/>
        </w:rPr>
      </w:pPr>
    </w:p>
    <w:p w:rsidR="003169EE" w:rsidRPr="0079297F" w:rsidRDefault="003169EE" w:rsidP="0079297F">
      <w:pPr>
        <w:spacing w:after="0" w:line="240" w:lineRule="auto"/>
        <w:jc w:val="center"/>
        <w:rPr>
          <w:rFonts w:ascii="Times New Roman" w:hAnsi="Times New Roman"/>
          <w:b/>
          <w:sz w:val="28"/>
          <w:szCs w:val="28"/>
        </w:rPr>
      </w:pPr>
      <w:r w:rsidRPr="0079297F">
        <w:rPr>
          <w:rFonts w:ascii="Times New Roman" w:hAnsi="Times New Roman"/>
          <w:b/>
          <w:sz w:val="28"/>
          <w:szCs w:val="28"/>
        </w:rPr>
        <w:t>1.15 Рынок пищевой продукции</w:t>
      </w:r>
    </w:p>
    <w:p w:rsidR="00131C63" w:rsidRPr="0079297F" w:rsidRDefault="00131C63"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Ведущим направлением в обработке в Павловском районе является пищевое производство. Объем производства пищевых продуктов за 2020 год составил – 6622,2 млн рублей (111,2 %). На территории района производится мясо и субпродукты, колбасные изделия, хлебобулочные, кондитерские, плодоовощные консервы. За январь - декабрь 2020 года произведено основных видов продукции:</w:t>
      </w:r>
    </w:p>
    <w:p w:rsidR="00131C63" w:rsidRPr="0079297F" w:rsidRDefault="00131C63"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мясо и субпродукты – 12738 тонн (110,9 %);</w:t>
      </w:r>
    </w:p>
    <w:p w:rsidR="00131C63" w:rsidRPr="0079297F" w:rsidRDefault="00131C63"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плодоовощных консервов – </w:t>
      </w:r>
      <w:r w:rsidR="00AD5A58" w:rsidRPr="0079297F">
        <w:rPr>
          <w:rFonts w:ascii="Times New Roman" w:eastAsia="Times New Roman" w:hAnsi="Times New Roman"/>
          <w:sz w:val="28"/>
          <w:szCs w:val="28"/>
          <w:lang w:eastAsia="ru-RU"/>
        </w:rPr>
        <w:t xml:space="preserve">111780 </w:t>
      </w:r>
      <w:proofErr w:type="spellStart"/>
      <w:r w:rsidR="00AD5A58" w:rsidRPr="0079297F">
        <w:rPr>
          <w:rFonts w:ascii="Times New Roman" w:eastAsia="Times New Roman" w:hAnsi="Times New Roman"/>
          <w:sz w:val="28"/>
          <w:szCs w:val="28"/>
          <w:lang w:eastAsia="ru-RU"/>
        </w:rPr>
        <w:t>тыс.усл.банок</w:t>
      </w:r>
      <w:proofErr w:type="spellEnd"/>
      <w:r w:rsidR="00AD5A58" w:rsidRPr="0079297F">
        <w:rPr>
          <w:rFonts w:ascii="Times New Roman" w:eastAsia="Times New Roman" w:hAnsi="Times New Roman"/>
          <w:sz w:val="28"/>
          <w:szCs w:val="28"/>
          <w:lang w:eastAsia="ru-RU"/>
        </w:rPr>
        <w:t>, (117,9 %)</w:t>
      </w:r>
      <w:r w:rsidRPr="0079297F">
        <w:rPr>
          <w:rFonts w:ascii="Times New Roman" w:eastAsia="Times New Roman" w:hAnsi="Times New Roman"/>
          <w:sz w:val="28"/>
          <w:szCs w:val="28"/>
          <w:lang w:eastAsia="ru-RU"/>
        </w:rPr>
        <w:t>.</w:t>
      </w:r>
    </w:p>
    <w:p w:rsidR="00131C63" w:rsidRPr="0079297F" w:rsidRDefault="00131C63" w:rsidP="0079297F">
      <w:pPr>
        <w:tabs>
          <w:tab w:val="left" w:pos="49"/>
        </w:tabs>
        <w:suppressAutoHyphens/>
        <w:spacing w:after="0" w:line="240" w:lineRule="auto"/>
        <w:ind w:firstLine="567"/>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В сфере пищевой промышленности на территории муниципального образования Павловский район осуществляют свою деятельность предприятия категории крупных и средних предприятий: ООО «Павловский сахарный завод», ООО «Техада», ОАО «Мясокомбинат «Павловский», а также ряд малых предприятий: хлебопекарен, мельниц, маслозавод. </w:t>
      </w:r>
    </w:p>
    <w:p w:rsidR="00131C63" w:rsidRPr="0079297F" w:rsidRDefault="00131C63" w:rsidP="0079297F">
      <w:pPr>
        <w:suppressAutoHyphens/>
        <w:spacing w:after="0" w:line="240" w:lineRule="auto"/>
        <w:ind w:firstLine="567"/>
        <w:contextualSpacing/>
        <w:jc w:val="both"/>
        <w:textAlignment w:val="baseline"/>
        <w:rPr>
          <w:rFonts w:ascii="Times New Roman" w:eastAsia="Times New Roman" w:hAnsi="Times New Roman" w:cs="Calibri"/>
          <w:color w:val="000000"/>
          <w:kern w:val="1"/>
          <w:sz w:val="28"/>
          <w:szCs w:val="28"/>
          <w:lang w:eastAsia="ru-RU"/>
        </w:rPr>
      </w:pPr>
      <w:r w:rsidRPr="0079297F">
        <w:rPr>
          <w:rFonts w:ascii="Times New Roman" w:eastAsia="SimSun" w:hAnsi="Times New Roman" w:cs="Calibri"/>
          <w:spacing w:val="-6"/>
          <w:kern w:val="16"/>
          <w:sz w:val="28"/>
          <w:szCs w:val="28"/>
          <w:lang w:eastAsia="ar-SA"/>
        </w:rPr>
        <w:t xml:space="preserve">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состояния конкуренции </w:t>
      </w:r>
      <w:r w:rsidRPr="0079297F">
        <w:rPr>
          <w:rFonts w:ascii="Times New Roman" w:eastAsia="SimSun" w:hAnsi="Times New Roman" w:cs="Calibri"/>
          <w:color w:val="000000"/>
          <w:kern w:val="1"/>
          <w:sz w:val="28"/>
          <w:szCs w:val="28"/>
          <w:lang w:eastAsia="ru-RU"/>
        </w:rPr>
        <w:t xml:space="preserve">на рынке </w:t>
      </w:r>
      <w:r w:rsidRPr="0079297F">
        <w:rPr>
          <w:rFonts w:ascii="Times New Roman" w:eastAsia="SimSun" w:hAnsi="Times New Roman"/>
          <w:kern w:val="1"/>
          <w:sz w:val="28"/>
          <w:szCs w:val="28"/>
          <w:lang w:eastAsia="ar-SA"/>
        </w:rPr>
        <w:t>пищевой продукции</w:t>
      </w:r>
      <w:r w:rsidRPr="0079297F">
        <w:rPr>
          <w:rFonts w:ascii="Times New Roman" w:eastAsia="SimSun" w:hAnsi="Times New Roman" w:cs="Calibri"/>
          <w:color w:val="000000"/>
          <w:kern w:val="1"/>
          <w:sz w:val="28"/>
          <w:szCs w:val="28"/>
          <w:lang w:eastAsia="ru-RU"/>
        </w:rPr>
        <w:t xml:space="preserve"> </w:t>
      </w:r>
      <w:r w:rsidRPr="0079297F">
        <w:rPr>
          <w:rFonts w:ascii="Times New Roman" w:eastAsia="SimSun" w:hAnsi="Times New Roman" w:cs="Calibri"/>
          <w:color w:val="000000"/>
          <w:kern w:val="1"/>
          <w:sz w:val="28"/>
          <w:szCs w:val="28"/>
          <w:lang w:eastAsia="ru-RU"/>
        </w:rPr>
        <w:lastRenderedPageBreak/>
        <w:t xml:space="preserve">следующим образом: </w:t>
      </w:r>
      <w:r w:rsidRPr="0079297F">
        <w:rPr>
          <w:rFonts w:ascii="Times New Roman" w:eastAsia="Times New Roman" w:hAnsi="Times New Roman" w:cs="Calibri"/>
          <w:color w:val="000000"/>
          <w:kern w:val="1"/>
          <w:sz w:val="28"/>
          <w:szCs w:val="28"/>
          <w:lang w:eastAsia="ru-RU"/>
        </w:rPr>
        <w:t>более 95,2 % респондентов</w:t>
      </w:r>
      <w:r w:rsidRPr="0079297F">
        <w:rPr>
          <w:rFonts w:ascii="Times New Roman" w:eastAsia="SimSun" w:hAnsi="Times New Roman" w:cs="Calibri"/>
          <w:color w:val="000000"/>
          <w:kern w:val="1"/>
          <w:sz w:val="28"/>
          <w:szCs w:val="28"/>
          <w:lang w:eastAsia="ru-RU"/>
        </w:rPr>
        <w:t xml:space="preserve"> района</w:t>
      </w:r>
      <w:r w:rsidRPr="0079297F">
        <w:rPr>
          <w:rFonts w:ascii="Times New Roman" w:eastAsia="Times New Roman" w:hAnsi="Times New Roman" w:cs="Calibri"/>
          <w:color w:val="000000"/>
          <w:kern w:val="1"/>
          <w:sz w:val="28"/>
          <w:szCs w:val="28"/>
          <w:lang w:eastAsia="ru-RU"/>
        </w:rPr>
        <w:t xml:space="preserve"> оценивает количество организаций, как достаточное.</w:t>
      </w:r>
    </w:p>
    <w:p w:rsidR="00131C63" w:rsidRPr="0079297F" w:rsidRDefault="00131C63" w:rsidP="0079297F">
      <w:pPr>
        <w:suppressAutoHyphens/>
        <w:spacing w:after="0" w:line="240" w:lineRule="auto"/>
        <w:contextualSpacing/>
        <w:jc w:val="center"/>
        <w:textAlignment w:val="baseline"/>
        <w:rPr>
          <w:rFonts w:ascii="Times New Roman" w:eastAsia="Times New Roman" w:hAnsi="Times New Roman" w:cs="Calibri"/>
          <w:color w:val="000000"/>
          <w:kern w:val="1"/>
          <w:sz w:val="28"/>
          <w:szCs w:val="28"/>
          <w:lang w:eastAsia="ru-RU"/>
        </w:rPr>
      </w:pPr>
      <w:r w:rsidRPr="0079297F">
        <w:rPr>
          <w:rFonts w:eastAsia="SimSun" w:cs="Calibri"/>
          <w:noProof/>
          <w:kern w:val="1"/>
          <w:sz w:val="28"/>
          <w:szCs w:val="28"/>
          <w:lang w:eastAsia="ru-RU"/>
        </w:rPr>
        <w:drawing>
          <wp:inline distT="0" distB="0" distL="0" distR="0">
            <wp:extent cx="5025390" cy="2276475"/>
            <wp:effectExtent l="0" t="0" r="3810" b="952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31C63" w:rsidRPr="0079297F" w:rsidRDefault="00131C63" w:rsidP="0079297F">
      <w:pPr>
        <w:suppressAutoHyphens/>
        <w:spacing w:after="0" w:line="240" w:lineRule="auto"/>
        <w:ind w:firstLine="567"/>
        <w:contextualSpacing/>
        <w:jc w:val="both"/>
        <w:textAlignment w:val="baseline"/>
        <w:rPr>
          <w:rFonts w:ascii="Times New Roman" w:eastAsia="Times New Roman" w:hAnsi="Times New Roman" w:cs="Calibri"/>
          <w:color w:val="000000"/>
          <w:kern w:val="1"/>
          <w:sz w:val="28"/>
          <w:szCs w:val="28"/>
          <w:lang w:eastAsia="ru-RU"/>
        </w:rPr>
      </w:pPr>
      <w:r w:rsidRPr="0079297F">
        <w:rPr>
          <w:rFonts w:ascii="Times New Roman" w:eastAsia="Times New Roman" w:hAnsi="Times New Roman" w:cs="Calibri"/>
          <w:color w:val="000000"/>
          <w:kern w:val="1"/>
          <w:sz w:val="28"/>
          <w:szCs w:val="28"/>
          <w:lang w:eastAsia="ru-RU"/>
        </w:rPr>
        <w:t xml:space="preserve">Более </w:t>
      </w:r>
      <w:r w:rsidR="004351F2" w:rsidRPr="0079297F">
        <w:rPr>
          <w:rFonts w:ascii="Times New Roman" w:eastAsia="Times New Roman" w:hAnsi="Times New Roman" w:cs="Calibri"/>
          <w:color w:val="000000"/>
          <w:kern w:val="1"/>
          <w:sz w:val="28"/>
          <w:szCs w:val="28"/>
          <w:lang w:eastAsia="ru-RU"/>
        </w:rPr>
        <w:t xml:space="preserve">71 </w:t>
      </w:r>
      <w:r w:rsidRPr="0079297F">
        <w:rPr>
          <w:rFonts w:ascii="Times New Roman" w:eastAsia="Times New Roman" w:hAnsi="Times New Roman" w:cs="Calibri"/>
          <w:color w:val="000000"/>
          <w:kern w:val="1"/>
          <w:sz w:val="28"/>
          <w:szCs w:val="28"/>
          <w:lang w:eastAsia="ru-RU"/>
        </w:rPr>
        <w:t>% опрошенных жителей района характеризует качество услуг как «</w:t>
      </w:r>
      <w:r w:rsidR="004351F2" w:rsidRPr="0079297F">
        <w:rPr>
          <w:rFonts w:ascii="Times New Roman" w:eastAsia="Times New Roman" w:hAnsi="Times New Roman" w:cs="Calibri"/>
          <w:color w:val="000000"/>
          <w:kern w:val="1"/>
          <w:sz w:val="28"/>
          <w:szCs w:val="28"/>
          <w:lang w:eastAsia="ru-RU"/>
        </w:rPr>
        <w:t xml:space="preserve">скорее </w:t>
      </w:r>
      <w:r w:rsidRPr="0079297F">
        <w:rPr>
          <w:rFonts w:ascii="Times New Roman" w:eastAsia="Times New Roman" w:hAnsi="Times New Roman" w:cs="Calibri"/>
          <w:color w:val="000000"/>
          <w:kern w:val="1"/>
          <w:sz w:val="28"/>
          <w:szCs w:val="28"/>
          <w:lang w:eastAsia="ru-RU"/>
        </w:rPr>
        <w:t>удовлетворительн</w:t>
      </w:r>
      <w:r w:rsidR="004351F2" w:rsidRPr="0079297F">
        <w:rPr>
          <w:rFonts w:ascii="Times New Roman" w:eastAsia="Times New Roman" w:hAnsi="Times New Roman" w:cs="Calibri"/>
          <w:color w:val="000000"/>
          <w:kern w:val="1"/>
          <w:sz w:val="28"/>
          <w:szCs w:val="28"/>
          <w:lang w:eastAsia="ru-RU"/>
        </w:rPr>
        <w:t>ы</w:t>
      </w:r>
      <w:r w:rsidRPr="0079297F">
        <w:rPr>
          <w:rFonts w:ascii="Times New Roman" w:eastAsia="Times New Roman" w:hAnsi="Times New Roman" w:cs="Calibri"/>
          <w:color w:val="000000"/>
          <w:kern w:val="1"/>
          <w:sz w:val="28"/>
          <w:szCs w:val="28"/>
          <w:lang w:eastAsia="ru-RU"/>
        </w:rPr>
        <w:t>».</w:t>
      </w:r>
    </w:p>
    <w:p w:rsidR="00131C63" w:rsidRPr="0079297F" w:rsidRDefault="00131C63" w:rsidP="0079297F">
      <w:pPr>
        <w:suppressAutoHyphens/>
        <w:spacing w:after="0" w:line="240" w:lineRule="auto"/>
        <w:contextualSpacing/>
        <w:jc w:val="center"/>
        <w:textAlignment w:val="baseline"/>
        <w:rPr>
          <w:rFonts w:ascii="Times New Roman" w:eastAsia="Times New Roman" w:hAnsi="Times New Roman" w:cs="Calibri"/>
          <w:color w:val="000000"/>
          <w:kern w:val="1"/>
          <w:sz w:val="28"/>
          <w:szCs w:val="28"/>
          <w:lang w:eastAsia="ru-RU"/>
        </w:rPr>
      </w:pPr>
      <w:r w:rsidRPr="0079297F">
        <w:rPr>
          <w:rFonts w:eastAsia="SimSun" w:cs="Calibri"/>
          <w:noProof/>
          <w:kern w:val="1"/>
          <w:sz w:val="28"/>
          <w:szCs w:val="28"/>
          <w:lang w:eastAsia="ru-RU"/>
        </w:rPr>
        <w:drawing>
          <wp:inline distT="0" distB="0" distL="0" distR="0">
            <wp:extent cx="5098415" cy="2352675"/>
            <wp:effectExtent l="0" t="0" r="6985" b="9525"/>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351F2" w:rsidRPr="0079297F" w:rsidRDefault="00131C63" w:rsidP="0079297F">
      <w:pPr>
        <w:tabs>
          <w:tab w:val="left" w:pos="49"/>
        </w:tabs>
        <w:suppressAutoHyphens/>
        <w:spacing w:after="0" w:line="240" w:lineRule="auto"/>
        <w:ind w:firstLine="567"/>
        <w:jc w:val="both"/>
        <w:textAlignment w:val="baseline"/>
        <w:rPr>
          <w:rFonts w:ascii="Times New Roman" w:eastAsia="SimSun" w:hAnsi="Times New Roman"/>
          <w:kern w:val="28"/>
          <w:sz w:val="28"/>
          <w:szCs w:val="28"/>
          <w:lang w:eastAsia="ar-SA"/>
        </w:rPr>
      </w:pPr>
      <w:r w:rsidRPr="0079297F">
        <w:rPr>
          <w:rFonts w:ascii="Times New Roman" w:eastAsia="SimSun" w:hAnsi="Times New Roman"/>
          <w:kern w:val="28"/>
          <w:sz w:val="28"/>
          <w:szCs w:val="28"/>
          <w:lang w:eastAsia="ar-SA"/>
        </w:rPr>
        <w:t xml:space="preserve">Для обеспечения качества и безопасности выпускаемой продукции крупные предприятия пищевой и перерабатывающей промышленности </w:t>
      </w:r>
      <w:r w:rsidR="00864095" w:rsidRPr="0079297F">
        <w:rPr>
          <w:rFonts w:ascii="Times New Roman" w:eastAsia="SimSun" w:hAnsi="Times New Roman"/>
          <w:kern w:val="28"/>
          <w:sz w:val="28"/>
          <w:szCs w:val="28"/>
          <w:lang w:eastAsia="ar-SA"/>
        </w:rPr>
        <w:t>Павловского</w:t>
      </w:r>
      <w:r w:rsidRPr="0079297F">
        <w:rPr>
          <w:rFonts w:ascii="Times New Roman" w:eastAsia="SimSun" w:hAnsi="Times New Roman"/>
          <w:kern w:val="28"/>
          <w:sz w:val="28"/>
          <w:szCs w:val="28"/>
          <w:lang w:eastAsia="ar-SA"/>
        </w:rPr>
        <w:t xml:space="preserve"> района сертифицируют свои производства, внедряя международные системы качества, позволяющие выпускать продукцию высокого качества, соответствующую европейским требованиям. Для обеспечения потребительского рынка продуктами питания предприятия, на постоянной основе, модернизируют материально-техническую базу, внедряют новые технологии для производства конкурентоспособной продукции. </w:t>
      </w:r>
    </w:p>
    <w:p w:rsidR="004351F2" w:rsidRPr="0079297F" w:rsidRDefault="004351F2" w:rsidP="0079297F">
      <w:pPr>
        <w:tabs>
          <w:tab w:val="left" w:pos="49"/>
        </w:tabs>
        <w:suppressAutoHyphens/>
        <w:spacing w:after="0" w:line="240" w:lineRule="auto"/>
        <w:ind w:firstLine="567"/>
        <w:jc w:val="both"/>
        <w:textAlignment w:val="baseline"/>
        <w:rPr>
          <w:rFonts w:ascii="Times New Roman" w:eastAsia="SimSun" w:hAnsi="Times New Roman"/>
          <w:kern w:val="28"/>
          <w:sz w:val="24"/>
          <w:szCs w:val="28"/>
          <w:lang w:eastAsia="ar-SA"/>
        </w:rPr>
      </w:pPr>
      <w:r w:rsidRPr="0079297F">
        <w:rPr>
          <w:rFonts w:ascii="Times New Roman" w:hAnsi="Times New Roman"/>
          <w:sz w:val="28"/>
        </w:rPr>
        <w:t>ООО «Павловский сахарный завод» уже не один год осуществляет модернизацию завода. Руководство завода не намерено останавливаться на достигнутом. В 2020 году предприятие продолжило модернизацию производства, общий объем освоенных инвестиций составил 716 млн рублей.</w:t>
      </w:r>
      <w:r w:rsidR="009232CA" w:rsidRPr="0079297F">
        <w:rPr>
          <w:rFonts w:ascii="Times New Roman" w:hAnsi="Times New Roman"/>
          <w:sz w:val="28"/>
        </w:rPr>
        <w:t xml:space="preserve"> Завод в прошлом году переработал 460,5 тыс. тонн сахарной свеклы, что позволило произвести более 67 тыс. тонн сахара.</w:t>
      </w:r>
    </w:p>
    <w:p w:rsidR="005504AA" w:rsidRPr="0079297F" w:rsidRDefault="00131C63" w:rsidP="0079297F">
      <w:pPr>
        <w:tabs>
          <w:tab w:val="left" w:pos="49"/>
        </w:tabs>
        <w:suppressAutoHyphens/>
        <w:spacing w:after="0" w:line="240" w:lineRule="auto"/>
        <w:ind w:firstLine="567"/>
        <w:jc w:val="both"/>
        <w:textAlignment w:val="baseline"/>
        <w:rPr>
          <w:rFonts w:ascii="Times New Roman" w:eastAsia="SimSun" w:hAnsi="Times New Roman"/>
          <w:b/>
          <w:kern w:val="1"/>
          <w:sz w:val="28"/>
          <w:szCs w:val="28"/>
          <w:lang w:eastAsia="ar-SA"/>
        </w:rPr>
      </w:pPr>
      <w:r w:rsidRPr="0079297F">
        <w:rPr>
          <w:rFonts w:ascii="Times New Roman" w:eastAsia="SimSun" w:hAnsi="Times New Roman"/>
          <w:kern w:val="1"/>
          <w:sz w:val="28"/>
          <w:szCs w:val="28"/>
          <w:lang w:eastAsia="ar-SA"/>
        </w:rPr>
        <w:t>Административные барьеры для дальнейшего выхода частного предпринимательства на рынок производства пищевой продукции отсутствуют. Основной задачей по развитию конкуренции на рынке пищевой продукции является обеспечение добросовестной конкуренции и сохранение сложившегося уровня конкурентных отношений.</w:t>
      </w:r>
    </w:p>
    <w:p w:rsidR="00A913C9" w:rsidRPr="0079297F" w:rsidRDefault="00A913C9" w:rsidP="0079297F">
      <w:pPr>
        <w:spacing w:after="0" w:line="240" w:lineRule="auto"/>
        <w:contextualSpacing/>
        <w:jc w:val="center"/>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lastRenderedPageBreak/>
        <w:t>1.16 Рынок розничной торговли</w:t>
      </w:r>
    </w:p>
    <w:p w:rsidR="00C0595E" w:rsidRPr="0079297F" w:rsidRDefault="00C0595E"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Рынок услуг розничной торговли – это один из социально важных направлений экономики Павловского района и Краснодарского края в целом.</w:t>
      </w:r>
    </w:p>
    <w:p w:rsidR="00C0595E" w:rsidRPr="0079297F" w:rsidRDefault="00C0595E"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 xml:space="preserve">На территории </w:t>
      </w:r>
      <w:r w:rsidR="000C135F" w:rsidRPr="0079297F">
        <w:rPr>
          <w:rFonts w:ascii="Times New Roman" w:hAnsi="Times New Roman"/>
          <w:sz w:val="28"/>
          <w:szCs w:val="28"/>
          <w:lang w:eastAsia="ru-RU"/>
        </w:rPr>
        <w:t>Павловского</w:t>
      </w:r>
      <w:r w:rsidRPr="0079297F">
        <w:rPr>
          <w:rFonts w:ascii="Times New Roman" w:hAnsi="Times New Roman"/>
          <w:sz w:val="28"/>
          <w:szCs w:val="28"/>
          <w:lang w:eastAsia="ru-RU"/>
        </w:rPr>
        <w:t xml:space="preserve"> района имеются различные виды объектов розничной торговли: торговые центры, сетевые магазины, несетевые стационарные магазины, специализированные продовольственные и непродовольственные магазины, нестационарные торговые объекты, универсальные и сельскохозяйственные ярмарки, что обеспечивает широкий ассортимент товаров на потребительском рынке.</w:t>
      </w:r>
    </w:p>
    <w:p w:rsidR="00BB67CF" w:rsidRPr="0079297F" w:rsidRDefault="00BB67C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Розничную торговлю обеспечивают 706 объектов, из них 347 хозяйствующих субъектов реализуют продовольственную продукцию, что составляет 49% от общего объема.</w:t>
      </w:r>
    </w:p>
    <w:p w:rsidR="00BB67CF" w:rsidRPr="0079297F" w:rsidRDefault="00BB67C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Существующая торговая сеть представлена стационарными (622) и нестационарными (84) торговыми объектами. Основная доля приходится на магазины площадью от 30 кв.м. до 100 кв.м. </w:t>
      </w:r>
    </w:p>
    <w:p w:rsidR="000C135F" w:rsidRPr="0079297F" w:rsidRDefault="000C135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Оборот розничной торговли за январь-декабрь 2020 года составил 4178,8 млн рублей (103,0 %). </w:t>
      </w:r>
    </w:p>
    <w:p w:rsidR="005F6817" w:rsidRPr="0079297F" w:rsidRDefault="000C135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Оборот общественного питания за январь-декабрь 2020 года составил 34300 тыс. рублей, что в 4,9 р. выше аналогичного периода 2019 года. (Такой рост обусловлен за счет </w:t>
      </w:r>
      <w:proofErr w:type="spellStart"/>
      <w:r w:rsidRPr="0079297F">
        <w:rPr>
          <w:rFonts w:ascii="Times New Roman" w:eastAsia="Times New Roman" w:hAnsi="Times New Roman"/>
          <w:sz w:val="28"/>
          <w:szCs w:val="28"/>
          <w:lang w:eastAsia="ru-RU"/>
        </w:rPr>
        <w:t>ТОПа</w:t>
      </w:r>
      <w:proofErr w:type="spellEnd"/>
      <w:r w:rsidRPr="0079297F">
        <w:rPr>
          <w:rFonts w:ascii="Times New Roman" w:eastAsia="Times New Roman" w:hAnsi="Times New Roman"/>
          <w:sz w:val="28"/>
          <w:szCs w:val="28"/>
          <w:lang w:eastAsia="ru-RU"/>
        </w:rPr>
        <w:t xml:space="preserve"> ООО «</w:t>
      </w:r>
      <w:proofErr w:type="spellStart"/>
      <w:r w:rsidRPr="0079297F">
        <w:rPr>
          <w:rFonts w:ascii="Times New Roman" w:eastAsia="Times New Roman" w:hAnsi="Times New Roman"/>
          <w:sz w:val="28"/>
          <w:szCs w:val="28"/>
          <w:lang w:eastAsia="ru-RU"/>
        </w:rPr>
        <w:t>ГазЭнергоСетьРозница</w:t>
      </w:r>
      <w:proofErr w:type="spellEnd"/>
      <w:r w:rsidRPr="0079297F">
        <w:rPr>
          <w:rFonts w:ascii="Times New Roman" w:eastAsia="Times New Roman" w:hAnsi="Times New Roman"/>
          <w:sz w:val="28"/>
          <w:szCs w:val="28"/>
          <w:lang w:eastAsia="ru-RU"/>
        </w:rPr>
        <w:t>» (кафе на заправках)</w:t>
      </w:r>
      <w:r w:rsidR="00BB67CF" w:rsidRPr="0079297F">
        <w:rPr>
          <w:rFonts w:ascii="Times New Roman" w:eastAsia="Times New Roman" w:hAnsi="Times New Roman"/>
          <w:sz w:val="28"/>
          <w:szCs w:val="28"/>
          <w:lang w:eastAsia="ru-RU"/>
        </w:rPr>
        <w:t>.</w:t>
      </w:r>
    </w:p>
    <w:p w:rsidR="00BB67CF" w:rsidRPr="0079297F" w:rsidRDefault="005F6817"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Для упорядочения нестационарной торговли и предупреждения несанкционированной торговли муниципалитетом на основании предложений поселений утверждены схемы размещения нестационарных торговых объектов на землях, находящихся в муниципальной собственности, для осуществления мелкой розничной торговли.</w:t>
      </w:r>
    </w:p>
    <w:p w:rsidR="00956126" w:rsidRPr="0079297F" w:rsidRDefault="00956126"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Размещение нестационарных торговых объектов осуществляется по результатам конкурсов на право размещения объекта, что способствует формированию равных конкурентных условий для хозяйствующих субъектов сферы торговли.</w:t>
      </w:r>
    </w:p>
    <w:p w:rsidR="00956126" w:rsidRPr="0079297F" w:rsidRDefault="00956126"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Муниципалитет тесно взаимодействует с хозяйствующими субъектами сферы торговли, организует обучающие семинары, совещания, вручение памяток по вопросам изменений в законодательстве, касающимся торговой деятельности.</w:t>
      </w:r>
    </w:p>
    <w:p w:rsidR="00A913C9" w:rsidRPr="0079297F" w:rsidRDefault="00A913C9" w:rsidP="0079297F">
      <w:pPr>
        <w:spacing w:after="0" w:line="240" w:lineRule="auto"/>
        <w:ind w:firstLine="708"/>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Исходя из анализа проведенного анкетирования можно сделать вывод, что конкуренция на данном рынке достаточно высокая, так считает </w:t>
      </w:r>
      <w:r w:rsidR="00481602" w:rsidRPr="0079297F">
        <w:rPr>
          <w:rFonts w:ascii="Times New Roman" w:eastAsia="Times New Roman" w:hAnsi="Times New Roman"/>
          <w:sz w:val="28"/>
          <w:szCs w:val="28"/>
          <w:lang w:eastAsia="ru-RU"/>
        </w:rPr>
        <w:t>95,6</w:t>
      </w:r>
      <w:r w:rsidRPr="0079297F">
        <w:rPr>
          <w:rFonts w:ascii="Times New Roman" w:eastAsia="Times New Roman" w:hAnsi="Times New Roman"/>
          <w:sz w:val="28"/>
          <w:szCs w:val="28"/>
          <w:lang w:eastAsia="ru-RU"/>
        </w:rPr>
        <w:t xml:space="preserve"> респондентов, полностью удовлетворяет потребность населения в этом направлении (удовлетворены </w:t>
      </w:r>
      <w:r w:rsidR="00481602" w:rsidRPr="0079297F">
        <w:rPr>
          <w:rFonts w:ascii="Times New Roman" w:eastAsia="Times New Roman" w:hAnsi="Times New Roman"/>
          <w:sz w:val="28"/>
          <w:szCs w:val="28"/>
          <w:lang w:eastAsia="ru-RU"/>
        </w:rPr>
        <w:t>196</w:t>
      </w:r>
      <w:r w:rsidRPr="0079297F">
        <w:rPr>
          <w:rFonts w:ascii="Times New Roman" w:eastAsia="Times New Roman" w:hAnsi="Times New Roman"/>
          <w:sz w:val="28"/>
          <w:szCs w:val="28"/>
          <w:lang w:eastAsia="ru-RU"/>
        </w:rPr>
        <w:t xml:space="preserve"> респондентов из </w:t>
      </w:r>
      <w:r w:rsidR="00481602" w:rsidRPr="0079297F">
        <w:rPr>
          <w:rFonts w:ascii="Times New Roman" w:eastAsia="Times New Roman" w:hAnsi="Times New Roman"/>
          <w:sz w:val="28"/>
          <w:szCs w:val="28"/>
          <w:lang w:eastAsia="ru-RU"/>
        </w:rPr>
        <w:t>205</w:t>
      </w:r>
      <w:r w:rsidRPr="0079297F">
        <w:rPr>
          <w:rFonts w:ascii="Times New Roman" w:eastAsia="Times New Roman" w:hAnsi="Times New Roman"/>
          <w:sz w:val="28"/>
          <w:szCs w:val="28"/>
          <w:lang w:eastAsia="ru-RU"/>
        </w:rPr>
        <w:t xml:space="preserve"> принявших участие в анкетировании) и в развитии конкуренции не нуждается.</w:t>
      </w:r>
    </w:p>
    <w:p w:rsidR="00A913C9" w:rsidRPr="0079297F" w:rsidRDefault="00A913C9" w:rsidP="0079297F">
      <w:pPr>
        <w:spacing w:after="0" w:line="240" w:lineRule="auto"/>
        <w:ind w:firstLine="709"/>
        <w:jc w:val="both"/>
        <w:rPr>
          <w:rFonts w:ascii="Times New Roman" w:eastAsia="Times New Roman" w:hAnsi="Times New Roman"/>
          <w:sz w:val="28"/>
          <w:szCs w:val="28"/>
          <w:lang w:eastAsia="ru-RU"/>
        </w:rPr>
      </w:pPr>
    </w:p>
    <w:p w:rsidR="00A913C9" w:rsidRPr="0079297F" w:rsidRDefault="00A913C9" w:rsidP="0079297F">
      <w:pPr>
        <w:spacing w:after="0" w:line="240" w:lineRule="auto"/>
        <w:ind w:firstLine="709"/>
        <w:jc w:val="both"/>
        <w:rPr>
          <w:rFonts w:ascii="Times New Roman" w:eastAsia="Times New Roman" w:hAnsi="Times New Roman"/>
          <w:sz w:val="28"/>
          <w:szCs w:val="28"/>
          <w:lang w:eastAsia="ru-RU"/>
        </w:rPr>
      </w:pPr>
    </w:p>
    <w:p w:rsidR="00A913C9" w:rsidRPr="0079297F" w:rsidRDefault="00A913C9" w:rsidP="0079297F">
      <w:pPr>
        <w:spacing w:after="0" w:line="240" w:lineRule="auto"/>
        <w:ind w:firstLine="709"/>
        <w:jc w:val="both"/>
        <w:rPr>
          <w:rFonts w:ascii="Times New Roman" w:eastAsia="Times New Roman" w:hAnsi="Times New Roman"/>
          <w:sz w:val="28"/>
          <w:szCs w:val="28"/>
          <w:lang w:eastAsia="ru-RU"/>
        </w:rPr>
      </w:pPr>
    </w:p>
    <w:p w:rsidR="00C96434" w:rsidRPr="0079297F" w:rsidRDefault="00C96434" w:rsidP="0079297F">
      <w:pPr>
        <w:spacing w:after="0" w:line="240" w:lineRule="auto"/>
        <w:ind w:firstLine="709"/>
        <w:jc w:val="both"/>
        <w:rPr>
          <w:rFonts w:ascii="Times New Roman" w:eastAsia="Times New Roman" w:hAnsi="Times New Roman"/>
          <w:sz w:val="28"/>
          <w:szCs w:val="28"/>
          <w:lang w:eastAsia="ru-RU"/>
        </w:rPr>
      </w:pPr>
    </w:p>
    <w:p w:rsidR="00CE0E13" w:rsidRPr="0079297F" w:rsidRDefault="00CE0E13" w:rsidP="0079297F">
      <w:pPr>
        <w:spacing w:after="0" w:line="240" w:lineRule="auto"/>
        <w:ind w:firstLine="709"/>
        <w:jc w:val="both"/>
        <w:rPr>
          <w:rFonts w:ascii="Times New Roman" w:eastAsia="Times New Roman" w:hAnsi="Times New Roman"/>
          <w:sz w:val="28"/>
          <w:szCs w:val="28"/>
          <w:lang w:eastAsia="ru-RU"/>
        </w:rPr>
      </w:pPr>
    </w:p>
    <w:p w:rsidR="00A913C9" w:rsidRPr="0079297F" w:rsidRDefault="00A913C9" w:rsidP="0079297F">
      <w:pPr>
        <w:spacing w:after="0" w:line="240" w:lineRule="auto"/>
        <w:ind w:firstLine="709"/>
        <w:jc w:val="both"/>
        <w:rPr>
          <w:rFonts w:ascii="Times New Roman" w:eastAsia="Times New Roman" w:hAnsi="Times New Roman"/>
          <w:sz w:val="28"/>
          <w:szCs w:val="28"/>
          <w:lang w:eastAsia="ru-RU"/>
        </w:rPr>
      </w:pPr>
    </w:p>
    <w:p w:rsidR="00A913C9" w:rsidRPr="0079297F" w:rsidRDefault="00A913C9" w:rsidP="0079297F">
      <w:pPr>
        <w:spacing w:after="0" w:line="240" w:lineRule="auto"/>
        <w:ind w:firstLine="708"/>
        <w:contextualSpacing/>
        <w:jc w:val="center"/>
        <w:rPr>
          <w:rFonts w:ascii="Times New Roman" w:eastAsia="Times New Roman" w:hAnsi="Times New Roman"/>
          <w:b/>
          <w:sz w:val="28"/>
          <w:szCs w:val="24"/>
          <w:lang w:eastAsia="ru-RU"/>
        </w:rPr>
      </w:pPr>
      <w:r w:rsidRPr="0079297F">
        <w:rPr>
          <w:rFonts w:ascii="Times New Roman" w:eastAsia="Times New Roman" w:hAnsi="Times New Roman"/>
          <w:b/>
          <w:sz w:val="28"/>
          <w:szCs w:val="24"/>
          <w:lang w:eastAsia="ru-RU"/>
        </w:rPr>
        <w:lastRenderedPageBreak/>
        <w:t>Удовлетворенность рынком розничной торговли</w:t>
      </w:r>
    </w:p>
    <w:p w:rsidR="00A913C9" w:rsidRPr="0079297F" w:rsidRDefault="00A913C9" w:rsidP="0079297F">
      <w:pPr>
        <w:spacing w:after="0" w:line="240" w:lineRule="auto"/>
        <w:ind w:firstLine="708"/>
        <w:contextualSpacing/>
        <w:jc w:val="center"/>
        <w:rPr>
          <w:rFonts w:ascii="Times New Roman" w:eastAsia="Times New Roman" w:hAnsi="Times New Roman"/>
          <w:b/>
          <w:sz w:val="28"/>
          <w:szCs w:val="24"/>
          <w:lang w:eastAsia="ru-RU"/>
        </w:rPr>
      </w:pPr>
      <w:r w:rsidRPr="0079297F">
        <w:rPr>
          <w:noProof/>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205740</wp:posOffset>
            </wp:positionV>
            <wp:extent cx="5953125" cy="2295525"/>
            <wp:effectExtent l="0" t="0" r="9525" b="9525"/>
            <wp:wrapSquare wrapText="bothSides"/>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4C3896" w:rsidRPr="0079297F" w:rsidRDefault="004C3896" w:rsidP="0079297F">
      <w:pPr>
        <w:spacing w:after="0" w:line="240" w:lineRule="auto"/>
        <w:contextualSpacing/>
        <w:jc w:val="both"/>
        <w:rPr>
          <w:rFonts w:ascii="Times New Roman" w:eastAsia="Times New Roman" w:hAnsi="Times New Roman"/>
          <w:sz w:val="28"/>
          <w:szCs w:val="28"/>
        </w:rPr>
      </w:pPr>
    </w:p>
    <w:p w:rsidR="00A913C9" w:rsidRPr="0079297F" w:rsidRDefault="003169EE" w:rsidP="0079297F">
      <w:pPr>
        <w:spacing w:after="0" w:line="240" w:lineRule="auto"/>
        <w:ind w:firstLine="708"/>
        <w:contextualSpacing/>
        <w:jc w:val="center"/>
        <w:rPr>
          <w:rFonts w:ascii="Times New Roman" w:eastAsia="Times New Roman" w:hAnsi="Times New Roman"/>
          <w:b/>
          <w:sz w:val="28"/>
          <w:szCs w:val="28"/>
        </w:rPr>
      </w:pPr>
      <w:r w:rsidRPr="0079297F">
        <w:rPr>
          <w:rFonts w:ascii="Times New Roman" w:eastAsia="Times New Roman" w:hAnsi="Times New Roman"/>
          <w:b/>
          <w:sz w:val="28"/>
          <w:szCs w:val="28"/>
        </w:rPr>
        <w:t>1.17 Рынок бытовых услуг</w:t>
      </w:r>
    </w:p>
    <w:p w:rsidR="00C91ACD" w:rsidRPr="0079297F" w:rsidRDefault="00C91ACD" w:rsidP="0079297F">
      <w:pPr>
        <w:tabs>
          <w:tab w:val="left" w:pos="49"/>
        </w:tabs>
        <w:suppressAutoHyphens/>
        <w:spacing w:after="0" w:line="240" w:lineRule="auto"/>
        <w:ind w:firstLine="709"/>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На рынке бытовых услуг муниципального образования осуществляют деятельность 77 хозяйствующих субъектов разной формы собственности. Доля организаций частной формы собственности составляет 100 %.</w:t>
      </w:r>
    </w:p>
    <w:p w:rsidR="00C91ACD" w:rsidRPr="0079297F" w:rsidRDefault="00C91ACD" w:rsidP="0079297F">
      <w:pPr>
        <w:tabs>
          <w:tab w:val="left" w:pos="49"/>
        </w:tabs>
        <w:suppressAutoHyphens/>
        <w:spacing w:after="0" w:line="240" w:lineRule="auto"/>
        <w:ind w:firstLine="709"/>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Виды бытовых услуг можно разделить на три группы: услуги, где наблюдается устойчивое развитие и существует высокий спрос населения (фотоуслуги, изготовление и ремонт мебели, услуги бань (саун), парикмахерские услуги); услуги, где существуют перспективы для экономического роста при создании соответствующих благоприятных условий (ритуальные услуги, косметические услуги); услуги, темпы развития которых невысоки, несмотря на существующий спрос населения (ремонт часов, ремонт и изготовление ювелирных изделий, ремонт и техническое </w:t>
      </w:r>
      <w:r w:rsidRPr="0079297F">
        <w:rPr>
          <w:rFonts w:ascii="Times New Roman" w:eastAsia="SimSun" w:hAnsi="Times New Roman"/>
          <w:spacing w:val="-5"/>
          <w:kern w:val="1"/>
          <w:sz w:val="28"/>
          <w:szCs w:val="28"/>
          <w:lang w:eastAsia="ar-SA"/>
        </w:rPr>
        <w:t xml:space="preserve">обслуживание бытовой радиоэлектронной </w:t>
      </w:r>
      <w:r w:rsidRPr="0079297F">
        <w:rPr>
          <w:rFonts w:ascii="Times New Roman" w:eastAsia="SimSun" w:hAnsi="Times New Roman"/>
          <w:spacing w:val="-1"/>
          <w:kern w:val="1"/>
          <w:sz w:val="28"/>
          <w:szCs w:val="28"/>
          <w:lang w:eastAsia="ar-SA"/>
        </w:rPr>
        <w:t xml:space="preserve">аппаратуры, бытовых машин и приборов, услуги химчистки). </w:t>
      </w:r>
      <w:r w:rsidRPr="0079297F">
        <w:rPr>
          <w:rFonts w:ascii="Times New Roman" w:eastAsia="SimSun" w:hAnsi="Times New Roman"/>
          <w:kern w:val="1"/>
          <w:sz w:val="28"/>
          <w:szCs w:val="28"/>
          <w:lang w:eastAsia="ar-SA"/>
        </w:rPr>
        <w:t xml:space="preserve">Отсутствие стационарных объектов или недостающих видов бытовых услуг компенсируется выездным обслуживанием жителей отдаленных сельских населенных пунктов. </w:t>
      </w:r>
    </w:p>
    <w:p w:rsidR="00C91ACD" w:rsidRPr="0079297F" w:rsidRDefault="00C91ACD" w:rsidP="0079297F">
      <w:pPr>
        <w:suppressAutoHyphens/>
        <w:spacing w:after="0" w:line="240" w:lineRule="auto"/>
        <w:ind w:firstLine="709"/>
        <w:jc w:val="both"/>
        <w:textAlignment w:val="baseline"/>
        <w:rPr>
          <w:rFonts w:ascii="Times New Roman" w:eastAsia="SimSun" w:hAnsi="Times New Roman"/>
          <w:kern w:val="1"/>
          <w:sz w:val="28"/>
          <w:szCs w:val="28"/>
          <w:lang w:eastAsia="ar-SA"/>
        </w:rPr>
      </w:pPr>
      <w:r w:rsidRPr="0079297F">
        <w:rPr>
          <w:rFonts w:ascii="Times New Roman" w:eastAsia="SimSun" w:hAnsi="Times New Roman"/>
          <w:spacing w:val="-6"/>
          <w:kern w:val="16"/>
          <w:sz w:val="28"/>
          <w:szCs w:val="28"/>
          <w:lang w:eastAsia="ar-SA"/>
        </w:rPr>
        <w:t>По результатам проведенного мониторинга состояния и развития конкурентной среды на рынках товаров и услуг, потребители дали о</w:t>
      </w:r>
      <w:r w:rsidR="00B01DB6" w:rsidRPr="0079297F">
        <w:rPr>
          <w:rFonts w:ascii="Times New Roman" w:eastAsia="SimSun" w:hAnsi="Times New Roman"/>
          <w:spacing w:val="-6"/>
          <w:kern w:val="16"/>
          <w:sz w:val="28"/>
          <w:szCs w:val="28"/>
          <w:lang w:eastAsia="ar-SA"/>
        </w:rPr>
        <w:t xml:space="preserve">ценку качества товаров и услуг и </w:t>
      </w:r>
      <w:r w:rsidRPr="0079297F">
        <w:rPr>
          <w:rFonts w:ascii="Times New Roman" w:eastAsia="SimSun" w:hAnsi="Times New Roman"/>
          <w:spacing w:val="-6"/>
          <w:kern w:val="16"/>
          <w:sz w:val="28"/>
          <w:szCs w:val="28"/>
          <w:lang w:eastAsia="ar-SA"/>
        </w:rPr>
        <w:t>конкуренции</w:t>
      </w:r>
      <w:r w:rsidRPr="0079297F">
        <w:rPr>
          <w:rFonts w:ascii="Times New Roman" w:eastAsia="SimSun" w:hAnsi="Times New Roman"/>
          <w:kern w:val="1"/>
          <w:sz w:val="28"/>
          <w:szCs w:val="28"/>
          <w:lang w:eastAsia="ar-SA"/>
        </w:rPr>
        <w:t xml:space="preserve"> на рынке бытовых услуг следующим образом: </w:t>
      </w:r>
      <w:r w:rsidRPr="0079297F">
        <w:rPr>
          <w:rFonts w:ascii="Times New Roman" w:eastAsia="SimSun" w:hAnsi="Times New Roman"/>
          <w:color w:val="000000"/>
          <w:kern w:val="1"/>
          <w:sz w:val="28"/>
          <w:szCs w:val="28"/>
          <w:lang w:eastAsia="ar-SA"/>
        </w:rPr>
        <w:t xml:space="preserve">более </w:t>
      </w:r>
      <w:r w:rsidR="005123DB" w:rsidRPr="0079297F">
        <w:rPr>
          <w:rFonts w:ascii="Times New Roman" w:eastAsia="SimSun" w:hAnsi="Times New Roman"/>
          <w:color w:val="000000"/>
          <w:kern w:val="1"/>
          <w:sz w:val="28"/>
          <w:szCs w:val="28"/>
          <w:lang w:eastAsia="ar-SA"/>
        </w:rPr>
        <w:t xml:space="preserve">95 </w:t>
      </w:r>
      <w:r w:rsidRPr="0079297F">
        <w:rPr>
          <w:rFonts w:ascii="Times New Roman" w:eastAsia="SimSun" w:hAnsi="Times New Roman"/>
          <w:color w:val="000000"/>
          <w:kern w:val="1"/>
          <w:sz w:val="28"/>
          <w:szCs w:val="28"/>
          <w:lang w:eastAsia="ar-SA"/>
        </w:rPr>
        <w:t>% опрошенных считают достаточным количество организаций предоставляющие товары и услуги на рынке бытовых услуг</w:t>
      </w:r>
      <w:r w:rsidRPr="0079297F">
        <w:rPr>
          <w:rFonts w:ascii="Times New Roman" w:eastAsia="SimSun" w:hAnsi="Times New Roman"/>
          <w:kern w:val="1"/>
          <w:sz w:val="28"/>
          <w:szCs w:val="28"/>
          <w:lang w:eastAsia="ar-SA"/>
        </w:rPr>
        <w:t>.</w:t>
      </w:r>
    </w:p>
    <w:p w:rsidR="00C91ACD" w:rsidRPr="0079297F" w:rsidRDefault="00C91ACD" w:rsidP="0079297F">
      <w:pPr>
        <w:suppressAutoHyphens/>
        <w:spacing w:after="0" w:line="240" w:lineRule="auto"/>
        <w:ind w:firstLine="709"/>
        <w:jc w:val="center"/>
        <w:textAlignment w:val="baseline"/>
        <w:rPr>
          <w:rFonts w:ascii="Times New Roman" w:eastAsia="SimSun" w:hAnsi="Times New Roman" w:cs="Calibri"/>
          <w:kern w:val="1"/>
          <w:sz w:val="28"/>
          <w:szCs w:val="28"/>
          <w:lang w:eastAsia="ar-SA"/>
        </w:rPr>
      </w:pPr>
      <w:r w:rsidRPr="0079297F">
        <w:rPr>
          <w:rFonts w:eastAsia="SimSun" w:cs="Calibri"/>
          <w:noProof/>
          <w:kern w:val="1"/>
          <w:sz w:val="28"/>
          <w:szCs w:val="28"/>
          <w:lang w:eastAsia="ru-RU"/>
        </w:rPr>
        <w:drawing>
          <wp:inline distT="0" distB="0" distL="0" distR="0">
            <wp:extent cx="4766310" cy="2038350"/>
            <wp:effectExtent l="0" t="0" r="1524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91ACD" w:rsidRPr="0079297F" w:rsidRDefault="00C91ACD" w:rsidP="0079297F">
      <w:pPr>
        <w:suppressAutoHyphens/>
        <w:spacing w:after="0" w:line="240" w:lineRule="auto"/>
        <w:ind w:firstLine="709"/>
        <w:jc w:val="both"/>
        <w:textAlignment w:val="baseline"/>
        <w:rPr>
          <w:rFonts w:ascii="Times New Roman" w:eastAsia="SimSun" w:hAnsi="Times New Roman" w:cs="Calibri"/>
          <w:color w:val="000000"/>
          <w:kern w:val="1"/>
          <w:sz w:val="28"/>
          <w:szCs w:val="28"/>
          <w:lang w:eastAsia="ar-SA"/>
        </w:rPr>
      </w:pPr>
      <w:r w:rsidRPr="0079297F">
        <w:rPr>
          <w:rFonts w:ascii="Times New Roman" w:eastAsia="SimSun" w:hAnsi="Times New Roman" w:cs="Calibri"/>
          <w:color w:val="000000"/>
          <w:kern w:val="1"/>
          <w:sz w:val="28"/>
          <w:szCs w:val="28"/>
          <w:lang w:eastAsia="ar-SA"/>
        </w:rPr>
        <w:lastRenderedPageBreak/>
        <w:t>Удовлетворенность качеством товаров и услуг соответствующего рынка по району высокая.</w:t>
      </w:r>
    </w:p>
    <w:p w:rsidR="009A4BEA" w:rsidRPr="0079297F" w:rsidRDefault="009A4BEA" w:rsidP="0079297F">
      <w:pPr>
        <w:suppressAutoHyphens/>
        <w:spacing w:after="0" w:line="240" w:lineRule="auto"/>
        <w:ind w:firstLine="709"/>
        <w:jc w:val="both"/>
        <w:textAlignment w:val="baseline"/>
        <w:rPr>
          <w:rFonts w:ascii="Times New Roman" w:eastAsia="SimSun" w:hAnsi="Times New Roman" w:cs="Calibri"/>
          <w:color w:val="000000"/>
          <w:kern w:val="1"/>
          <w:sz w:val="28"/>
          <w:szCs w:val="28"/>
          <w:lang w:eastAsia="ar-SA"/>
        </w:rPr>
      </w:pPr>
    </w:p>
    <w:p w:rsidR="00C91ACD" w:rsidRPr="0079297F" w:rsidRDefault="00C91ACD" w:rsidP="0079297F">
      <w:pPr>
        <w:suppressAutoHyphens/>
        <w:spacing w:after="0" w:line="240" w:lineRule="auto"/>
        <w:ind w:firstLine="709"/>
        <w:jc w:val="center"/>
        <w:textAlignment w:val="baseline"/>
        <w:rPr>
          <w:rFonts w:ascii="Times New Roman" w:eastAsia="SimSun" w:hAnsi="Times New Roman" w:cs="Calibri"/>
          <w:kern w:val="1"/>
          <w:sz w:val="28"/>
          <w:szCs w:val="28"/>
          <w:lang w:eastAsia="ar-SA"/>
        </w:rPr>
      </w:pPr>
      <w:r w:rsidRPr="0079297F">
        <w:rPr>
          <w:rFonts w:eastAsia="SimSun" w:cs="Calibri"/>
          <w:noProof/>
          <w:kern w:val="1"/>
          <w:sz w:val="28"/>
          <w:szCs w:val="28"/>
          <w:lang w:eastAsia="ru-RU"/>
        </w:rPr>
        <w:drawing>
          <wp:inline distT="0" distB="0" distL="0" distR="0">
            <wp:extent cx="5091430" cy="2305050"/>
            <wp:effectExtent l="0" t="0" r="1397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A4BEA" w:rsidRPr="0079297F" w:rsidRDefault="009A4BEA" w:rsidP="0079297F">
      <w:pPr>
        <w:suppressAutoHyphens/>
        <w:spacing w:after="0" w:line="240" w:lineRule="auto"/>
        <w:ind w:firstLine="709"/>
        <w:jc w:val="center"/>
        <w:textAlignment w:val="baseline"/>
        <w:rPr>
          <w:rFonts w:ascii="Times New Roman" w:eastAsia="SimSun" w:hAnsi="Times New Roman" w:cs="Calibri"/>
          <w:kern w:val="1"/>
          <w:sz w:val="28"/>
          <w:szCs w:val="28"/>
          <w:lang w:eastAsia="ar-SA"/>
        </w:rPr>
      </w:pPr>
    </w:p>
    <w:p w:rsidR="00C91ACD" w:rsidRPr="0079297F" w:rsidRDefault="00C91ACD" w:rsidP="0079297F">
      <w:pPr>
        <w:tabs>
          <w:tab w:val="left" w:pos="49"/>
        </w:tabs>
        <w:suppressAutoHyphens/>
        <w:spacing w:after="0" w:line="240" w:lineRule="auto"/>
        <w:ind w:right="-1" w:firstLine="709"/>
        <w:jc w:val="both"/>
        <w:textAlignment w:val="baseline"/>
        <w:rPr>
          <w:rFonts w:ascii="Times New Roman" w:eastAsia="SimSun" w:hAnsi="Times New Roman"/>
          <w:b/>
          <w:kern w:val="1"/>
          <w:sz w:val="28"/>
          <w:szCs w:val="28"/>
          <w:lang w:eastAsia="ar-SA"/>
        </w:rPr>
      </w:pPr>
      <w:r w:rsidRPr="0079297F">
        <w:rPr>
          <w:rFonts w:ascii="Times New Roman" w:eastAsia="SimSun" w:hAnsi="Times New Roman"/>
          <w:kern w:val="1"/>
          <w:sz w:val="28"/>
          <w:szCs w:val="28"/>
          <w:lang w:eastAsia="ar-SA"/>
        </w:rPr>
        <w:t>Административные барьеры для входа частного предпринимательства на рынок бытовых услуг отсутствуют. Основной задачей по развитию конкуренции на рынке бытовых услуг является обеспечение добросовестной конкуренции и сохранение сложившегося уровня конкурентных отношений.</w:t>
      </w:r>
    </w:p>
    <w:p w:rsidR="00947A5C" w:rsidRPr="0079297F" w:rsidRDefault="00947A5C" w:rsidP="0079297F">
      <w:pPr>
        <w:spacing w:after="0" w:line="240" w:lineRule="auto"/>
        <w:contextualSpacing/>
        <w:rPr>
          <w:rFonts w:ascii="Times New Roman" w:eastAsia="Times New Roman" w:hAnsi="Times New Roman"/>
          <w:b/>
          <w:sz w:val="28"/>
          <w:szCs w:val="28"/>
        </w:rPr>
      </w:pPr>
    </w:p>
    <w:p w:rsidR="003169EE" w:rsidRPr="0079297F" w:rsidRDefault="003169EE" w:rsidP="0079297F">
      <w:pPr>
        <w:spacing w:after="0" w:line="240" w:lineRule="auto"/>
        <w:ind w:firstLine="708"/>
        <w:contextualSpacing/>
        <w:jc w:val="center"/>
        <w:rPr>
          <w:rFonts w:ascii="Times New Roman" w:eastAsia="Times New Roman" w:hAnsi="Times New Roman"/>
          <w:b/>
          <w:sz w:val="28"/>
          <w:szCs w:val="28"/>
        </w:rPr>
      </w:pPr>
      <w:r w:rsidRPr="0079297F">
        <w:rPr>
          <w:rFonts w:ascii="Times New Roman" w:eastAsia="Times New Roman" w:hAnsi="Times New Roman"/>
          <w:b/>
          <w:sz w:val="28"/>
          <w:szCs w:val="28"/>
        </w:rPr>
        <w:t>1.18 Рынок легкой промышленности</w:t>
      </w:r>
    </w:p>
    <w:p w:rsidR="003458A7" w:rsidRPr="0079297F" w:rsidRDefault="003458A7" w:rsidP="0079297F">
      <w:pPr>
        <w:tabs>
          <w:tab w:val="left" w:pos="709"/>
        </w:tabs>
        <w:suppressAutoHyphens/>
        <w:spacing w:after="0" w:line="240" w:lineRule="auto"/>
        <w:ind w:firstLine="709"/>
        <w:contextualSpacing/>
        <w:jc w:val="both"/>
        <w:rPr>
          <w:rFonts w:ascii="Times New Roman" w:hAnsi="Times New Roman"/>
          <w:kern w:val="1"/>
          <w:sz w:val="28"/>
          <w:szCs w:val="28"/>
        </w:rPr>
      </w:pPr>
      <w:r w:rsidRPr="0079297F">
        <w:rPr>
          <w:rFonts w:ascii="Times New Roman" w:hAnsi="Times New Roman"/>
          <w:kern w:val="1"/>
          <w:sz w:val="28"/>
          <w:szCs w:val="28"/>
        </w:rPr>
        <w:t xml:space="preserve">Лёгкая промышленность играет значительную роль в экономике страны: осуществляет как первичную обработку сырья, так и выпуск готовой продукции. </w:t>
      </w:r>
    </w:p>
    <w:p w:rsidR="00DB6125" w:rsidRPr="0079297F" w:rsidRDefault="003458A7" w:rsidP="0079297F">
      <w:pPr>
        <w:spacing w:after="0" w:line="240" w:lineRule="auto"/>
        <w:ind w:firstLine="600"/>
        <w:jc w:val="both"/>
        <w:rPr>
          <w:rFonts w:ascii="Times New Roman" w:hAnsi="Times New Roman"/>
          <w:kern w:val="1"/>
          <w:sz w:val="28"/>
          <w:szCs w:val="28"/>
        </w:rPr>
      </w:pPr>
      <w:r w:rsidRPr="0079297F">
        <w:rPr>
          <w:rFonts w:ascii="Times New Roman" w:hAnsi="Times New Roman"/>
          <w:kern w:val="1"/>
          <w:sz w:val="28"/>
          <w:szCs w:val="28"/>
          <w:lang w:eastAsia="ar-SA"/>
        </w:rPr>
        <w:t xml:space="preserve">В сфере легкой промышленности </w:t>
      </w:r>
      <w:r w:rsidR="00DB6125" w:rsidRPr="0079297F">
        <w:rPr>
          <w:rFonts w:ascii="Times New Roman" w:hAnsi="Times New Roman"/>
          <w:kern w:val="1"/>
          <w:sz w:val="28"/>
          <w:szCs w:val="28"/>
          <w:lang w:eastAsia="ar-SA"/>
        </w:rPr>
        <w:t>на территории района осуществляет деятельность 1</w:t>
      </w:r>
      <w:r w:rsidRPr="0079297F">
        <w:rPr>
          <w:rFonts w:ascii="Times New Roman" w:hAnsi="Times New Roman"/>
          <w:kern w:val="1"/>
          <w:sz w:val="28"/>
          <w:szCs w:val="28"/>
          <w:lang w:eastAsia="ar-SA"/>
        </w:rPr>
        <w:t xml:space="preserve"> индивидуальны</w:t>
      </w:r>
      <w:r w:rsidR="00DB6125" w:rsidRPr="0079297F">
        <w:rPr>
          <w:rFonts w:ascii="Times New Roman" w:hAnsi="Times New Roman"/>
          <w:kern w:val="1"/>
          <w:sz w:val="28"/>
          <w:szCs w:val="28"/>
          <w:lang w:eastAsia="ar-SA"/>
        </w:rPr>
        <w:t>й предприниматель</w:t>
      </w:r>
      <w:r w:rsidRPr="0079297F">
        <w:rPr>
          <w:rFonts w:ascii="Times New Roman" w:hAnsi="Times New Roman"/>
          <w:kern w:val="1"/>
          <w:sz w:val="28"/>
          <w:szCs w:val="28"/>
          <w:lang w:eastAsia="ar-SA"/>
        </w:rPr>
        <w:t xml:space="preserve"> (по пошиву одежды)</w:t>
      </w:r>
      <w:r w:rsidR="00DB6125" w:rsidRPr="0079297F">
        <w:rPr>
          <w:rFonts w:ascii="Times New Roman" w:hAnsi="Times New Roman"/>
          <w:kern w:val="1"/>
          <w:sz w:val="28"/>
          <w:szCs w:val="28"/>
          <w:lang w:eastAsia="ar-SA"/>
        </w:rPr>
        <w:t xml:space="preserve"> ИП Смирнов Ю.А.</w:t>
      </w:r>
      <w:r w:rsidRPr="0079297F">
        <w:rPr>
          <w:rFonts w:ascii="Times New Roman" w:hAnsi="Times New Roman"/>
          <w:kern w:val="1"/>
          <w:sz w:val="28"/>
          <w:szCs w:val="28"/>
          <w:lang w:eastAsia="ar-SA"/>
        </w:rPr>
        <w:t xml:space="preserve"> </w:t>
      </w:r>
      <w:r w:rsidR="00DB6125" w:rsidRPr="0079297F">
        <w:rPr>
          <w:rFonts w:ascii="Times New Roman" w:hAnsi="Times New Roman"/>
          <w:kern w:val="1"/>
          <w:sz w:val="28"/>
          <w:szCs w:val="28"/>
          <w:lang w:eastAsia="ar-SA"/>
        </w:rPr>
        <w:t>«Швейная</w:t>
      </w:r>
      <w:r w:rsidR="00DB6125" w:rsidRPr="0079297F">
        <w:rPr>
          <w:rFonts w:ascii="Times New Roman" w:hAnsi="Times New Roman"/>
          <w:kern w:val="1"/>
          <w:sz w:val="28"/>
          <w:szCs w:val="28"/>
        </w:rPr>
        <w:t xml:space="preserve"> фабрика Смирновых». Уникальное положение муниципального района с точки зрения логистики, готовые инвестиционные площадки, близость крупнейших рынков сбыта, а также наличие рабочей силы, являются основными преимуществами в пользу муниципального района при выборе инвесторами площадок под строительство промышленных предприятий, создание объектов промышленного назначения, в частности легкой промышленности.</w:t>
      </w:r>
    </w:p>
    <w:p w:rsidR="00DB6125" w:rsidRPr="0079297F" w:rsidRDefault="00DB6125" w:rsidP="0079297F">
      <w:pPr>
        <w:suppressAutoHyphens/>
        <w:spacing w:after="0" w:line="240" w:lineRule="auto"/>
        <w:ind w:firstLine="709"/>
        <w:jc w:val="both"/>
        <w:textAlignment w:val="baseline"/>
        <w:rPr>
          <w:rFonts w:ascii="Times New Roman" w:hAnsi="Times New Roman"/>
          <w:kern w:val="1"/>
          <w:sz w:val="28"/>
          <w:szCs w:val="28"/>
        </w:rPr>
      </w:pPr>
      <w:r w:rsidRPr="0079297F">
        <w:rPr>
          <w:rFonts w:ascii="Times New Roman" w:eastAsia="SimSun" w:hAnsi="Times New Roman"/>
          <w:color w:val="000000"/>
          <w:kern w:val="1"/>
          <w:sz w:val="28"/>
          <w:szCs w:val="28"/>
          <w:lang w:eastAsia="ar-SA"/>
        </w:rPr>
        <w:t xml:space="preserve">Основными проблемами слабых темпов развития легкой промышленности является дорогостоящее современное оборудование, отсутствие квалифицированных специалистов, перенасыщенность рынка </w:t>
      </w:r>
      <w:r w:rsidRPr="0079297F">
        <w:rPr>
          <w:rFonts w:ascii="Times New Roman" w:eastAsia="SimSun" w:hAnsi="Times New Roman"/>
          <w:kern w:val="1"/>
          <w:sz w:val="28"/>
          <w:szCs w:val="28"/>
          <w:lang w:eastAsia="ar-SA"/>
        </w:rPr>
        <w:t>товарами легкой промышленности импортного производства, порой сомнительного качества.</w:t>
      </w:r>
    </w:p>
    <w:p w:rsidR="00DB6125" w:rsidRPr="0079297F" w:rsidRDefault="00DB6125" w:rsidP="0079297F">
      <w:pPr>
        <w:tabs>
          <w:tab w:val="left" w:pos="709"/>
        </w:tabs>
        <w:suppressAutoHyphens/>
        <w:spacing w:after="0" w:line="240" w:lineRule="auto"/>
        <w:ind w:firstLine="709"/>
        <w:contextualSpacing/>
        <w:jc w:val="both"/>
        <w:rPr>
          <w:rFonts w:ascii="Times New Roman" w:hAnsi="Times New Roman"/>
          <w:kern w:val="1"/>
          <w:sz w:val="28"/>
          <w:szCs w:val="28"/>
        </w:rPr>
      </w:pPr>
      <w:r w:rsidRPr="0079297F">
        <w:rPr>
          <w:rFonts w:ascii="Times New Roman" w:eastAsia="SimSun" w:hAnsi="Times New Roman"/>
          <w:color w:val="000000"/>
          <w:kern w:val="1"/>
          <w:sz w:val="28"/>
          <w:szCs w:val="28"/>
          <w:lang w:eastAsia="ar-SA"/>
        </w:rPr>
        <w:t xml:space="preserve">Муниципалитет заинтересован в расширении данной сферы бизнеса в рамках </w:t>
      </w:r>
      <w:proofErr w:type="spellStart"/>
      <w:r w:rsidRPr="0079297F">
        <w:rPr>
          <w:rFonts w:ascii="Times New Roman" w:eastAsia="SimSun" w:hAnsi="Times New Roman"/>
          <w:color w:val="000000"/>
          <w:kern w:val="1"/>
          <w:sz w:val="28"/>
          <w:szCs w:val="28"/>
          <w:lang w:eastAsia="ar-SA"/>
        </w:rPr>
        <w:t>импортоза</w:t>
      </w:r>
      <w:r w:rsidRPr="0079297F">
        <w:rPr>
          <w:rFonts w:ascii="Times New Roman" w:hAnsi="Times New Roman"/>
          <w:kern w:val="1"/>
          <w:sz w:val="28"/>
          <w:szCs w:val="28"/>
        </w:rPr>
        <w:t>мещения</w:t>
      </w:r>
      <w:proofErr w:type="spellEnd"/>
      <w:r w:rsidRPr="0079297F">
        <w:rPr>
          <w:rFonts w:ascii="Times New Roman" w:hAnsi="Times New Roman"/>
          <w:kern w:val="1"/>
          <w:sz w:val="28"/>
          <w:szCs w:val="28"/>
        </w:rPr>
        <w:t>, увеличения ассортимента, конкурентоспособности и качества производимой продукции для жителей района.</w:t>
      </w:r>
    </w:p>
    <w:p w:rsidR="00DB6125" w:rsidRPr="0079297F" w:rsidRDefault="00DB6125" w:rsidP="0079297F">
      <w:pPr>
        <w:tabs>
          <w:tab w:val="left" w:pos="709"/>
        </w:tabs>
        <w:suppressAutoHyphens/>
        <w:spacing w:after="0" w:line="240" w:lineRule="auto"/>
        <w:ind w:firstLine="709"/>
        <w:contextualSpacing/>
        <w:jc w:val="both"/>
        <w:rPr>
          <w:rFonts w:ascii="Times New Roman" w:eastAsia="SimSun" w:hAnsi="Times New Roman"/>
          <w:color w:val="000000"/>
          <w:kern w:val="1"/>
          <w:sz w:val="28"/>
          <w:szCs w:val="28"/>
          <w:lang w:eastAsia="ar-SA"/>
        </w:rPr>
      </w:pPr>
      <w:r w:rsidRPr="0079297F">
        <w:rPr>
          <w:rFonts w:ascii="Times New Roman" w:eastAsia="SimSun" w:hAnsi="Times New Roman"/>
          <w:color w:val="000000"/>
          <w:kern w:val="1"/>
          <w:sz w:val="28"/>
          <w:szCs w:val="28"/>
          <w:lang w:eastAsia="ar-SA"/>
        </w:rPr>
        <w:t>Стимулирующим фактором развития отрасли является рост государственной поддержки легкой промышленности.</w:t>
      </w:r>
    </w:p>
    <w:p w:rsidR="00DB6125" w:rsidRPr="0079297F" w:rsidRDefault="00DB6125" w:rsidP="0079297F">
      <w:pPr>
        <w:tabs>
          <w:tab w:val="left" w:pos="709"/>
        </w:tabs>
        <w:suppressAutoHyphens/>
        <w:spacing w:after="0" w:line="240" w:lineRule="auto"/>
        <w:ind w:firstLine="709"/>
        <w:contextualSpacing/>
        <w:jc w:val="both"/>
        <w:rPr>
          <w:rFonts w:ascii="Times New Roman" w:eastAsia="SimSun" w:hAnsi="Times New Roman"/>
          <w:color w:val="000000"/>
          <w:kern w:val="1"/>
          <w:sz w:val="28"/>
          <w:szCs w:val="28"/>
          <w:lang w:eastAsia="ar-SA"/>
        </w:rPr>
      </w:pPr>
      <w:r w:rsidRPr="0079297F">
        <w:rPr>
          <w:rFonts w:ascii="Times New Roman" w:eastAsia="SimSun" w:hAnsi="Times New Roman"/>
          <w:color w:val="000000"/>
          <w:kern w:val="1"/>
          <w:sz w:val="28"/>
          <w:szCs w:val="28"/>
          <w:lang w:eastAsia="ar-SA"/>
        </w:rPr>
        <w:lastRenderedPageBreak/>
        <w:t xml:space="preserve">Муниципалитету целесообразно создавать условия для формирования благоприятной конкурентной среды для создания новых производств отрасли легкой промышленности на территории </w:t>
      </w:r>
      <w:r w:rsidR="00437B2C" w:rsidRPr="0079297F">
        <w:rPr>
          <w:rFonts w:ascii="Times New Roman" w:eastAsia="SimSun" w:hAnsi="Times New Roman"/>
          <w:color w:val="000000"/>
          <w:kern w:val="1"/>
          <w:sz w:val="28"/>
          <w:szCs w:val="28"/>
          <w:lang w:eastAsia="ar-SA"/>
        </w:rPr>
        <w:t>Павловского</w:t>
      </w:r>
      <w:r w:rsidRPr="0079297F">
        <w:rPr>
          <w:rFonts w:ascii="Times New Roman" w:eastAsia="SimSun" w:hAnsi="Times New Roman"/>
          <w:color w:val="000000"/>
          <w:kern w:val="1"/>
          <w:sz w:val="28"/>
          <w:szCs w:val="28"/>
          <w:lang w:eastAsia="ar-SA"/>
        </w:rPr>
        <w:t xml:space="preserve"> района.</w:t>
      </w:r>
    </w:p>
    <w:p w:rsidR="00DB6125" w:rsidRPr="0079297F" w:rsidRDefault="00DB6125"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В результате проведенного в 2020 году мониторинга количества организаций, предоставляющих услуги на рынке легкой промышленности на территории муниципального образования Павловский район, выявлены следующие показатели:</w:t>
      </w:r>
    </w:p>
    <w:p w:rsidR="00DB6125" w:rsidRPr="0079297F" w:rsidRDefault="00DB6125"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- 91,8 % опрошенных считает, что рынок легкой промышленности представлен достаточным количеством хозяйствующих объектов;</w:t>
      </w:r>
    </w:p>
    <w:p w:rsidR="00DB6125" w:rsidRPr="0079297F" w:rsidRDefault="00DB6125"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 xml:space="preserve">- 2,4 % </w:t>
      </w:r>
      <w:r w:rsidRPr="0079297F">
        <w:rPr>
          <w:rFonts w:ascii="Times New Roman" w:eastAsia="Times New Roman" w:hAnsi="Times New Roman"/>
          <w:kern w:val="1"/>
          <w:sz w:val="28"/>
          <w:szCs w:val="28"/>
        </w:rPr>
        <w:t>избыточно организаций, предоставляющих данные услуги;</w:t>
      </w:r>
    </w:p>
    <w:p w:rsidR="00DB6125" w:rsidRPr="0079297F" w:rsidRDefault="00DB6125"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- 1,0 % респондентов считают, что таких объектов мало;</w:t>
      </w:r>
    </w:p>
    <w:p w:rsidR="00DB6125" w:rsidRPr="0079297F" w:rsidRDefault="00DB6125" w:rsidP="0079297F">
      <w:pPr>
        <w:spacing w:after="0" w:line="240" w:lineRule="auto"/>
        <w:ind w:firstLine="708"/>
        <w:jc w:val="both"/>
        <w:rPr>
          <w:rFonts w:ascii="Times New Roman" w:hAnsi="Times New Roman"/>
          <w:sz w:val="26"/>
          <w:szCs w:val="26"/>
        </w:rPr>
      </w:pPr>
      <w:r w:rsidRPr="0079297F">
        <w:rPr>
          <w:rFonts w:ascii="Times New Roman" w:hAnsi="Times New Roman"/>
          <w:sz w:val="28"/>
          <w:szCs w:val="28"/>
        </w:rPr>
        <w:t>- 4,8 % опрошенных считают, что таких субъектов нет совсем.</w:t>
      </w:r>
    </w:p>
    <w:p w:rsidR="00DB6125" w:rsidRPr="0079297F" w:rsidRDefault="00DB6125" w:rsidP="0079297F">
      <w:pPr>
        <w:spacing w:after="0" w:line="240" w:lineRule="auto"/>
        <w:ind w:firstLine="708"/>
        <w:jc w:val="both"/>
        <w:rPr>
          <w:rFonts w:ascii="Times New Roman" w:hAnsi="Times New Roman"/>
          <w:sz w:val="26"/>
          <w:szCs w:val="26"/>
        </w:rPr>
      </w:pPr>
    </w:p>
    <w:p w:rsidR="00DB6125" w:rsidRPr="0079297F" w:rsidRDefault="00DB6125" w:rsidP="0079297F">
      <w:pPr>
        <w:spacing w:after="0" w:line="240" w:lineRule="auto"/>
        <w:jc w:val="center"/>
        <w:rPr>
          <w:rFonts w:ascii="Times New Roman" w:hAnsi="Times New Roman"/>
          <w:sz w:val="28"/>
          <w:szCs w:val="28"/>
        </w:rPr>
      </w:pPr>
      <w:r w:rsidRPr="0079297F">
        <w:rPr>
          <w:rFonts w:ascii="Times New Roman" w:hAnsi="Times New Roman"/>
          <w:noProof/>
          <w:sz w:val="28"/>
          <w:szCs w:val="28"/>
          <w:lang w:eastAsia="ru-RU"/>
        </w:rPr>
        <w:drawing>
          <wp:inline distT="0" distB="0" distL="0" distR="0">
            <wp:extent cx="5381625" cy="2257425"/>
            <wp:effectExtent l="0" t="0" r="9525" b="9525"/>
            <wp:docPr id="56"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B6125" w:rsidRPr="0079297F" w:rsidRDefault="00DB6125" w:rsidP="0079297F">
      <w:pPr>
        <w:spacing w:after="0" w:line="240" w:lineRule="auto"/>
        <w:jc w:val="both"/>
        <w:rPr>
          <w:rFonts w:ascii="Times New Roman" w:eastAsia="Times New Roman" w:hAnsi="Times New Roman"/>
          <w:sz w:val="26"/>
          <w:szCs w:val="26"/>
          <w:lang w:eastAsia="ru-RU"/>
        </w:rPr>
      </w:pPr>
    </w:p>
    <w:p w:rsidR="00DB6125" w:rsidRPr="0079297F" w:rsidRDefault="00DB6125" w:rsidP="0079297F">
      <w:pPr>
        <w:spacing w:after="0" w:line="240" w:lineRule="auto"/>
        <w:ind w:firstLine="708"/>
        <w:jc w:val="both"/>
        <w:rPr>
          <w:rFonts w:ascii="Times New Roman" w:hAnsi="Times New Roman"/>
          <w:sz w:val="28"/>
          <w:szCs w:val="28"/>
        </w:rPr>
      </w:pPr>
      <w:r w:rsidRPr="0079297F">
        <w:rPr>
          <w:rFonts w:ascii="Times New Roman" w:eastAsia="Times New Roman" w:hAnsi="Times New Roman"/>
          <w:sz w:val="28"/>
          <w:szCs w:val="28"/>
          <w:lang w:eastAsia="ru-RU"/>
        </w:rPr>
        <w:t xml:space="preserve">По результатам анкетирования следует, </w:t>
      </w:r>
      <w:r w:rsidRPr="0079297F">
        <w:rPr>
          <w:rFonts w:ascii="Times New Roman" w:hAnsi="Times New Roman"/>
          <w:sz w:val="28"/>
          <w:szCs w:val="28"/>
        </w:rPr>
        <w:t xml:space="preserve">что большинство жителей </w:t>
      </w:r>
      <w:r w:rsidR="00F74367" w:rsidRPr="0079297F">
        <w:rPr>
          <w:rFonts w:ascii="Times New Roman" w:hAnsi="Times New Roman"/>
          <w:sz w:val="28"/>
          <w:szCs w:val="28"/>
        </w:rPr>
        <w:t>Павловского</w:t>
      </w:r>
      <w:r w:rsidRPr="0079297F">
        <w:rPr>
          <w:rFonts w:ascii="Times New Roman" w:hAnsi="Times New Roman"/>
          <w:sz w:val="28"/>
          <w:szCs w:val="28"/>
        </w:rPr>
        <w:t xml:space="preserve"> района удовлетворены состояни</w:t>
      </w:r>
      <w:r w:rsidR="00F74367" w:rsidRPr="0079297F">
        <w:rPr>
          <w:rFonts w:ascii="Times New Roman" w:hAnsi="Times New Roman"/>
          <w:sz w:val="28"/>
          <w:szCs w:val="28"/>
        </w:rPr>
        <w:t>ем рынка легкой промышленности, но на данном рынке</w:t>
      </w:r>
      <w:r w:rsidRPr="0079297F">
        <w:rPr>
          <w:rFonts w:ascii="Times New Roman" w:hAnsi="Times New Roman"/>
          <w:sz w:val="28"/>
          <w:szCs w:val="28"/>
        </w:rPr>
        <w:t xml:space="preserve"> </w:t>
      </w:r>
      <w:r w:rsidR="00F74367" w:rsidRPr="0079297F">
        <w:rPr>
          <w:rFonts w:ascii="Times New Roman" w:hAnsi="Times New Roman"/>
          <w:sz w:val="28"/>
          <w:szCs w:val="28"/>
        </w:rPr>
        <w:t>необходимо развивать конкуренцию</w:t>
      </w:r>
      <w:r w:rsidRPr="0079297F">
        <w:rPr>
          <w:rFonts w:ascii="Times New Roman" w:hAnsi="Times New Roman"/>
          <w:sz w:val="28"/>
          <w:szCs w:val="28"/>
        </w:rPr>
        <w:t xml:space="preserve">. </w:t>
      </w:r>
    </w:p>
    <w:p w:rsidR="003169EE" w:rsidRPr="0079297F" w:rsidRDefault="003169EE" w:rsidP="0079297F">
      <w:pPr>
        <w:spacing w:after="0" w:line="240" w:lineRule="auto"/>
        <w:contextualSpacing/>
        <w:rPr>
          <w:rFonts w:ascii="Times New Roman" w:eastAsia="Times New Roman" w:hAnsi="Times New Roman"/>
          <w:b/>
          <w:sz w:val="28"/>
          <w:szCs w:val="28"/>
        </w:rPr>
      </w:pPr>
    </w:p>
    <w:p w:rsidR="003169EE" w:rsidRPr="0079297F" w:rsidRDefault="003169EE" w:rsidP="0079297F">
      <w:pPr>
        <w:spacing w:after="0" w:line="240" w:lineRule="auto"/>
        <w:ind w:firstLine="708"/>
        <w:contextualSpacing/>
        <w:jc w:val="center"/>
        <w:rPr>
          <w:rFonts w:ascii="Times New Roman" w:eastAsia="Times New Roman" w:hAnsi="Times New Roman"/>
          <w:b/>
          <w:sz w:val="28"/>
          <w:szCs w:val="28"/>
        </w:rPr>
      </w:pPr>
      <w:r w:rsidRPr="0079297F">
        <w:rPr>
          <w:rFonts w:ascii="Times New Roman" w:eastAsia="Times New Roman" w:hAnsi="Times New Roman"/>
          <w:b/>
          <w:sz w:val="28"/>
          <w:szCs w:val="28"/>
        </w:rPr>
        <w:t>1.19 Рынок финансовых услуг</w:t>
      </w:r>
    </w:p>
    <w:p w:rsidR="004856BC" w:rsidRPr="0079297F" w:rsidRDefault="004856BC" w:rsidP="0079297F">
      <w:pPr>
        <w:suppressAutoHyphens/>
        <w:spacing w:after="0" w:line="240" w:lineRule="auto"/>
        <w:ind w:firstLine="709"/>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Финансовый рынок Павловского район является неотъемлемой частью региональной экономики, обеспечивающей потребности предприятий производственной сферы и населения в кредитных ресурсах, страховую защиту имущественных интересов юридических и физических лиц, поддержание активности хозяйствующих субъектов в части применения инструментов фондового рынка.</w:t>
      </w:r>
    </w:p>
    <w:p w:rsidR="004856BC" w:rsidRPr="0079297F" w:rsidRDefault="004856BC" w:rsidP="0079297F">
      <w:pPr>
        <w:suppressAutoHyphens/>
        <w:spacing w:after="0" w:line="240" w:lineRule="auto"/>
        <w:ind w:firstLine="709"/>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В муниципальном образовании Павловский район осуществляют деятельность 6 обособленных подразделений кредитных организаций. В структуре привлеченных кредитных ресурсов 75% кредитов выданных юридическим лицам, 25% - физическим лицам. </w:t>
      </w:r>
    </w:p>
    <w:p w:rsidR="004856BC" w:rsidRPr="0079297F" w:rsidRDefault="004856BC" w:rsidP="0079297F">
      <w:pPr>
        <w:suppressAutoHyphens/>
        <w:spacing w:after="0" w:line="240" w:lineRule="auto"/>
        <w:ind w:firstLine="709"/>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Неотъемлемым сегментом финансового рынка является страховой рынок, который является особой социально-экономической средой, определенной сферой экономических отношений, где объектом купли-продажи выступает страховая защита, на основе спроса и предложения на нее. Обязательным условием существования страхового рынка является наличие </w:t>
      </w:r>
      <w:r w:rsidRPr="0079297F">
        <w:rPr>
          <w:rFonts w:ascii="Times New Roman" w:eastAsia="SimSun" w:hAnsi="Times New Roman"/>
          <w:kern w:val="1"/>
          <w:sz w:val="28"/>
          <w:szCs w:val="28"/>
          <w:lang w:eastAsia="ar-SA"/>
        </w:rPr>
        <w:lastRenderedPageBreak/>
        <w:t>общественной потребности на страховые услуги и наличие страховщиков, способных удовлетворить эти потребности. Страховую деятельность на территории Павловского района ведут 5 страховые компании.</w:t>
      </w:r>
    </w:p>
    <w:p w:rsidR="004856BC" w:rsidRPr="0079297F" w:rsidRDefault="004856BC" w:rsidP="0079297F">
      <w:pPr>
        <w:tabs>
          <w:tab w:val="left" w:pos="0"/>
        </w:tabs>
        <w:suppressAutoHyphens/>
        <w:spacing w:after="0" w:line="240" w:lineRule="auto"/>
        <w:ind w:firstLine="709"/>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В целях п</w:t>
      </w:r>
      <w:r w:rsidR="00C93DEA" w:rsidRPr="0079297F">
        <w:rPr>
          <w:rFonts w:ascii="Times New Roman" w:eastAsia="SimSun" w:hAnsi="Times New Roman"/>
          <w:kern w:val="1"/>
          <w:sz w:val="28"/>
          <w:szCs w:val="28"/>
          <w:lang w:eastAsia="ar-SA"/>
        </w:rPr>
        <w:t xml:space="preserve">овышения доступности финансовых </w:t>
      </w:r>
      <w:r w:rsidRPr="0079297F">
        <w:rPr>
          <w:rFonts w:ascii="Times New Roman" w:eastAsia="SimSun" w:hAnsi="Times New Roman"/>
          <w:kern w:val="1"/>
          <w:sz w:val="28"/>
          <w:szCs w:val="28"/>
          <w:lang w:eastAsia="ar-SA"/>
        </w:rPr>
        <w:t xml:space="preserve">услуг оказываемых населению и хозяйствующим субъектам, на территории муниципального образования проводится комплекс мероприятий по повышению финансовой грамотности и предупреждению деятельности организаций, обладающих признаками «финансовых пирамид». Данная работа ведется как в рамках федерального проекта Министерства финансов Российской Федерации, так и в рамках региональных программ (подпрограмма «Финансовое просвещение населения Краснодарского края»). </w:t>
      </w:r>
      <w:r w:rsidR="00C93DEA" w:rsidRPr="0079297F">
        <w:rPr>
          <w:rFonts w:ascii="Times New Roman" w:eastAsia="SimSun" w:hAnsi="Times New Roman"/>
          <w:kern w:val="1"/>
          <w:sz w:val="28"/>
          <w:szCs w:val="28"/>
          <w:lang w:eastAsia="ar-SA"/>
        </w:rPr>
        <w:t>По итогам 2020</w:t>
      </w:r>
      <w:r w:rsidRPr="0079297F">
        <w:rPr>
          <w:rFonts w:ascii="Times New Roman" w:eastAsia="SimSun" w:hAnsi="Times New Roman"/>
          <w:kern w:val="1"/>
          <w:sz w:val="28"/>
          <w:szCs w:val="28"/>
          <w:lang w:eastAsia="ar-SA"/>
        </w:rPr>
        <w:t xml:space="preserve"> года мероприятиями по повышению финансовой грамотности охвачено свыше 2</w:t>
      </w:r>
      <w:r w:rsidR="00C93DEA" w:rsidRPr="0079297F">
        <w:rPr>
          <w:rFonts w:ascii="Times New Roman" w:eastAsia="SimSun" w:hAnsi="Times New Roman"/>
          <w:kern w:val="1"/>
          <w:sz w:val="28"/>
          <w:szCs w:val="28"/>
          <w:lang w:eastAsia="ar-SA"/>
        </w:rPr>
        <w:t xml:space="preserve">7 </w:t>
      </w:r>
      <w:r w:rsidRPr="0079297F">
        <w:rPr>
          <w:rFonts w:ascii="Times New Roman" w:eastAsia="SimSun" w:hAnsi="Times New Roman"/>
          <w:kern w:val="1"/>
          <w:sz w:val="28"/>
          <w:szCs w:val="28"/>
          <w:lang w:eastAsia="ar-SA"/>
        </w:rPr>
        <w:t xml:space="preserve">% населения </w:t>
      </w:r>
      <w:r w:rsidR="00C93DEA" w:rsidRPr="0079297F">
        <w:rPr>
          <w:rFonts w:ascii="Times New Roman" w:eastAsia="SimSun" w:hAnsi="Times New Roman"/>
          <w:kern w:val="1"/>
          <w:sz w:val="28"/>
          <w:szCs w:val="28"/>
          <w:lang w:eastAsia="ar-SA"/>
        </w:rPr>
        <w:t>Павловского</w:t>
      </w:r>
      <w:r w:rsidRPr="0079297F">
        <w:rPr>
          <w:rFonts w:ascii="Times New Roman" w:eastAsia="SimSun" w:hAnsi="Times New Roman"/>
          <w:kern w:val="1"/>
          <w:sz w:val="28"/>
          <w:szCs w:val="28"/>
          <w:lang w:eastAsia="ar-SA"/>
        </w:rPr>
        <w:t xml:space="preserve"> района</w:t>
      </w:r>
      <w:r w:rsidR="00C93DEA" w:rsidRPr="0079297F">
        <w:rPr>
          <w:rFonts w:ascii="Times New Roman" w:eastAsia="SimSun" w:hAnsi="Times New Roman"/>
          <w:kern w:val="1"/>
          <w:sz w:val="28"/>
          <w:szCs w:val="28"/>
          <w:lang w:eastAsia="ar-SA"/>
        </w:rPr>
        <w:t>.</w:t>
      </w:r>
    </w:p>
    <w:p w:rsidR="004856BC" w:rsidRPr="0079297F" w:rsidRDefault="004856BC" w:rsidP="0079297F">
      <w:pPr>
        <w:suppressAutoHyphens/>
        <w:spacing w:after="0" w:line="240" w:lineRule="auto"/>
        <w:ind w:firstLine="709"/>
        <w:contextualSpacing/>
        <w:jc w:val="both"/>
        <w:textAlignment w:val="baseline"/>
        <w:rPr>
          <w:rFonts w:ascii="Times New Roman" w:eastAsia="Times New Roman" w:hAnsi="Times New Roman" w:cs="Calibri"/>
          <w:color w:val="000000"/>
          <w:kern w:val="1"/>
          <w:sz w:val="28"/>
          <w:szCs w:val="28"/>
          <w:lang w:eastAsia="ru-RU"/>
        </w:rPr>
      </w:pPr>
      <w:r w:rsidRPr="0079297F">
        <w:rPr>
          <w:rFonts w:ascii="Times New Roman" w:eastAsia="SimSun" w:hAnsi="Times New Roman" w:cs="Calibri"/>
          <w:spacing w:val="-6"/>
          <w:kern w:val="16"/>
          <w:sz w:val="28"/>
          <w:szCs w:val="28"/>
          <w:lang w:eastAsia="ar-SA"/>
        </w:rPr>
        <w:t xml:space="preserve">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так же состояния конкуренции </w:t>
      </w:r>
      <w:r w:rsidRPr="0079297F">
        <w:rPr>
          <w:rFonts w:ascii="Times New Roman" w:eastAsia="SimSun" w:hAnsi="Times New Roman" w:cs="Calibri"/>
          <w:color w:val="000000"/>
          <w:kern w:val="1"/>
          <w:sz w:val="28"/>
          <w:szCs w:val="28"/>
          <w:lang w:eastAsia="ru-RU"/>
        </w:rPr>
        <w:t xml:space="preserve">на рынке </w:t>
      </w:r>
      <w:r w:rsidRPr="0079297F">
        <w:rPr>
          <w:rFonts w:ascii="Times New Roman" w:eastAsia="SimSun" w:hAnsi="Times New Roman"/>
          <w:kern w:val="1"/>
          <w:sz w:val="28"/>
          <w:szCs w:val="28"/>
          <w:lang w:eastAsia="ar-SA"/>
        </w:rPr>
        <w:t>финансовых услуг</w:t>
      </w:r>
      <w:r w:rsidRPr="0079297F">
        <w:rPr>
          <w:rFonts w:ascii="Times New Roman" w:eastAsia="SimSun" w:hAnsi="Times New Roman" w:cs="Calibri"/>
          <w:color w:val="000000"/>
          <w:kern w:val="1"/>
          <w:sz w:val="28"/>
          <w:szCs w:val="28"/>
          <w:lang w:eastAsia="ru-RU"/>
        </w:rPr>
        <w:t xml:space="preserve"> следующим образом: </w:t>
      </w:r>
      <w:r w:rsidRPr="0079297F">
        <w:rPr>
          <w:rFonts w:ascii="Times New Roman" w:eastAsia="Times New Roman" w:hAnsi="Times New Roman" w:cs="Calibri"/>
          <w:color w:val="000000"/>
          <w:kern w:val="1"/>
          <w:sz w:val="28"/>
          <w:szCs w:val="28"/>
          <w:lang w:eastAsia="ru-RU"/>
        </w:rPr>
        <w:t xml:space="preserve">более </w:t>
      </w:r>
      <w:r w:rsidR="00F84EAD" w:rsidRPr="0079297F">
        <w:rPr>
          <w:rFonts w:ascii="Times New Roman" w:eastAsia="Times New Roman" w:hAnsi="Times New Roman" w:cs="Calibri"/>
          <w:color w:val="000000"/>
          <w:kern w:val="1"/>
          <w:sz w:val="28"/>
          <w:szCs w:val="28"/>
          <w:lang w:eastAsia="ru-RU"/>
        </w:rPr>
        <w:t xml:space="preserve">93,0 </w:t>
      </w:r>
      <w:r w:rsidRPr="0079297F">
        <w:rPr>
          <w:rFonts w:ascii="Times New Roman" w:eastAsia="Times New Roman" w:hAnsi="Times New Roman" w:cs="Calibri"/>
          <w:color w:val="000000"/>
          <w:kern w:val="1"/>
          <w:sz w:val="28"/>
          <w:szCs w:val="28"/>
          <w:lang w:eastAsia="ru-RU"/>
        </w:rPr>
        <w:t>% респондентов</w:t>
      </w:r>
      <w:r w:rsidRPr="0079297F">
        <w:rPr>
          <w:rFonts w:ascii="Times New Roman" w:eastAsia="SimSun" w:hAnsi="Times New Roman" w:cs="Calibri"/>
          <w:color w:val="000000"/>
          <w:kern w:val="1"/>
          <w:sz w:val="28"/>
          <w:szCs w:val="28"/>
          <w:lang w:eastAsia="ru-RU"/>
        </w:rPr>
        <w:t xml:space="preserve"> района</w:t>
      </w:r>
      <w:r w:rsidRPr="0079297F">
        <w:rPr>
          <w:rFonts w:ascii="Times New Roman" w:eastAsia="Times New Roman" w:hAnsi="Times New Roman" w:cs="Calibri"/>
          <w:color w:val="000000"/>
          <w:kern w:val="1"/>
          <w:sz w:val="28"/>
          <w:szCs w:val="28"/>
          <w:lang w:eastAsia="ru-RU"/>
        </w:rPr>
        <w:t xml:space="preserve"> оценивает количество соответствующих организаций как достаточное.</w:t>
      </w:r>
    </w:p>
    <w:p w:rsidR="004856BC" w:rsidRPr="0079297F" w:rsidRDefault="004856BC" w:rsidP="0079297F">
      <w:pPr>
        <w:suppressAutoHyphens/>
        <w:spacing w:after="0" w:line="240" w:lineRule="auto"/>
        <w:ind w:firstLine="709"/>
        <w:contextualSpacing/>
        <w:jc w:val="center"/>
        <w:textAlignment w:val="baseline"/>
        <w:rPr>
          <w:rFonts w:ascii="Times New Roman" w:eastAsia="Times New Roman" w:hAnsi="Times New Roman" w:cs="Calibri"/>
          <w:color w:val="000000"/>
          <w:kern w:val="1"/>
          <w:sz w:val="28"/>
          <w:szCs w:val="28"/>
          <w:lang w:eastAsia="ru-RU"/>
        </w:rPr>
      </w:pPr>
      <w:r w:rsidRPr="0079297F">
        <w:rPr>
          <w:rFonts w:eastAsia="SimSun" w:cs="Calibri"/>
          <w:noProof/>
          <w:kern w:val="1"/>
          <w:sz w:val="28"/>
          <w:szCs w:val="28"/>
          <w:lang w:eastAsia="ru-RU"/>
        </w:rPr>
        <w:drawing>
          <wp:inline distT="0" distB="0" distL="0" distR="0">
            <wp:extent cx="5149215" cy="2314575"/>
            <wp:effectExtent l="0" t="0" r="13335" b="9525"/>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856BC" w:rsidRPr="0079297F" w:rsidRDefault="004856BC" w:rsidP="0079297F">
      <w:pPr>
        <w:suppressAutoHyphens/>
        <w:spacing w:after="0" w:line="240" w:lineRule="auto"/>
        <w:ind w:firstLine="709"/>
        <w:contextualSpacing/>
        <w:jc w:val="both"/>
        <w:textAlignment w:val="baseline"/>
        <w:rPr>
          <w:rFonts w:ascii="Times New Roman" w:eastAsia="Times New Roman" w:hAnsi="Times New Roman" w:cs="Calibri"/>
          <w:color w:val="000000"/>
          <w:kern w:val="1"/>
          <w:sz w:val="28"/>
          <w:szCs w:val="28"/>
          <w:lang w:eastAsia="ru-RU"/>
        </w:rPr>
      </w:pPr>
      <w:r w:rsidRPr="0079297F">
        <w:rPr>
          <w:rFonts w:ascii="Times New Roman" w:eastAsia="Times New Roman" w:hAnsi="Times New Roman" w:cs="Calibri"/>
          <w:color w:val="000000"/>
          <w:kern w:val="1"/>
          <w:sz w:val="28"/>
          <w:szCs w:val="28"/>
          <w:lang w:eastAsia="ru-RU"/>
        </w:rPr>
        <w:t xml:space="preserve">Более </w:t>
      </w:r>
      <w:r w:rsidR="00281F11" w:rsidRPr="0079297F">
        <w:rPr>
          <w:rFonts w:ascii="Times New Roman" w:eastAsia="Times New Roman" w:hAnsi="Times New Roman" w:cs="Calibri"/>
          <w:color w:val="000000"/>
          <w:kern w:val="1"/>
          <w:sz w:val="28"/>
          <w:szCs w:val="28"/>
          <w:lang w:eastAsia="ru-RU"/>
        </w:rPr>
        <w:t xml:space="preserve">75 </w:t>
      </w:r>
      <w:r w:rsidRPr="0079297F">
        <w:rPr>
          <w:rFonts w:ascii="Times New Roman" w:eastAsia="Times New Roman" w:hAnsi="Times New Roman" w:cs="Calibri"/>
          <w:color w:val="000000"/>
          <w:kern w:val="1"/>
          <w:sz w:val="28"/>
          <w:szCs w:val="28"/>
          <w:lang w:eastAsia="ru-RU"/>
        </w:rPr>
        <w:t>% опрошенных жителей района характеризует качество услуг как «удовлетворительно».</w:t>
      </w:r>
    </w:p>
    <w:p w:rsidR="004856BC" w:rsidRPr="0079297F" w:rsidRDefault="004856BC" w:rsidP="0079297F">
      <w:pPr>
        <w:suppressAutoHyphens/>
        <w:spacing w:after="0" w:line="240" w:lineRule="auto"/>
        <w:ind w:firstLine="709"/>
        <w:contextualSpacing/>
        <w:jc w:val="center"/>
        <w:textAlignment w:val="baseline"/>
        <w:rPr>
          <w:rFonts w:ascii="Times New Roman" w:eastAsia="Times New Roman" w:hAnsi="Times New Roman" w:cs="Calibri"/>
          <w:color w:val="000000"/>
          <w:kern w:val="1"/>
          <w:sz w:val="28"/>
          <w:szCs w:val="28"/>
          <w:lang w:eastAsia="ru-RU"/>
        </w:rPr>
      </w:pPr>
      <w:r w:rsidRPr="0079297F">
        <w:rPr>
          <w:rFonts w:eastAsia="SimSun" w:cs="Calibri"/>
          <w:noProof/>
          <w:kern w:val="1"/>
          <w:sz w:val="28"/>
          <w:szCs w:val="28"/>
          <w:lang w:eastAsia="ru-RU"/>
        </w:rPr>
        <w:drawing>
          <wp:inline distT="0" distB="0" distL="0" distR="0">
            <wp:extent cx="5079365" cy="2371725"/>
            <wp:effectExtent l="0" t="0" r="6985" b="9525"/>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169EE" w:rsidRPr="0079297F" w:rsidRDefault="004856BC" w:rsidP="0079297F">
      <w:pPr>
        <w:tabs>
          <w:tab w:val="left" w:pos="0"/>
        </w:tabs>
        <w:suppressAutoHyphens/>
        <w:spacing w:after="0" w:line="240" w:lineRule="auto"/>
        <w:ind w:firstLine="709"/>
        <w:jc w:val="both"/>
        <w:textAlignment w:val="baseline"/>
        <w:rPr>
          <w:rFonts w:ascii="Times New Roman" w:eastAsia="SimSun" w:hAnsi="Times New Roman"/>
          <w:b/>
          <w:kern w:val="1"/>
          <w:sz w:val="28"/>
          <w:szCs w:val="28"/>
          <w:lang w:eastAsia="ar-SA"/>
        </w:rPr>
      </w:pPr>
      <w:r w:rsidRPr="0079297F">
        <w:rPr>
          <w:rFonts w:ascii="Times New Roman" w:eastAsia="SimSun" w:hAnsi="Times New Roman"/>
          <w:kern w:val="1"/>
          <w:sz w:val="28"/>
          <w:szCs w:val="28"/>
          <w:lang w:eastAsia="ar-SA"/>
        </w:rPr>
        <w:t xml:space="preserve">Административные барьеры для входа на рынок финансовых услуг частных финансовых организаций отсутствуют. В то же время, на финансовом </w:t>
      </w:r>
      <w:r w:rsidRPr="0079297F">
        <w:rPr>
          <w:rFonts w:ascii="Times New Roman" w:eastAsia="SimSun" w:hAnsi="Times New Roman"/>
          <w:kern w:val="1"/>
          <w:sz w:val="28"/>
          <w:szCs w:val="28"/>
          <w:lang w:eastAsia="ar-SA"/>
        </w:rPr>
        <w:lastRenderedPageBreak/>
        <w:t>рынке района продолжают иметь место следующие проблемные вопросы: неравномерная обеспеченность банковской инфраструктурой населенных пунктов района; высокие тарифы в сфере страхования; недостаточный уровень финансовой грамотности населения и организаций.</w:t>
      </w:r>
    </w:p>
    <w:p w:rsidR="00BD18B2" w:rsidRPr="0079297F" w:rsidRDefault="00BD18B2" w:rsidP="0079297F">
      <w:pPr>
        <w:spacing w:after="0" w:line="240" w:lineRule="auto"/>
        <w:ind w:firstLine="708"/>
        <w:contextualSpacing/>
        <w:jc w:val="center"/>
        <w:rPr>
          <w:rFonts w:ascii="Times New Roman" w:eastAsia="Times New Roman" w:hAnsi="Times New Roman"/>
          <w:b/>
          <w:sz w:val="28"/>
          <w:szCs w:val="28"/>
        </w:rPr>
      </w:pPr>
    </w:p>
    <w:p w:rsidR="003169EE" w:rsidRPr="0079297F" w:rsidRDefault="003169EE" w:rsidP="0079297F">
      <w:pPr>
        <w:spacing w:after="0" w:line="240" w:lineRule="auto"/>
        <w:ind w:firstLine="708"/>
        <w:contextualSpacing/>
        <w:jc w:val="center"/>
        <w:rPr>
          <w:rFonts w:ascii="Times New Roman" w:eastAsia="Times New Roman" w:hAnsi="Times New Roman"/>
          <w:b/>
          <w:sz w:val="28"/>
          <w:szCs w:val="28"/>
        </w:rPr>
      </w:pPr>
      <w:r w:rsidRPr="0079297F">
        <w:rPr>
          <w:rFonts w:ascii="Times New Roman" w:eastAsia="Times New Roman" w:hAnsi="Times New Roman"/>
          <w:b/>
          <w:sz w:val="28"/>
          <w:szCs w:val="28"/>
        </w:rPr>
        <w:t>1.20 Рынок жилищного строительства</w:t>
      </w:r>
    </w:p>
    <w:p w:rsidR="00060FD6" w:rsidRPr="0079297F" w:rsidRDefault="00060FD6" w:rsidP="0079297F">
      <w:pPr>
        <w:suppressAutoHyphens/>
        <w:spacing w:after="0" w:line="240" w:lineRule="auto"/>
        <w:ind w:firstLine="709"/>
        <w:jc w:val="both"/>
        <w:textAlignment w:val="baseline"/>
        <w:rPr>
          <w:rFonts w:ascii="Times New Roman" w:eastAsia="SimSun" w:hAnsi="Times New Roman"/>
          <w:kern w:val="1"/>
          <w:sz w:val="28"/>
          <w:szCs w:val="28"/>
          <w:lang w:eastAsia="ar-SA"/>
        </w:rPr>
      </w:pPr>
      <w:r w:rsidRPr="0079297F">
        <w:rPr>
          <w:rFonts w:ascii="Times New Roman" w:eastAsia="Times New Roman" w:hAnsi="Times New Roman" w:cs="Calibri"/>
          <w:kern w:val="1"/>
          <w:sz w:val="28"/>
          <w:szCs w:val="28"/>
          <w:lang w:eastAsia="ru-RU"/>
        </w:rPr>
        <w:t xml:space="preserve">В 2020 году на территории муниципального образования Павловский района введено в эксплуатацию 12,8 тыс. кв. м общей площади жилых домов. Ввод в эксплуатацию индивидуальных   жилых домов составил 12,8 тыс. кв. м. </w:t>
      </w:r>
      <w:r w:rsidRPr="0079297F">
        <w:rPr>
          <w:rFonts w:ascii="Times New Roman" w:eastAsia="SimSun" w:hAnsi="Times New Roman"/>
          <w:iCs/>
          <w:kern w:val="1"/>
          <w:sz w:val="28"/>
          <w:szCs w:val="28"/>
          <w:lang w:eastAsia="ar-SA"/>
        </w:rPr>
        <w:t>Д</w:t>
      </w:r>
      <w:r w:rsidRPr="0079297F">
        <w:rPr>
          <w:rFonts w:ascii="Times New Roman" w:eastAsia="SimSun" w:hAnsi="Times New Roman"/>
          <w:kern w:val="1"/>
          <w:sz w:val="28"/>
          <w:szCs w:val="28"/>
          <w:lang w:eastAsia="ar-SA"/>
        </w:rPr>
        <w:t xml:space="preserve">оля индивидуальных застройщиков в общем объёме всего введённого жилья по отношению к 2019 году не изменилась и составила 100 %. </w:t>
      </w:r>
    </w:p>
    <w:p w:rsidR="00060FD6" w:rsidRPr="0079297F" w:rsidRDefault="00060FD6" w:rsidP="0079297F">
      <w:pPr>
        <w:widowControl w:val="0"/>
        <w:suppressAutoHyphens/>
        <w:autoSpaceDE w:val="0"/>
        <w:autoSpaceDN w:val="0"/>
        <w:adjustRightInd w:val="0"/>
        <w:spacing w:after="0" w:line="240" w:lineRule="auto"/>
        <w:ind w:firstLine="708"/>
        <w:jc w:val="both"/>
        <w:textAlignment w:val="baseline"/>
        <w:rPr>
          <w:rFonts w:ascii="Times New Roman" w:eastAsia="Times New Roman" w:hAnsi="Times New Roman"/>
          <w:kern w:val="1"/>
          <w:sz w:val="28"/>
          <w:szCs w:val="28"/>
          <w:lang w:eastAsia="ru-RU"/>
        </w:rPr>
      </w:pPr>
      <w:r w:rsidRPr="0079297F">
        <w:rPr>
          <w:rFonts w:ascii="Times New Roman" w:eastAsia="SimSun" w:hAnsi="Times New Roman"/>
          <w:kern w:val="1"/>
          <w:sz w:val="28"/>
          <w:szCs w:val="28"/>
          <w:lang w:eastAsia="ar-SA"/>
        </w:rPr>
        <w:t xml:space="preserve">Рынок жилищного строительства представлен на территории муниципального образования Павловский район </w:t>
      </w:r>
      <w:r w:rsidR="00EC68E7" w:rsidRPr="0079297F">
        <w:rPr>
          <w:rFonts w:ascii="Times New Roman" w:eastAsia="SimSun" w:hAnsi="Times New Roman"/>
          <w:kern w:val="1"/>
          <w:sz w:val="28"/>
          <w:szCs w:val="28"/>
          <w:lang w:eastAsia="ar-SA"/>
        </w:rPr>
        <w:t>49</w:t>
      </w:r>
      <w:r w:rsidRPr="0079297F">
        <w:rPr>
          <w:rFonts w:ascii="Times New Roman" w:eastAsia="SimSun" w:hAnsi="Times New Roman"/>
          <w:kern w:val="1"/>
          <w:sz w:val="28"/>
          <w:szCs w:val="28"/>
          <w:lang w:eastAsia="ar-SA"/>
        </w:rPr>
        <w:t xml:space="preserve"> организациями</w:t>
      </w:r>
      <w:r w:rsidR="00EC68E7" w:rsidRPr="0079297F">
        <w:rPr>
          <w:rFonts w:ascii="Times New Roman" w:eastAsia="SimSun" w:hAnsi="Times New Roman"/>
          <w:kern w:val="1"/>
          <w:sz w:val="28"/>
          <w:szCs w:val="28"/>
          <w:lang w:eastAsia="ar-SA"/>
        </w:rPr>
        <w:t xml:space="preserve"> частной формы собственности, из них 17 юридических лиц и 32 индивидуальных предпринимателя.</w:t>
      </w:r>
    </w:p>
    <w:p w:rsidR="00060FD6" w:rsidRPr="0079297F" w:rsidRDefault="00060FD6" w:rsidP="0079297F">
      <w:pPr>
        <w:suppressAutoHyphens/>
        <w:spacing w:after="0" w:line="240" w:lineRule="auto"/>
        <w:ind w:firstLine="708"/>
        <w:jc w:val="both"/>
        <w:textAlignment w:val="baseline"/>
        <w:rPr>
          <w:rFonts w:ascii="Times New Roman" w:eastAsia="Times New Roman" w:hAnsi="Times New Roman" w:cs="Calibri"/>
          <w:kern w:val="1"/>
          <w:sz w:val="28"/>
          <w:szCs w:val="28"/>
          <w:lang w:eastAsia="ru-RU"/>
        </w:rPr>
      </w:pPr>
      <w:r w:rsidRPr="0079297F">
        <w:rPr>
          <w:rFonts w:ascii="Times New Roman" w:eastAsia="Times New Roman" w:hAnsi="Times New Roman" w:cs="Calibri"/>
          <w:kern w:val="1"/>
          <w:sz w:val="28"/>
          <w:szCs w:val="28"/>
          <w:lang w:eastAsia="ru-RU"/>
        </w:rPr>
        <w:t xml:space="preserve">Результат проведенного мониторинга удовлетворенности рынком жилищного строительства показал, что из </w:t>
      </w:r>
      <w:r w:rsidR="00EC68E7" w:rsidRPr="0079297F">
        <w:rPr>
          <w:rFonts w:ascii="Times New Roman" w:eastAsia="Times New Roman" w:hAnsi="Times New Roman" w:cs="Calibri"/>
          <w:kern w:val="1"/>
          <w:sz w:val="28"/>
          <w:szCs w:val="28"/>
          <w:lang w:eastAsia="ru-RU"/>
        </w:rPr>
        <w:t>205</w:t>
      </w:r>
      <w:r w:rsidRPr="0079297F">
        <w:rPr>
          <w:rFonts w:ascii="Times New Roman" w:eastAsia="Times New Roman" w:hAnsi="Times New Roman" w:cs="Calibri"/>
          <w:kern w:val="1"/>
          <w:sz w:val="28"/>
          <w:szCs w:val="28"/>
          <w:lang w:eastAsia="ru-RU"/>
        </w:rPr>
        <w:t xml:space="preserve"> опрошенных </w:t>
      </w:r>
      <w:r w:rsidR="00EC68E7" w:rsidRPr="0079297F">
        <w:rPr>
          <w:rFonts w:ascii="Times New Roman" w:eastAsia="Times New Roman" w:hAnsi="Times New Roman" w:cs="Calibri"/>
          <w:kern w:val="1"/>
          <w:sz w:val="28"/>
          <w:szCs w:val="28"/>
          <w:lang w:eastAsia="ru-RU"/>
        </w:rPr>
        <w:t>5</w:t>
      </w:r>
      <w:r w:rsidRPr="0079297F">
        <w:rPr>
          <w:rFonts w:ascii="Times New Roman" w:eastAsia="Times New Roman" w:hAnsi="Times New Roman" w:cs="Calibri"/>
          <w:kern w:val="1"/>
          <w:sz w:val="28"/>
          <w:szCs w:val="28"/>
          <w:lang w:eastAsia="ru-RU"/>
        </w:rPr>
        <w:t xml:space="preserve"> человек (</w:t>
      </w:r>
      <w:r w:rsidR="00EC68E7" w:rsidRPr="0079297F">
        <w:rPr>
          <w:rFonts w:ascii="Times New Roman" w:eastAsia="Times New Roman" w:hAnsi="Times New Roman" w:cs="Calibri"/>
          <w:kern w:val="1"/>
          <w:sz w:val="28"/>
          <w:szCs w:val="28"/>
          <w:lang w:eastAsia="ru-RU"/>
        </w:rPr>
        <w:t xml:space="preserve">2,3 </w:t>
      </w:r>
      <w:r w:rsidRPr="0079297F">
        <w:rPr>
          <w:rFonts w:ascii="Times New Roman" w:eastAsia="Times New Roman" w:hAnsi="Times New Roman" w:cs="Calibri"/>
          <w:kern w:val="1"/>
          <w:sz w:val="28"/>
          <w:szCs w:val="28"/>
          <w:lang w:eastAsia="ru-RU"/>
        </w:rPr>
        <w:t xml:space="preserve">%) считают, что рынок жилищного строительства избыточен/много, </w:t>
      </w:r>
      <w:r w:rsidR="00EC68E7" w:rsidRPr="0079297F">
        <w:rPr>
          <w:rFonts w:ascii="Times New Roman" w:eastAsia="Times New Roman" w:hAnsi="Times New Roman" w:cs="Calibri"/>
          <w:kern w:val="1"/>
          <w:sz w:val="28"/>
          <w:szCs w:val="28"/>
          <w:lang w:eastAsia="ru-RU"/>
        </w:rPr>
        <w:t>93%</w:t>
      </w:r>
      <w:r w:rsidRPr="0079297F">
        <w:rPr>
          <w:rFonts w:ascii="Times New Roman" w:eastAsia="Times New Roman" w:hAnsi="Times New Roman" w:cs="Calibri"/>
          <w:kern w:val="1"/>
          <w:sz w:val="28"/>
          <w:szCs w:val="28"/>
          <w:lang w:eastAsia="ru-RU"/>
        </w:rPr>
        <w:t xml:space="preserve"> -  достаточно, </w:t>
      </w:r>
      <w:r w:rsidR="00EC68E7" w:rsidRPr="0079297F">
        <w:rPr>
          <w:rFonts w:ascii="Times New Roman" w:eastAsia="Times New Roman" w:hAnsi="Times New Roman" w:cs="Calibri"/>
          <w:kern w:val="1"/>
          <w:sz w:val="28"/>
          <w:szCs w:val="28"/>
          <w:lang w:eastAsia="ru-RU"/>
        </w:rPr>
        <w:t>2,1 %</w:t>
      </w:r>
      <w:r w:rsidRPr="0079297F">
        <w:rPr>
          <w:rFonts w:ascii="Times New Roman" w:eastAsia="Times New Roman" w:hAnsi="Times New Roman" w:cs="Calibri"/>
          <w:kern w:val="1"/>
          <w:sz w:val="28"/>
          <w:szCs w:val="28"/>
          <w:lang w:eastAsia="ru-RU"/>
        </w:rPr>
        <w:t xml:space="preserve"> – мало, </w:t>
      </w:r>
      <w:r w:rsidR="00EC68E7" w:rsidRPr="0079297F">
        <w:rPr>
          <w:rFonts w:ascii="Times New Roman" w:eastAsia="Times New Roman" w:hAnsi="Times New Roman" w:cs="Calibri"/>
          <w:kern w:val="1"/>
          <w:sz w:val="28"/>
          <w:szCs w:val="28"/>
          <w:lang w:eastAsia="ru-RU"/>
        </w:rPr>
        <w:t xml:space="preserve">2,6 % </w:t>
      </w:r>
      <w:r w:rsidRPr="0079297F">
        <w:rPr>
          <w:rFonts w:ascii="Times New Roman" w:eastAsia="Times New Roman" w:hAnsi="Times New Roman" w:cs="Calibri"/>
          <w:kern w:val="1"/>
          <w:sz w:val="28"/>
          <w:szCs w:val="28"/>
          <w:lang w:eastAsia="ru-RU"/>
        </w:rPr>
        <w:t>– нет совсем.</w:t>
      </w:r>
    </w:p>
    <w:p w:rsidR="00060FD6" w:rsidRPr="0079297F" w:rsidRDefault="00060FD6" w:rsidP="0079297F">
      <w:pPr>
        <w:suppressAutoHyphens/>
        <w:spacing w:after="0" w:line="240" w:lineRule="auto"/>
        <w:ind w:firstLine="708"/>
        <w:jc w:val="both"/>
        <w:textAlignment w:val="baseline"/>
        <w:rPr>
          <w:rFonts w:ascii="Times New Roman" w:eastAsia="Times New Roman" w:hAnsi="Times New Roman" w:cs="Calibri"/>
          <w:kern w:val="1"/>
          <w:sz w:val="28"/>
          <w:szCs w:val="28"/>
          <w:lang w:eastAsia="ru-RU"/>
        </w:rPr>
      </w:pPr>
      <w:r w:rsidRPr="0079297F">
        <w:rPr>
          <w:rFonts w:ascii="Times New Roman" w:eastAsia="Times New Roman" w:hAnsi="Times New Roman" w:cs="Calibri"/>
          <w:kern w:val="1"/>
          <w:sz w:val="28"/>
          <w:szCs w:val="28"/>
          <w:lang w:eastAsia="ru-RU"/>
        </w:rPr>
        <w:t xml:space="preserve">По вопросу удовлетворенности качеством рынка жилищного строительства получены следующие ответы: удовлетворены </w:t>
      </w:r>
      <w:r w:rsidR="00EC68E7" w:rsidRPr="0079297F">
        <w:rPr>
          <w:rFonts w:ascii="Times New Roman" w:eastAsia="Times New Roman" w:hAnsi="Times New Roman" w:cs="Calibri"/>
          <w:kern w:val="1"/>
          <w:sz w:val="28"/>
          <w:szCs w:val="28"/>
          <w:lang w:eastAsia="ru-RU"/>
        </w:rPr>
        <w:t>20,2 %,</w:t>
      </w:r>
      <w:r w:rsidRPr="0079297F">
        <w:rPr>
          <w:rFonts w:ascii="Times New Roman" w:eastAsia="Times New Roman" w:hAnsi="Times New Roman" w:cs="Calibri"/>
          <w:kern w:val="1"/>
          <w:sz w:val="28"/>
          <w:szCs w:val="28"/>
          <w:lang w:eastAsia="ru-RU"/>
        </w:rPr>
        <w:t xml:space="preserve"> скорее удовлетворены –</w:t>
      </w:r>
      <w:r w:rsidR="00EC68E7" w:rsidRPr="0079297F">
        <w:rPr>
          <w:rFonts w:ascii="Times New Roman" w:eastAsia="Times New Roman" w:hAnsi="Times New Roman" w:cs="Calibri"/>
          <w:kern w:val="1"/>
          <w:sz w:val="28"/>
          <w:szCs w:val="28"/>
          <w:lang w:eastAsia="ru-RU"/>
        </w:rPr>
        <w:t xml:space="preserve"> 74,5 %</w:t>
      </w:r>
      <w:r w:rsidRPr="0079297F">
        <w:rPr>
          <w:rFonts w:ascii="Times New Roman" w:eastAsia="Times New Roman" w:hAnsi="Times New Roman" w:cs="Calibri"/>
          <w:kern w:val="1"/>
          <w:sz w:val="28"/>
          <w:szCs w:val="28"/>
          <w:lang w:eastAsia="ru-RU"/>
        </w:rPr>
        <w:t xml:space="preserve">, скорее не удовлетворены – </w:t>
      </w:r>
      <w:r w:rsidR="00EC68E7" w:rsidRPr="0079297F">
        <w:rPr>
          <w:rFonts w:ascii="Times New Roman" w:eastAsia="Times New Roman" w:hAnsi="Times New Roman" w:cs="Calibri"/>
          <w:kern w:val="1"/>
          <w:sz w:val="28"/>
          <w:szCs w:val="28"/>
          <w:lang w:eastAsia="ru-RU"/>
        </w:rPr>
        <w:t>3,5 %</w:t>
      </w:r>
      <w:r w:rsidRPr="0079297F">
        <w:rPr>
          <w:rFonts w:ascii="Times New Roman" w:eastAsia="Times New Roman" w:hAnsi="Times New Roman" w:cs="Calibri"/>
          <w:kern w:val="1"/>
          <w:sz w:val="28"/>
          <w:szCs w:val="28"/>
          <w:lang w:eastAsia="ru-RU"/>
        </w:rPr>
        <w:t xml:space="preserve">, не удовлетворены – </w:t>
      </w:r>
      <w:r w:rsidR="00EC68E7" w:rsidRPr="0079297F">
        <w:rPr>
          <w:rFonts w:ascii="Times New Roman" w:eastAsia="Times New Roman" w:hAnsi="Times New Roman" w:cs="Calibri"/>
          <w:kern w:val="1"/>
          <w:sz w:val="28"/>
          <w:szCs w:val="28"/>
          <w:lang w:eastAsia="ru-RU"/>
        </w:rPr>
        <w:t>1,8 %</w:t>
      </w:r>
      <w:r w:rsidRPr="0079297F">
        <w:rPr>
          <w:rFonts w:ascii="Times New Roman" w:eastAsia="Times New Roman" w:hAnsi="Times New Roman" w:cs="Calibri"/>
          <w:kern w:val="1"/>
          <w:sz w:val="28"/>
          <w:szCs w:val="28"/>
          <w:lang w:eastAsia="ru-RU"/>
        </w:rPr>
        <w:t>.</w:t>
      </w:r>
    </w:p>
    <w:p w:rsidR="00CE2A36" w:rsidRPr="0079297F" w:rsidRDefault="00CE2A36" w:rsidP="0079297F">
      <w:pPr>
        <w:suppressAutoHyphens/>
        <w:spacing w:after="0" w:line="240" w:lineRule="auto"/>
        <w:ind w:firstLine="708"/>
        <w:jc w:val="both"/>
        <w:textAlignment w:val="baseline"/>
        <w:rPr>
          <w:rFonts w:ascii="Times New Roman" w:eastAsia="Times New Roman" w:hAnsi="Times New Roman" w:cs="Calibri"/>
          <w:kern w:val="1"/>
          <w:sz w:val="28"/>
          <w:szCs w:val="28"/>
          <w:lang w:eastAsia="ru-RU"/>
        </w:rPr>
      </w:pPr>
    </w:p>
    <w:p w:rsidR="00EC68E7" w:rsidRPr="0079297F" w:rsidRDefault="00EC68E7" w:rsidP="0079297F">
      <w:pPr>
        <w:suppressAutoHyphens/>
        <w:spacing w:after="0" w:line="240" w:lineRule="auto"/>
        <w:jc w:val="both"/>
        <w:textAlignment w:val="baseline"/>
        <w:rPr>
          <w:rFonts w:ascii="Times New Roman" w:eastAsia="Times New Roman" w:hAnsi="Times New Roman" w:cs="Calibri"/>
          <w:kern w:val="1"/>
          <w:sz w:val="28"/>
          <w:szCs w:val="28"/>
          <w:lang w:eastAsia="ru-RU"/>
        </w:rPr>
      </w:pPr>
      <w:r w:rsidRPr="0079297F">
        <w:rPr>
          <w:rFonts w:eastAsia="SimSun" w:cs="Calibri"/>
          <w:noProof/>
          <w:kern w:val="1"/>
          <w:sz w:val="28"/>
          <w:szCs w:val="28"/>
          <w:lang w:eastAsia="ru-RU"/>
        </w:rPr>
        <w:drawing>
          <wp:inline distT="0" distB="0" distL="0" distR="0">
            <wp:extent cx="2828925" cy="1771650"/>
            <wp:effectExtent l="0" t="0" r="9525"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E06165" w:rsidRPr="0079297F">
        <w:rPr>
          <w:rFonts w:eastAsia="SimSun" w:cs="Calibri"/>
          <w:noProof/>
          <w:kern w:val="1"/>
          <w:sz w:val="28"/>
          <w:szCs w:val="28"/>
          <w:lang w:eastAsia="ru-RU"/>
        </w:rPr>
        <w:drawing>
          <wp:inline distT="0" distB="0" distL="0" distR="0">
            <wp:extent cx="2971800" cy="1771650"/>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169EE" w:rsidRPr="0079297F" w:rsidRDefault="003169EE" w:rsidP="0079297F">
      <w:pPr>
        <w:spacing w:after="0" w:line="240" w:lineRule="auto"/>
        <w:contextualSpacing/>
        <w:rPr>
          <w:rFonts w:ascii="Times New Roman" w:eastAsia="Times New Roman" w:hAnsi="Times New Roman"/>
          <w:b/>
          <w:sz w:val="28"/>
          <w:szCs w:val="28"/>
        </w:rPr>
      </w:pPr>
    </w:p>
    <w:p w:rsidR="0070050C" w:rsidRPr="0079297F" w:rsidRDefault="0070050C" w:rsidP="0079297F">
      <w:pPr>
        <w:spacing w:after="0" w:line="240" w:lineRule="auto"/>
        <w:ind w:firstLine="708"/>
        <w:contextualSpacing/>
        <w:jc w:val="center"/>
        <w:rPr>
          <w:rFonts w:ascii="Times New Roman" w:eastAsia="Times New Roman" w:hAnsi="Times New Roman"/>
          <w:b/>
          <w:sz w:val="28"/>
          <w:szCs w:val="28"/>
        </w:rPr>
      </w:pPr>
    </w:p>
    <w:p w:rsidR="003169EE" w:rsidRPr="0079297F" w:rsidRDefault="003169EE" w:rsidP="0079297F">
      <w:pPr>
        <w:spacing w:after="0" w:line="240" w:lineRule="auto"/>
        <w:ind w:firstLine="708"/>
        <w:contextualSpacing/>
        <w:jc w:val="center"/>
        <w:rPr>
          <w:rFonts w:ascii="Times New Roman" w:eastAsia="Times New Roman" w:hAnsi="Times New Roman"/>
          <w:b/>
          <w:sz w:val="28"/>
          <w:szCs w:val="28"/>
        </w:rPr>
      </w:pPr>
      <w:r w:rsidRPr="0079297F">
        <w:rPr>
          <w:rFonts w:ascii="Times New Roman" w:eastAsia="Times New Roman" w:hAnsi="Times New Roman"/>
          <w:b/>
          <w:sz w:val="28"/>
          <w:szCs w:val="28"/>
        </w:rPr>
        <w:t xml:space="preserve">1.21 </w:t>
      </w:r>
      <w:r w:rsidRPr="0079297F">
        <w:rPr>
          <w:rFonts w:ascii="Times New Roman" w:hAnsi="Times New Roman"/>
          <w:b/>
          <w:sz w:val="28"/>
          <w:szCs w:val="28"/>
        </w:rPr>
        <w:t>Рынок оказания услуг по перевозке пассажиров и багажа легковым такси</w:t>
      </w:r>
    </w:p>
    <w:p w:rsidR="008D10FB" w:rsidRPr="0079297F" w:rsidRDefault="008D10FB"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В 2020 году на территории Павловского района осуществляют деятельность свыше 148 субъектов хозяйствования, предоставляющих услуги по перевозке пассажиров и багажа легковыми такси. С точки зрения развития конкуренции рынок является достаточно развитым, при этом доля организаций частного сектора на данном рынке составляет 100%. </w:t>
      </w:r>
    </w:p>
    <w:p w:rsidR="008D10FB" w:rsidRPr="0079297F" w:rsidRDefault="008D10FB"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В то же время, несмотря на положительные тенденции развития рынка, существует проблема осуществления перевозок пассажиров и багажа легковыми такси вне правового поля. Таким образом, основной задачей на рынке услуг по перевозке пассажиров и багажа легковыми такси является </w:t>
      </w:r>
      <w:r w:rsidRPr="0079297F">
        <w:rPr>
          <w:rFonts w:ascii="Times New Roman" w:eastAsia="Times New Roman" w:hAnsi="Times New Roman"/>
          <w:sz w:val="28"/>
          <w:szCs w:val="28"/>
          <w:lang w:eastAsia="ru-RU"/>
        </w:rPr>
        <w:lastRenderedPageBreak/>
        <w:t>создание условий для честной конкуренции между хозяйствующими субъектами.</w:t>
      </w:r>
    </w:p>
    <w:p w:rsidR="008D10FB" w:rsidRPr="0079297F" w:rsidRDefault="008D10FB"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Ежемесячно сотрудниками ОГИБДД ОМВД России по Павловскому району, совместно с налоговыми службами, сотрудниками администрации муниципального образования проводятся рейдовые </w:t>
      </w:r>
      <w:r w:rsidR="003027B7" w:rsidRPr="0079297F">
        <w:rPr>
          <w:rFonts w:ascii="Times New Roman" w:eastAsia="Times New Roman" w:hAnsi="Times New Roman"/>
          <w:sz w:val="28"/>
          <w:szCs w:val="28"/>
          <w:lang w:eastAsia="ru-RU"/>
        </w:rPr>
        <w:t>мероприятия,</w:t>
      </w:r>
      <w:r w:rsidRPr="0079297F">
        <w:rPr>
          <w:rFonts w:ascii="Times New Roman" w:eastAsia="Times New Roman" w:hAnsi="Times New Roman"/>
          <w:sz w:val="28"/>
          <w:szCs w:val="28"/>
          <w:lang w:eastAsia="ru-RU"/>
        </w:rPr>
        <w:t xml:space="preserve"> направленные на недопущение нарушений в сфере перевозок пассажиров и багажа легковым такси. </w:t>
      </w:r>
    </w:p>
    <w:p w:rsidR="008D10FB" w:rsidRPr="0079297F" w:rsidRDefault="008D10FB" w:rsidP="0079297F">
      <w:pPr>
        <w:suppressAutoHyphens/>
        <w:spacing w:after="0" w:line="240" w:lineRule="auto"/>
        <w:ind w:firstLine="708"/>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На основании анализа анкетирования, проведенного на территории муниципального образования Павловский район, по развитию конкуренции и удовлетворенности качеством товаров, работ, услуг получены следующие данные. </w:t>
      </w:r>
    </w:p>
    <w:p w:rsidR="008D10FB" w:rsidRPr="0079297F" w:rsidRDefault="008D10FB" w:rsidP="0079297F">
      <w:pPr>
        <w:suppressAutoHyphens/>
        <w:spacing w:after="0" w:line="240" w:lineRule="auto"/>
        <w:ind w:firstLine="708"/>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Анализ данных о развитии конкуренции на рынке оказания услуг по перевозке пассажиров и багажа легковым такси показал следующие данные – более </w:t>
      </w:r>
      <w:r w:rsidR="00F40115" w:rsidRPr="0079297F">
        <w:rPr>
          <w:rFonts w:ascii="Times New Roman" w:eastAsia="SimSun" w:hAnsi="Times New Roman" w:cs="Calibri"/>
          <w:kern w:val="1"/>
          <w:sz w:val="28"/>
          <w:szCs w:val="28"/>
          <w:lang w:eastAsia="ar-SA"/>
        </w:rPr>
        <w:t>94,6</w:t>
      </w:r>
      <w:r w:rsidRPr="0079297F">
        <w:rPr>
          <w:rFonts w:ascii="Times New Roman" w:eastAsia="SimSun" w:hAnsi="Times New Roman" w:cs="Calibri"/>
          <w:kern w:val="1"/>
          <w:sz w:val="28"/>
          <w:szCs w:val="28"/>
          <w:lang w:eastAsia="ar-SA"/>
        </w:rPr>
        <w:t xml:space="preserve"> % всех опрошенных считают насыщенным рынок услуг перевозок пассажиров наземным транспортом и </w:t>
      </w:r>
      <w:r w:rsidR="00F40115" w:rsidRPr="0079297F">
        <w:rPr>
          <w:rFonts w:ascii="Times New Roman" w:eastAsia="SimSun" w:hAnsi="Times New Roman" w:cs="Calibri"/>
          <w:kern w:val="1"/>
          <w:sz w:val="28"/>
          <w:szCs w:val="28"/>
          <w:lang w:eastAsia="ar-SA"/>
        </w:rPr>
        <w:t>71,3</w:t>
      </w:r>
      <w:r w:rsidRPr="0079297F">
        <w:rPr>
          <w:rFonts w:ascii="Times New Roman" w:eastAsia="SimSun" w:hAnsi="Times New Roman" w:cs="Calibri"/>
          <w:kern w:val="1"/>
          <w:sz w:val="28"/>
          <w:szCs w:val="28"/>
          <w:lang w:eastAsia="ar-SA"/>
        </w:rPr>
        <w:t xml:space="preserve"> %</w:t>
      </w:r>
      <w:r w:rsidR="00F40115" w:rsidRPr="0079297F">
        <w:rPr>
          <w:rFonts w:ascii="Times New Roman" w:eastAsia="SimSun" w:hAnsi="Times New Roman" w:cs="Calibri"/>
          <w:kern w:val="1"/>
          <w:sz w:val="28"/>
          <w:szCs w:val="28"/>
          <w:lang w:eastAsia="ar-SA"/>
        </w:rPr>
        <w:t xml:space="preserve"> скорее</w:t>
      </w:r>
      <w:r w:rsidRPr="0079297F">
        <w:rPr>
          <w:rFonts w:ascii="Times New Roman" w:eastAsia="SimSun" w:hAnsi="Times New Roman" w:cs="Calibri"/>
          <w:kern w:val="1"/>
          <w:sz w:val="28"/>
          <w:szCs w:val="28"/>
          <w:lang w:eastAsia="ar-SA"/>
        </w:rPr>
        <w:t xml:space="preserve"> удовлетворены наличием предприятий по услуге перевозок в муниципальном образовании.</w:t>
      </w:r>
    </w:p>
    <w:p w:rsidR="008D10FB" w:rsidRPr="0079297F" w:rsidRDefault="008D10FB" w:rsidP="0079297F">
      <w:pPr>
        <w:suppressAutoHyphens/>
        <w:spacing w:after="0" w:line="240" w:lineRule="auto"/>
        <w:ind w:firstLine="708"/>
        <w:jc w:val="both"/>
        <w:textAlignment w:val="baseline"/>
        <w:rPr>
          <w:rFonts w:ascii="Times New Roman" w:eastAsia="SimSun" w:hAnsi="Times New Roman" w:cs="Calibri"/>
          <w:kern w:val="1"/>
          <w:sz w:val="28"/>
          <w:szCs w:val="28"/>
          <w:lang w:eastAsia="ar-SA"/>
        </w:rPr>
      </w:pPr>
    </w:p>
    <w:p w:rsidR="008D10FB" w:rsidRPr="0079297F" w:rsidRDefault="00F40115" w:rsidP="0079297F">
      <w:pPr>
        <w:spacing w:after="0" w:line="240" w:lineRule="auto"/>
        <w:jc w:val="both"/>
        <w:rPr>
          <w:rFonts w:ascii="Times New Roman" w:eastAsia="Times New Roman" w:hAnsi="Times New Roman"/>
          <w:sz w:val="20"/>
          <w:szCs w:val="20"/>
          <w:lang w:eastAsia="ru-RU"/>
        </w:rPr>
      </w:pPr>
      <w:r w:rsidRPr="0079297F">
        <w:rPr>
          <w:rFonts w:eastAsia="SimSun" w:cs="Calibri"/>
          <w:noProof/>
          <w:kern w:val="1"/>
          <w:sz w:val="28"/>
          <w:szCs w:val="28"/>
          <w:lang w:eastAsia="ru-RU"/>
        </w:rPr>
        <w:drawing>
          <wp:inline distT="0" distB="0" distL="0" distR="0">
            <wp:extent cx="2828925" cy="1771650"/>
            <wp:effectExtent l="0" t="0" r="9525"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79297F">
        <w:rPr>
          <w:rFonts w:eastAsia="SimSun" w:cs="Calibri"/>
          <w:noProof/>
          <w:kern w:val="1"/>
          <w:sz w:val="28"/>
          <w:szCs w:val="28"/>
          <w:lang w:eastAsia="ru-RU"/>
        </w:rPr>
        <w:drawing>
          <wp:inline distT="0" distB="0" distL="0" distR="0">
            <wp:extent cx="3086100" cy="1743075"/>
            <wp:effectExtent l="0" t="0" r="0" b="9525"/>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D10FB" w:rsidRPr="0079297F" w:rsidRDefault="008D10FB" w:rsidP="0079297F">
      <w:pPr>
        <w:spacing w:after="0" w:line="240" w:lineRule="auto"/>
        <w:ind w:firstLine="708"/>
        <w:jc w:val="both"/>
        <w:rPr>
          <w:rFonts w:ascii="Times New Roman" w:eastAsia="Times New Roman" w:hAnsi="Times New Roman"/>
          <w:sz w:val="20"/>
          <w:szCs w:val="20"/>
          <w:lang w:eastAsia="ru-RU"/>
        </w:rPr>
      </w:pPr>
    </w:p>
    <w:p w:rsidR="008D10FB" w:rsidRPr="0079297F" w:rsidRDefault="008D10FB" w:rsidP="0079297F">
      <w:pPr>
        <w:spacing w:after="0" w:line="240" w:lineRule="auto"/>
        <w:jc w:val="both"/>
        <w:rPr>
          <w:rFonts w:ascii="Times New Roman" w:eastAsia="Times New Roman" w:hAnsi="Times New Roman"/>
          <w:sz w:val="20"/>
          <w:szCs w:val="20"/>
          <w:lang w:eastAsia="ru-RU"/>
        </w:rPr>
      </w:pPr>
    </w:p>
    <w:p w:rsidR="008D10FB" w:rsidRPr="0079297F" w:rsidRDefault="008D10FB" w:rsidP="0079297F">
      <w:pPr>
        <w:spacing w:after="0" w:line="240" w:lineRule="auto"/>
        <w:ind w:firstLine="708"/>
        <w:jc w:val="both"/>
        <w:rPr>
          <w:rFonts w:ascii="Times New Roman" w:eastAsia="Times New Roman" w:hAnsi="Times New Roman"/>
          <w:sz w:val="20"/>
          <w:szCs w:val="20"/>
          <w:lang w:eastAsia="ru-RU"/>
        </w:rPr>
      </w:pPr>
    </w:p>
    <w:p w:rsidR="004C3896" w:rsidRPr="0079297F" w:rsidRDefault="004C3896" w:rsidP="0079297F">
      <w:pPr>
        <w:tabs>
          <w:tab w:val="left" w:pos="993"/>
        </w:tabs>
        <w:spacing w:after="0" w:line="240" w:lineRule="auto"/>
        <w:ind w:left="709"/>
        <w:contextualSpacing/>
        <w:jc w:val="center"/>
        <w:textAlignment w:val="baseline"/>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t>1.22 Рынок услуг связи, в том числе услуг по предоставлению широкополосного доступа к информационно-телекоммуникационной сети «Интернет»</w:t>
      </w:r>
    </w:p>
    <w:p w:rsidR="004C3896" w:rsidRPr="0079297F" w:rsidRDefault="004C3896"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 20</w:t>
      </w:r>
      <w:r w:rsidR="00D82A52" w:rsidRPr="0079297F">
        <w:rPr>
          <w:rFonts w:ascii="Times New Roman" w:eastAsia="Times New Roman" w:hAnsi="Times New Roman"/>
          <w:sz w:val="28"/>
          <w:szCs w:val="28"/>
          <w:lang w:eastAsia="ru-RU"/>
        </w:rPr>
        <w:t>20</w:t>
      </w:r>
      <w:r w:rsidRPr="0079297F">
        <w:rPr>
          <w:rFonts w:ascii="Times New Roman" w:eastAsia="Times New Roman" w:hAnsi="Times New Roman"/>
          <w:sz w:val="28"/>
          <w:szCs w:val="28"/>
          <w:lang w:eastAsia="ru-RU"/>
        </w:rPr>
        <w:t xml:space="preserve"> году количество организаций, оказывающих услуги связи на территории Павловского района составляло </w:t>
      </w:r>
      <w:r w:rsidR="00D82A52" w:rsidRPr="0079297F">
        <w:rPr>
          <w:rFonts w:ascii="Times New Roman" w:eastAsia="Times New Roman" w:hAnsi="Times New Roman"/>
          <w:sz w:val="28"/>
          <w:szCs w:val="28"/>
          <w:lang w:eastAsia="ru-RU"/>
        </w:rPr>
        <w:t>3</w:t>
      </w:r>
      <w:r w:rsidRPr="0079297F">
        <w:rPr>
          <w:rFonts w:ascii="Times New Roman" w:eastAsia="Times New Roman" w:hAnsi="Times New Roman"/>
          <w:sz w:val="28"/>
          <w:szCs w:val="28"/>
          <w:lang w:eastAsia="ru-RU"/>
        </w:rPr>
        <w:t>, за 201</w:t>
      </w:r>
      <w:r w:rsidR="00D82A52" w:rsidRPr="0079297F">
        <w:rPr>
          <w:rFonts w:ascii="Times New Roman" w:eastAsia="Times New Roman" w:hAnsi="Times New Roman"/>
          <w:sz w:val="28"/>
          <w:szCs w:val="28"/>
          <w:lang w:eastAsia="ru-RU"/>
        </w:rPr>
        <w:t>9</w:t>
      </w:r>
      <w:r w:rsidRPr="0079297F">
        <w:rPr>
          <w:rFonts w:ascii="Times New Roman" w:eastAsia="Times New Roman" w:hAnsi="Times New Roman"/>
          <w:sz w:val="28"/>
          <w:szCs w:val="28"/>
          <w:lang w:eastAsia="ru-RU"/>
        </w:rPr>
        <w:t xml:space="preserve"> год – 2, за 201</w:t>
      </w:r>
      <w:r w:rsidR="00D82A52" w:rsidRPr="0079297F">
        <w:rPr>
          <w:rFonts w:ascii="Times New Roman" w:eastAsia="Times New Roman" w:hAnsi="Times New Roman"/>
          <w:sz w:val="28"/>
          <w:szCs w:val="28"/>
          <w:lang w:eastAsia="ru-RU"/>
        </w:rPr>
        <w:t>8</w:t>
      </w:r>
      <w:r w:rsidRPr="0079297F">
        <w:rPr>
          <w:rFonts w:ascii="Times New Roman" w:eastAsia="Times New Roman" w:hAnsi="Times New Roman"/>
          <w:sz w:val="28"/>
          <w:szCs w:val="28"/>
          <w:lang w:eastAsia="ru-RU"/>
        </w:rPr>
        <w:t xml:space="preserve"> год – 2.</w:t>
      </w:r>
    </w:p>
    <w:p w:rsidR="004C3896" w:rsidRPr="0079297F" w:rsidRDefault="004C3896"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Доля оборота организаций, основным видом деятельности которых является предоставление услуг связи, в общем объеме оборота хозяйствующих субъектов за 20</w:t>
      </w:r>
      <w:r w:rsidR="00D82A52" w:rsidRPr="0079297F">
        <w:rPr>
          <w:rFonts w:ascii="Times New Roman" w:eastAsia="Times New Roman" w:hAnsi="Times New Roman"/>
          <w:sz w:val="28"/>
          <w:szCs w:val="28"/>
          <w:lang w:eastAsia="ru-RU"/>
        </w:rPr>
        <w:t>20 год составила 0,7</w:t>
      </w:r>
      <w:r w:rsidRPr="0079297F">
        <w:rPr>
          <w:rFonts w:ascii="Times New Roman" w:eastAsia="Times New Roman" w:hAnsi="Times New Roman"/>
          <w:sz w:val="28"/>
          <w:szCs w:val="28"/>
          <w:lang w:eastAsia="ru-RU"/>
        </w:rPr>
        <w:t>%, в 20</w:t>
      </w:r>
      <w:r w:rsidR="00D82A52" w:rsidRPr="0079297F">
        <w:rPr>
          <w:rFonts w:ascii="Times New Roman" w:eastAsia="Times New Roman" w:hAnsi="Times New Roman"/>
          <w:sz w:val="28"/>
          <w:szCs w:val="28"/>
          <w:lang w:eastAsia="ru-RU"/>
        </w:rPr>
        <w:t>19</w:t>
      </w:r>
      <w:r w:rsidRPr="0079297F">
        <w:rPr>
          <w:rFonts w:ascii="Times New Roman" w:eastAsia="Times New Roman" w:hAnsi="Times New Roman"/>
          <w:sz w:val="28"/>
          <w:szCs w:val="28"/>
          <w:lang w:eastAsia="ru-RU"/>
        </w:rPr>
        <w:t xml:space="preserve"> году 0,5%, в 201</w:t>
      </w:r>
      <w:r w:rsidR="00D82A52" w:rsidRPr="0079297F">
        <w:rPr>
          <w:rFonts w:ascii="Times New Roman" w:eastAsia="Times New Roman" w:hAnsi="Times New Roman"/>
          <w:sz w:val="28"/>
          <w:szCs w:val="28"/>
          <w:lang w:eastAsia="ru-RU"/>
        </w:rPr>
        <w:t>8</w:t>
      </w:r>
      <w:r w:rsidRPr="0079297F">
        <w:rPr>
          <w:rFonts w:ascii="Times New Roman" w:eastAsia="Times New Roman" w:hAnsi="Times New Roman"/>
          <w:sz w:val="28"/>
          <w:szCs w:val="28"/>
          <w:lang w:eastAsia="ru-RU"/>
        </w:rPr>
        <w:t xml:space="preserve"> году 0,6%.</w:t>
      </w:r>
    </w:p>
    <w:p w:rsidR="004C3896" w:rsidRPr="0079297F" w:rsidRDefault="00D82A52" w:rsidP="0079297F">
      <w:pPr>
        <w:spacing w:after="0" w:line="240" w:lineRule="auto"/>
        <w:ind w:firstLine="709"/>
        <w:jc w:val="both"/>
        <w:rPr>
          <w:rFonts w:ascii="Times New Roman" w:hAnsi="Times New Roman"/>
          <w:sz w:val="28"/>
          <w:szCs w:val="28"/>
        </w:rPr>
      </w:pPr>
      <w:r w:rsidRPr="0079297F">
        <w:rPr>
          <w:rFonts w:ascii="Times New Roman" w:eastAsia="SimSun" w:hAnsi="Times New Roman"/>
          <w:kern w:val="1"/>
          <w:sz w:val="28"/>
          <w:szCs w:val="28"/>
          <w:lang w:eastAsia="ar-SA"/>
        </w:rPr>
        <w:t>Услуги по предоставлению широкополосного доступа к информационно-телекоммуникационной сети «Интернет»</w:t>
      </w:r>
      <w:r w:rsidRPr="0079297F">
        <w:rPr>
          <w:rFonts w:ascii="Times New Roman" w:eastAsia="SimSun" w:hAnsi="Times New Roman"/>
          <w:b/>
          <w:kern w:val="1"/>
          <w:sz w:val="28"/>
          <w:szCs w:val="28"/>
          <w:lang w:eastAsia="ar-SA"/>
        </w:rPr>
        <w:t xml:space="preserve"> </w:t>
      </w:r>
      <w:r w:rsidRPr="0079297F">
        <w:rPr>
          <w:rFonts w:ascii="Times New Roman" w:eastAsia="SimSun" w:hAnsi="Times New Roman"/>
          <w:kern w:val="1"/>
          <w:sz w:val="28"/>
          <w:szCs w:val="28"/>
          <w:lang w:eastAsia="ar-SA"/>
        </w:rPr>
        <w:t xml:space="preserve">на территории муниципального образования </w:t>
      </w:r>
      <w:r w:rsidR="00F965CF" w:rsidRPr="0079297F">
        <w:rPr>
          <w:rFonts w:ascii="Times New Roman" w:eastAsia="SimSun" w:hAnsi="Times New Roman"/>
          <w:kern w:val="1"/>
          <w:sz w:val="28"/>
          <w:szCs w:val="28"/>
          <w:lang w:eastAsia="ar-SA"/>
        </w:rPr>
        <w:t>Павловский</w:t>
      </w:r>
      <w:r w:rsidRPr="0079297F">
        <w:rPr>
          <w:rFonts w:ascii="Times New Roman" w:eastAsia="SimSun" w:hAnsi="Times New Roman"/>
          <w:kern w:val="1"/>
          <w:sz w:val="28"/>
          <w:szCs w:val="28"/>
          <w:lang w:eastAsia="ar-SA"/>
        </w:rPr>
        <w:t xml:space="preserve"> район осуществляется двумя Интернет-провайдерами, а именно: ПАО «Ростелеком»</w:t>
      </w:r>
      <w:r w:rsidR="004C3896" w:rsidRPr="0079297F">
        <w:rPr>
          <w:rFonts w:ascii="Times New Roman" w:hAnsi="Times New Roman"/>
          <w:sz w:val="28"/>
          <w:szCs w:val="28"/>
        </w:rPr>
        <w:t xml:space="preserve"> </w:t>
      </w:r>
      <w:r w:rsidRPr="0079297F">
        <w:rPr>
          <w:rFonts w:ascii="Times New Roman" w:hAnsi="Times New Roman"/>
          <w:sz w:val="28"/>
          <w:szCs w:val="28"/>
        </w:rPr>
        <w:t>и ООО «</w:t>
      </w:r>
      <w:proofErr w:type="spellStart"/>
      <w:r w:rsidRPr="0079297F">
        <w:rPr>
          <w:rFonts w:ascii="Times New Roman" w:hAnsi="Times New Roman"/>
          <w:sz w:val="28"/>
          <w:szCs w:val="28"/>
        </w:rPr>
        <w:t>Гуднэт</w:t>
      </w:r>
      <w:proofErr w:type="spellEnd"/>
      <w:r w:rsidRPr="0079297F">
        <w:rPr>
          <w:rFonts w:ascii="Times New Roman" w:hAnsi="Times New Roman"/>
          <w:sz w:val="28"/>
          <w:szCs w:val="28"/>
        </w:rPr>
        <w:t>»</w:t>
      </w:r>
      <w:r w:rsidR="004C3896" w:rsidRPr="0079297F">
        <w:rPr>
          <w:rFonts w:ascii="Times New Roman" w:hAnsi="Times New Roman"/>
          <w:sz w:val="28"/>
          <w:szCs w:val="28"/>
        </w:rPr>
        <w:t xml:space="preserve">. </w:t>
      </w:r>
      <w:r w:rsidR="00F965CF" w:rsidRPr="0079297F">
        <w:rPr>
          <w:rFonts w:ascii="Times New Roman" w:hAnsi="Times New Roman"/>
          <w:sz w:val="28"/>
          <w:szCs w:val="28"/>
        </w:rPr>
        <w:t>Почтово-курьерскую деятельность осуществляет Павловский почтамт УФПС Краснодарского края филиал ФГУП «Почта России».</w:t>
      </w:r>
    </w:p>
    <w:p w:rsidR="00D82A52" w:rsidRPr="0079297F" w:rsidRDefault="00D82A52"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t xml:space="preserve">Услуги мобильной телефонной связи и Интернета оказывают на территории муниципального образования </w:t>
      </w:r>
      <w:r w:rsidR="00D002B4" w:rsidRPr="0079297F">
        <w:rPr>
          <w:rFonts w:ascii="Times New Roman" w:hAnsi="Times New Roman"/>
          <w:sz w:val="28"/>
          <w:szCs w:val="28"/>
        </w:rPr>
        <w:t>Павловский</w:t>
      </w:r>
      <w:r w:rsidRPr="0079297F">
        <w:rPr>
          <w:rFonts w:ascii="Times New Roman" w:hAnsi="Times New Roman"/>
          <w:sz w:val="28"/>
          <w:szCs w:val="28"/>
        </w:rPr>
        <w:t xml:space="preserve"> район все крупнейшие </w:t>
      </w:r>
      <w:r w:rsidRPr="0079297F">
        <w:rPr>
          <w:rFonts w:ascii="Times New Roman" w:hAnsi="Times New Roman"/>
          <w:sz w:val="28"/>
          <w:szCs w:val="28"/>
        </w:rPr>
        <w:lastRenderedPageBreak/>
        <w:t>федеральные операторы, а име</w:t>
      </w:r>
      <w:r w:rsidR="00D002B4" w:rsidRPr="0079297F">
        <w:rPr>
          <w:rFonts w:ascii="Times New Roman" w:hAnsi="Times New Roman"/>
          <w:sz w:val="28"/>
          <w:szCs w:val="28"/>
        </w:rPr>
        <w:t xml:space="preserve">нно: «Билайн», «МТС», «Мегафон», </w:t>
      </w:r>
      <w:r w:rsidRPr="0079297F">
        <w:rPr>
          <w:rFonts w:ascii="Times New Roman" w:hAnsi="Times New Roman"/>
          <w:sz w:val="28"/>
          <w:szCs w:val="28"/>
        </w:rPr>
        <w:t>«Теле 2»</w:t>
      </w:r>
      <w:r w:rsidR="00D002B4" w:rsidRPr="0079297F">
        <w:rPr>
          <w:rFonts w:ascii="Times New Roman" w:hAnsi="Times New Roman"/>
          <w:sz w:val="28"/>
          <w:szCs w:val="28"/>
        </w:rPr>
        <w:t>, «Ростелеком», «</w:t>
      </w:r>
      <w:proofErr w:type="spellStart"/>
      <w:r w:rsidR="00D002B4" w:rsidRPr="0079297F">
        <w:rPr>
          <w:rFonts w:ascii="Times New Roman" w:hAnsi="Times New Roman"/>
          <w:sz w:val="28"/>
          <w:szCs w:val="28"/>
          <w:lang w:val="en-US"/>
        </w:rPr>
        <w:t>Yota</w:t>
      </w:r>
      <w:proofErr w:type="spellEnd"/>
      <w:r w:rsidR="00D002B4" w:rsidRPr="0079297F">
        <w:rPr>
          <w:rFonts w:ascii="Times New Roman" w:hAnsi="Times New Roman"/>
          <w:sz w:val="28"/>
          <w:szCs w:val="28"/>
        </w:rPr>
        <w:t>»</w:t>
      </w:r>
      <w:r w:rsidRPr="0079297F">
        <w:rPr>
          <w:rFonts w:ascii="Times New Roman" w:hAnsi="Times New Roman"/>
          <w:sz w:val="28"/>
          <w:szCs w:val="28"/>
        </w:rPr>
        <w:t>.</w:t>
      </w:r>
    </w:p>
    <w:p w:rsidR="00D82A52" w:rsidRPr="0079297F" w:rsidRDefault="00D82A52" w:rsidP="0079297F">
      <w:pPr>
        <w:spacing w:after="0" w:line="240" w:lineRule="auto"/>
        <w:ind w:firstLine="709"/>
        <w:jc w:val="both"/>
        <w:rPr>
          <w:rFonts w:ascii="Times New Roman" w:hAnsi="Times New Roman"/>
          <w:sz w:val="28"/>
          <w:szCs w:val="28"/>
        </w:rPr>
      </w:pPr>
    </w:p>
    <w:p w:rsidR="004C3896" w:rsidRPr="0079297F" w:rsidRDefault="004C3896" w:rsidP="0079297F">
      <w:pPr>
        <w:spacing w:after="0" w:line="240" w:lineRule="auto"/>
        <w:jc w:val="both"/>
        <w:rPr>
          <w:rFonts w:ascii="Times New Roman" w:hAnsi="Times New Roman"/>
          <w:sz w:val="28"/>
          <w:szCs w:val="28"/>
        </w:rPr>
      </w:pPr>
    </w:p>
    <w:p w:rsidR="004C3896" w:rsidRPr="0079297F" w:rsidRDefault="004C3896" w:rsidP="0079297F">
      <w:pPr>
        <w:spacing w:after="0" w:line="240" w:lineRule="auto"/>
        <w:jc w:val="center"/>
        <w:rPr>
          <w:rFonts w:ascii="Times New Roman" w:hAnsi="Times New Roman"/>
          <w:b/>
          <w:sz w:val="24"/>
          <w:szCs w:val="24"/>
        </w:rPr>
      </w:pPr>
      <w:r w:rsidRPr="0079297F">
        <w:rPr>
          <w:rFonts w:ascii="Times New Roman" w:hAnsi="Times New Roman"/>
          <w:b/>
          <w:sz w:val="24"/>
          <w:szCs w:val="24"/>
        </w:rPr>
        <w:t>Удовлетворенность рынком услуг связи</w:t>
      </w:r>
    </w:p>
    <w:p w:rsidR="004C3896" w:rsidRPr="0079297F" w:rsidRDefault="004C3896" w:rsidP="0079297F">
      <w:pPr>
        <w:keepNext/>
        <w:spacing w:after="0" w:line="240" w:lineRule="auto"/>
        <w:ind w:firstLine="709"/>
        <w:jc w:val="center"/>
      </w:pPr>
      <w:r w:rsidRPr="0079297F">
        <w:rPr>
          <w:rFonts w:ascii="Times New Roman" w:hAnsi="Times New Roman"/>
          <w:noProof/>
          <w:sz w:val="28"/>
          <w:szCs w:val="28"/>
          <w:lang w:eastAsia="ru-RU"/>
        </w:rPr>
        <w:drawing>
          <wp:inline distT="0" distB="0" distL="0" distR="0">
            <wp:extent cx="5505450" cy="182880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C3896" w:rsidRPr="0079297F" w:rsidRDefault="00E93BDB"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96,2</w:t>
      </w:r>
      <w:r w:rsidR="004C3896" w:rsidRPr="0079297F">
        <w:rPr>
          <w:rFonts w:ascii="Times New Roman" w:hAnsi="Times New Roman"/>
          <w:sz w:val="28"/>
          <w:szCs w:val="28"/>
        </w:rPr>
        <w:t xml:space="preserve"> % респондентов оценивают качество услуг связи как удовлетворительное и скорее удовлетворительное. Данный рынок услуг в целом удовлетворяет потребности населения, однако нуждается в развитии конкуренции, так как представлен только </w:t>
      </w:r>
      <w:r w:rsidRPr="0079297F">
        <w:rPr>
          <w:rFonts w:ascii="Times New Roman" w:hAnsi="Times New Roman"/>
          <w:sz w:val="28"/>
          <w:szCs w:val="28"/>
        </w:rPr>
        <w:t>тремя</w:t>
      </w:r>
      <w:r w:rsidR="004C3896" w:rsidRPr="0079297F">
        <w:rPr>
          <w:rFonts w:ascii="Times New Roman" w:hAnsi="Times New Roman"/>
          <w:sz w:val="28"/>
          <w:szCs w:val="28"/>
        </w:rPr>
        <w:t xml:space="preserve"> организациями.</w:t>
      </w:r>
    </w:p>
    <w:p w:rsidR="003169EE" w:rsidRPr="0079297F" w:rsidRDefault="003169EE" w:rsidP="0079297F">
      <w:pPr>
        <w:spacing w:after="0" w:line="240" w:lineRule="auto"/>
        <w:ind w:firstLine="708"/>
        <w:jc w:val="both"/>
        <w:rPr>
          <w:rFonts w:ascii="Times New Roman" w:hAnsi="Times New Roman"/>
          <w:sz w:val="28"/>
          <w:szCs w:val="28"/>
        </w:rPr>
      </w:pPr>
    </w:p>
    <w:p w:rsidR="003169EE" w:rsidRPr="0079297F" w:rsidRDefault="003169EE" w:rsidP="0079297F">
      <w:pPr>
        <w:spacing w:after="0" w:line="240" w:lineRule="auto"/>
        <w:ind w:firstLine="708"/>
        <w:jc w:val="center"/>
        <w:rPr>
          <w:rFonts w:ascii="Times New Roman" w:hAnsi="Times New Roman"/>
          <w:b/>
          <w:sz w:val="28"/>
          <w:szCs w:val="28"/>
        </w:rPr>
      </w:pPr>
      <w:r w:rsidRPr="0079297F">
        <w:rPr>
          <w:rFonts w:ascii="Times New Roman" w:hAnsi="Times New Roman"/>
          <w:b/>
          <w:sz w:val="28"/>
          <w:szCs w:val="28"/>
        </w:rPr>
        <w:t>1.23 Рынок строительства объектов капитального строительства, за исключением жилищного и дорожного строительства</w:t>
      </w:r>
    </w:p>
    <w:p w:rsidR="00D6387C" w:rsidRPr="0079297F" w:rsidRDefault="00D6387C" w:rsidP="0079297F">
      <w:pPr>
        <w:tabs>
          <w:tab w:val="left" w:pos="851"/>
        </w:tabs>
        <w:spacing w:after="0" w:line="240" w:lineRule="auto"/>
        <w:ind w:firstLine="709"/>
        <w:contextualSpacing/>
        <w:jc w:val="both"/>
        <w:rPr>
          <w:rFonts w:ascii="Times New Roman" w:hAnsi="Times New Roman"/>
          <w:sz w:val="28"/>
          <w:szCs w:val="28"/>
        </w:rPr>
      </w:pPr>
      <w:r w:rsidRPr="0079297F">
        <w:rPr>
          <w:rFonts w:ascii="Times New Roman" w:hAnsi="Times New Roman"/>
          <w:sz w:val="28"/>
          <w:szCs w:val="28"/>
        </w:rPr>
        <w:t>Объемы работ, выполненны</w:t>
      </w:r>
      <w:r w:rsidR="005B5BB3" w:rsidRPr="0079297F">
        <w:rPr>
          <w:rFonts w:ascii="Times New Roman" w:hAnsi="Times New Roman"/>
          <w:sz w:val="28"/>
          <w:szCs w:val="28"/>
        </w:rPr>
        <w:t>е</w:t>
      </w:r>
      <w:r w:rsidRPr="0079297F">
        <w:rPr>
          <w:rFonts w:ascii="Times New Roman" w:hAnsi="Times New Roman"/>
          <w:sz w:val="28"/>
          <w:szCs w:val="28"/>
        </w:rPr>
        <w:t xml:space="preserve"> по виду деятельности «строительство» за </w:t>
      </w:r>
      <w:r w:rsidR="005B5BB3" w:rsidRPr="0079297F">
        <w:rPr>
          <w:rFonts w:ascii="Times New Roman" w:hAnsi="Times New Roman"/>
          <w:sz w:val="28"/>
          <w:szCs w:val="28"/>
        </w:rPr>
        <w:t>2020 год</w:t>
      </w:r>
      <w:r w:rsidRPr="0079297F">
        <w:rPr>
          <w:rFonts w:ascii="Times New Roman" w:hAnsi="Times New Roman"/>
          <w:sz w:val="28"/>
          <w:szCs w:val="28"/>
        </w:rPr>
        <w:t xml:space="preserve"> составили </w:t>
      </w:r>
      <w:r w:rsidR="005B5BB3" w:rsidRPr="0079297F">
        <w:rPr>
          <w:rFonts w:ascii="Times New Roman" w:hAnsi="Times New Roman"/>
          <w:sz w:val="28"/>
          <w:szCs w:val="28"/>
        </w:rPr>
        <w:t>71,2 млн рублей</w:t>
      </w:r>
      <w:r w:rsidRPr="0079297F">
        <w:rPr>
          <w:rFonts w:ascii="Times New Roman" w:hAnsi="Times New Roman"/>
          <w:sz w:val="28"/>
          <w:szCs w:val="28"/>
        </w:rPr>
        <w:t xml:space="preserve"> или </w:t>
      </w:r>
      <w:r w:rsidR="005B5BB3" w:rsidRPr="0079297F">
        <w:rPr>
          <w:rFonts w:ascii="Times New Roman" w:hAnsi="Times New Roman"/>
          <w:sz w:val="28"/>
          <w:szCs w:val="28"/>
        </w:rPr>
        <w:t>3</w:t>
      </w:r>
      <w:r w:rsidRPr="0079297F">
        <w:rPr>
          <w:rFonts w:ascii="Times New Roman" w:hAnsi="Times New Roman"/>
          <w:sz w:val="28"/>
          <w:szCs w:val="28"/>
        </w:rPr>
        <w:t>30% к уровню 20</w:t>
      </w:r>
      <w:r w:rsidR="005B5BB3" w:rsidRPr="0079297F">
        <w:rPr>
          <w:rFonts w:ascii="Times New Roman" w:hAnsi="Times New Roman"/>
          <w:sz w:val="28"/>
          <w:szCs w:val="28"/>
        </w:rPr>
        <w:t xml:space="preserve">19 </w:t>
      </w:r>
      <w:r w:rsidRPr="0079297F">
        <w:rPr>
          <w:rFonts w:ascii="Times New Roman" w:hAnsi="Times New Roman"/>
          <w:sz w:val="28"/>
          <w:szCs w:val="28"/>
        </w:rPr>
        <w:t>года.</w:t>
      </w:r>
    </w:p>
    <w:p w:rsidR="00E3768D" w:rsidRPr="0079297F" w:rsidRDefault="00E3768D" w:rsidP="0079297F">
      <w:pPr>
        <w:spacing w:after="0" w:line="240" w:lineRule="auto"/>
        <w:ind w:firstLine="708"/>
        <w:jc w:val="both"/>
        <w:rPr>
          <w:rFonts w:ascii="Times New Roman" w:eastAsia="Times New Roman" w:hAnsi="Times New Roman"/>
          <w:sz w:val="28"/>
          <w:szCs w:val="32"/>
        </w:rPr>
      </w:pPr>
      <w:r w:rsidRPr="0079297F">
        <w:rPr>
          <w:rFonts w:ascii="Times New Roman" w:eastAsia="Times New Roman" w:hAnsi="Times New Roman"/>
          <w:sz w:val="28"/>
          <w:szCs w:val="32"/>
        </w:rPr>
        <w:t>В 2020 году были построены следующие объекты:</w:t>
      </w:r>
    </w:p>
    <w:p w:rsidR="00E3768D" w:rsidRPr="0079297F" w:rsidRDefault="00E3768D" w:rsidP="0079297F">
      <w:pPr>
        <w:spacing w:after="0" w:line="240" w:lineRule="auto"/>
        <w:jc w:val="both"/>
        <w:rPr>
          <w:rFonts w:ascii="Times New Roman" w:eastAsia="Times New Roman" w:hAnsi="Times New Roman"/>
          <w:sz w:val="28"/>
          <w:szCs w:val="32"/>
        </w:rPr>
      </w:pPr>
      <w:r w:rsidRPr="0079297F">
        <w:rPr>
          <w:rFonts w:ascii="Times New Roman" w:eastAsia="Times New Roman" w:hAnsi="Times New Roman"/>
          <w:sz w:val="28"/>
          <w:szCs w:val="32"/>
        </w:rPr>
        <w:tab/>
        <w:t>- малобюджетный спортивный комплекс, в станице Атаманской;</w:t>
      </w:r>
    </w:p>
    <w:p w:rsidR="00E3768D" w:rsidRPr="0079297F" w:rsidRDefault="00E3768D" w:rsidP="0079297F">
      <w:pPr>
        <w:spacing w:after="0" w:line="240" w:lineRule="auto"/>
        <w:jc w:val="both"/>
        <w:rPr>
          <w:rFonts w:ascii="Times New Roman" w:eastAsia="Times New Roman" w:hAnsi="Times New Roman"/>
          <w:sz w:val="28"/>
          <w:szCs w:val="32"/>
        </w:rPr>
      </w:pPr>
      <w:r w:rsidRPr="0079297F">
        <w:rPr>
          <w:rFonts w:ascii="Times New Roman" w:eastAsia="Times New Roman" w:hAnsi="Times New Roman"/>
          <w:sz w:val="28"/>
          <w:szCs w:val="32"/>
        </w:rPr>
        <w:tab/>
        <w:t>- многофункциональные спортивно - игровые площадки в хуторе Упорном, в станице Атаманской и в станице Новопластуновской;</w:t>
      </w:r>
    </w:p>
    <w:p w:rsidR="00E3768D" w:rsidRPr="0079297F" w:rsidRDefault="00E3768D" w:rsidP="0079297F">
      <w:pPr>
        <w:spacing w:after="0" w:line="240" w:lineRule="auto"/>
        <w:jc w:val="both"/>
        <w:rPr>
          <w:rFonts w:ascii="Times New Roman" w:eastAsia="Times New Roman" w:hAnsi="Times New Roman"/>
          <w:sz w:val="28"/>
          <w:szCs w:val="32"/>
        </w:rPr>
      </w:pPr>
      <w:r w:rsidRPr="0079297F">
        <w:rPr>
          <w:rFonts w:ascii="Times New Roman" w:eastAsia="Times New Roman" w:hAnsi="Times New Roman"/>
          <w:sz w:val="28"/>
          <w:szCs w:val="32"/>
        </w:rPr>
        <w:tab/>
        <w:t>- зона уличных тренажеров в станице Веселой;</w:t>
      </w:r>
    </w:p>
    <w:p w:rsidR="00E3768D" w:rsidRPr="0079297F" w:rsidRDefault="00E3768D" w:rsidP="0079297F">
      <w:pPr>
        <w:spacing w:after="0" w:line="240" w:lineRule="auto"/>
        <w:jc w:val="both"/>
        <w:rPr>
          <w:rFonts w:ascii="Times New Roman" w:eastAsia="Times New Roman" w:hAnsi="Times New Roman"/>
          <w:sz w:val="28"/>
          <w:szCs w:val="32"/>
        </w:rPr>
      </w:pPr>
      <w:r w:rsidRPr="0079297F">
        <w:rPr>
          <w:rFonts w:ascii="Times New Roman" w:eastAsia="Times New Roman" w:hAnsi="Times New Roman"/>
          <w:sz w:val="28"/>
          <w:szCs w:val="32"/>
        </w:rPr>
        <w:tab/>
        <w:t xml:space="preserve">- спортивная </w:t>
      </w:r>
      <w:proofErr w:type="spellStart"/>
      <w:r w:rsidRPr="0079297F">
        <w:rPr>
          <w:rFonts w:ascii="Times New Roman" w:eastAsia="Times New Roman" w:hAnsi="Times New Roman"/>
          <w:sz w:val="28"/>
          <w:szCs w:val="32"/>
        </w:rPr>
        <w:t>воркаут</w:t>
      </w:r>
      <w:proofErr w:type="spellEnd"/>
      <w:r w:rsidRPr="0079297F">
        <w:rPr>
          <w:rFonts w:ascii="Times New Roman" w:eastAsia="Times New Roman" w:hAnsi="Times New Roman"/>
          <w:sz w:val="28"/>
          <w:szCs w:val="32"/>
        </w:rPr>
        <w:t xml:space="preserve"> - площадка (улица Магистральная, район Сосыки) в станице Павловской; </w:t>
      </w:r>
    </w:p>
    <w:p w:rsidR="00E3768D" w:rsidRPr="0079297F" w:rsidRDefault="00E3768D" w:rsidP="0079297F">
      <w:pPr>
        <w:spacing w:after="0" w:line="240" w:lineRule="auto"/>
        <w:jc w:val="both"/>
        <w:rPr>
          <w:rFonts w:ascii="Times New Roman" w:eastAsia="Times New Roman" w:hAnsi="Times New Roman"/>
          <w:sz w:val="28"/>
          <w:szCs w:val="32"/>
        </w:rPr>
      </w:pPr>
      <w:r w:rsidRPr="0079297F">
        <w:rPr>
          <w:rFonts w:ascii="Times New Roman" w:eastAsia="Times New Roman" w:hAnsi="Times New Roman"/>
          <w:sz w:val="28"/>
          <w:szCs w:val="32"/>
        </w:rPr>
        <w:tab/>
        <w:t>- многофункциональная спортивная площадка в обновлённом сквере Азовского микрорайона станицы Павловской.</w:t>
      </w:r>
    </w:p>
    <w:p w:rsidR="00DC431B" w:rsidRPr="0079297F" w:rsidRDefault="00DC431B" w:rsidP="0079297F">
      <w:pPr>
        <w:tabs>
          <w:tab w:val="left" w:pos="49"/>
        </w:tabs>
        <w:suppressAutoHyphens/>
        <w:spacing w:after="0" w:line="240" w:lineRule="auto"/>
        <w:ind w:firstLine="709"/>
        <w:jc w:val="both"/>
        <w:textAlignment w:val="baseline"/>
        <w:rPr>
          <w:rFonts w:ascii="Times New Roman" w:eastAsia="SimSun" w:hAnsi="Times New Roman"/>
          <w:kern w:val="1"/>
          <w:sz w:val="28"/>
          <w:szCs w:val="28"/>
          <w:lang w:eastAsia="ar-SA"/>
        </w:rPr>
      </w:pPr>
      <w:r w:rsidRPr="0079297F">
        <w:rPr>
          <w:rFonts w:ascii="Times New Roman" w:eastAsia="SimSun" w:hAnsi="Times New Roman"/>
          <w:iCs/>
          <w:kern w:val="1"/>
          <w:sz w:val="28"/>
          <w:szCs w:val="28"/>
          <w:lang w:eastAsia="ar-SA"/>
        </w:rPr>
        <w:t xml:space="preserve">Ежегодно на территории муниципального образования Павловский район осуществляется ввод в эксплуатацию около </w:t>
      </w:r>
      <w:r w:rsidR="00E3768D" w:rsidRPr="0079297F">
        <w:rPr>
          <w:rFonts w:ascii="Times New Roman" w:eastAsia="SimSun" w:hAnsi="Times New Roman"/>
          <w:iCs/>
          <w:kern w:val="1"/>
          <w:sz w:val="28"/>
          <w:szCs w:val="28"/>
          <w:lang w:eastAsia="ar-SA"/>
        </w:rPr>
        <w:t>2</w:t>
      </w:r>
      <w:r w:rsidRPr="0079297F">
        <w:rPr>
          <w:rFonts w:ascii="Times New Roman" w:eastAsia="SimSun" w:hAnsi="Times New Roman"/>
          <w:iCs/>
          <w:kern w:val="1"/>
          <w:sz w:val="28"/>
          <w:szCs w:val="28"/>
          <w:lang w:eastAsia="ar-SA"/>
        </w:rPr>
        <w:t xml:space="preserve">0 зданий нежилого назначения:  </w:t>
      </w:r>
      <w:r w:rsidRPr="0079297F">
        <w:rPr>
          <w:rFonts w:ascii="Times New Roman" w:eastAsia="SimSun" w:hAnsi="Times New Roman"/>
          <w:kern w:val="1"/>
          <w:sz w:val="28"/>
          <w:szCs w:val="28"/>
          <w:lang w:eastAsia="ar-SA"/>
        </w:rPr>
        <w:t xml:space="preserve">промышленных и сельскохозяйственных объектов, </w:t>
      </w:r>
      <w:r w:rsidRPr="0079297F">
        <w:rPr>
          <w:rFonts w:ascii="Times New Roman" w:eastAsia="SimSun" w:hAnsi="Times New Roman"/>
          <w:iCs/>
          <w:kern w:val="1"/>
          <w:sz w:val="28"/>
          <w:szCs w:val="28"/>
          <w:lang w:eastAsia="ar-SA"/>
        </w:rPr>
        <w:t xml:space="preserve">торговые предприятия, предприятия общественного питания. </w:t>
      </w:r>
      <w:r w:rsidRPr="0079297F">
        <w:rPr>
          <w:rFonts w:ascii="Times New Roman" w:eastAsia="SimSun" w:hAnsi="Times New Roman"/>
          <w:kern w:val="1"/>
          <w:sz w:val="28"/>
          <w:szCs w:val="28"/>
          <w:lang w:eastAsia="ar-SA"/>
        </w:rPr>
        <w:t xml:space="preserve">На рынке строительства объектов капитального строительства в </w:t>
      </w:r>
      <w:r w:rsidR="00E3768D" w:rsidRPr="0079297F">
        <w:rPr>
          <w:rFonts w:ascii="Times New Roman" w:eastAsia="SimSun" w:hAnsi="Times New Roman"/>
          <w:kern w:val="1"/>
          <w:sz w:val="28"/>
          <w:szCs w:val="28"/>
          <w:lang w:eastAsia="ar-SA"/>
        </w:rPr>
        <w:t>Павловском</w:t>
      </w:r>
      <w:r w:rsidRPr="0079297F">
        <w:rPr>
          <w:rFonts w:ascii="Times New Roman" w:eastAsia="SimSun" w:hAnsi="Times New Roman"/>
          <w:kern w:val="1"/>
          <w:sz w:val="28"/>
          <w:szCs w:val="28"/>
          <w:lang w:eastAsia="ar-SA"/>
        </w:rPr>
        <w:t xml:space="preserve"> районе действуют </w:t>
      </w:r>
      <w:r w:rsidR="004B384F" w:rsidRPr="0079297F">
        <w:rPr>
          <w:rFonts w:ascii="Times New Roman" w:eastAsia="SimSun" w:hAnsi="Times New Roman"/>
          <w:kern w:val="1"/>
          <w:sz w:val="28"/>
          <w:szCs w:val="28"/>
          <w:lang w:eastAsia="ar-SA"/>
        </w:rPr>
        <w:t>7</w:t>
      </w:r>
      <w:r w:rsidRPr="0079297F">
        <w:rPr>
          <w:rFonts w:ascii="Times New Roman" w:eastAsia="SimSun" w:hAnsi="Times New Roman"/>
          <w:kern w:val="1"/>
          <w:sz w:val="28"/>
          <w:szCs w:val="28"/>
          <w:lang w:eastAsia="ar-SA"/>
        </w:rPr>
        <w:t xml:space="preserve"> хозяйствующих субъектов частной формы собственности различных организационно-правовых форм. Крупные и средние организации с видом деятельности «строительные подрядные работы», за исключением жилищного и дорожного строительства, в муницип</w:t>
      </w:r>
      <w:r w:rsidR="00A71E69" w:rsidRPr="0079297F">
        <w:rPr>
          <w:rFonts w:ascii="Times New Roman" w:eastAsia="SimSun" w:hAnsi="Times New Roman"/>
          <w:kern w:val="1"/>
          <w:sz w:val="28"/>
          <w:szCs w:val="28"/>
          <w:lang w:eastAsia="ar-SA"/>
        </w:rPr>
        <w:t>альном образовании отсутствуют.</w:t>
      </w:r>
    </w:p>
    <w:p w:rsidR="00DC431B" w:rsidRPr="0079297F" w:rsidRDefault="00DC431B" w:rsidP="0079297F">
      <w:pPr>
        <w:suppressAutoHyphens/>
        <w:spacing w:after="0" w:line="240" w:lineRule="auto"/>
        <w:ind w:firstLine="709"/>
        <w:contextualSpacing/>
        <w:jc w:val="both"/>
        <w:textAlignment w:val="baseline"/>
        <w:rPr>
          <w:rFonts w:ascii="Times New Roman" w:eastAsia="Times New Roman" w:hAnsi="Times New Roman" w:cs="Calibri"/>
          <w:color w:val="000000"/>
          <w:kern w:val="1"/>
          <w:sz w:val="28"/>
          <w:szCs w:val="28"/>
          <w:lang w:eastAsia="ru-RU"/>
        </w:rPr>
      </w:pPr>
      <w:r w:rsidRPr="0079297F">
        <w:rPr>
          <w:rFonts w:ascii="Times New Roman" w:eastAsia="SimSun" w:hAnsi="Times New Roman" w:cs="Calibri"/>
          <w:spacing w:val="-6"/>
          <w:kern w:val="16"/>
          <w:sz w:val="28"/>
          <w:szCs w:val="28"/>
          <w:lang w:eastAsia="ar-SA"/>
        </w:rPr>
        <w:t xml:space="preserve">По результатам проведенного мониторинга состояния и развития конкурентной среды на рынках товаров и услуг, потребители дали оценку качества товаров и услуг, а </w:t>
      </w:r>
      <w:proofErr w:type="gramStart"/>
      <w:r w:rsidRPr="0079297F">
        <w:rPr>
          <w:rFonts w:ascii="Times New Roman" w:eastAsia="SimSun" w:hAnsi="Times New Roman" w:cs="Calibri"/>
          <w:spacing w:val="-6"/>
          <w:kern w:val="16"/>
          <w:sz w:val="28"/>
          <w:szCs w:val="28"/>
          <w:lang w:eastAsia="ar-SA"/>
        </w:rPr>
        <w:t>так же</w:t>
      </w:r>
      <w:proofErr w:type="gramEnd"/>
      <w:r w:rsidRPr="0079297F">
        <w:rPr>
          <w:rFonts w:ascii="Times New Roman" w:eastAsia="SimSun" w:hAnsi="Times New Roman" w:cs="Calibri"/>
          <w:spacing w:val="-6"/>
          <w:kern w:val="16"/>
          <w:sz w:val="28"/>
          <w:szCs w:val="28"/>
          <w:lang w:eastAsia="ar-SA"/>
        </w:rPr>
        <w:t xml:space="preserve"> состояния конкуренции</w:t>
      </w:r>
      <w:r w:rsidRPr="0079297F">
        <w:rPr>
          <w:rFonts w:ascii="Times New Roman" w:eastAsia="Times New Roman" w:hAnsi="Times New Roman" w:cs="Calibri"/>
          <w:color w:val="000000"/>
          <w:kern w:val="1"/>
          <w:sz w:val="28"/>
          <w:szCs w:val="28"/>
          <w:lang w:eastAsia="ru-RU"/>
        </w:rPr>
        <w:t>, на</w:t>
      </w:r>
      <w:r w:rsidR="00E02D0A" w:rsidRPr="0079297F">
        <w:rPr>
          <w:rFonts w:ascii="Times New Roman" w:eastAsia="Times New Roman" w:hAnsi="Times New Roman" w:cs="Calibri"/>
          <w:color w:val="000000"/>
          <w:kern w:val="1"/>
          <w:sz w:val="28"/>
          <w:szCs w:val="28"/>
          <w:lang w:eastAsia="ru-RU"/>
        </w:rPr>
        <w:t xml:space="preserve"> данном рынке следующим образом:</w:t>
      </w:r>
      <w:r w:rsidRPr="0079297F">
        <w:rPr>
          <w:rFonts w:ascii="Times New Roman" w:eastAsia="Times New Roman" w:hAnsi="Times New Roman" w:cs="Calibri"/>
          <w:color w:val="000000"/>
          <w:kern w:val="1"/>
          <w:sz w:val="28"/>
          <w:szCs w:val="28"/>
          <w:lang w:eastAsia="ru-RU"/>
        </w:rPr>
        <w:t xml:space="preserve"> </w:t>
      </w:r>
      <w:r w:rsidR="00E02D0A" w:rsidRPr="0079297F">
        <w:rPr>
          <w:rFonts w:ascii="Times New Roman" w:eastAsia="Times New Roman" w:hAnsi="Times New Roman" w:cs="Calibri"/>
          <w:color w:val="000000"/>
          <w:kern w:val="1"/>
          <w:sz w:val="28"/>
          <w:szCs w:val="28"/>
          <w:lang w:eastAsia="ru-RU"/>
        </w:rPr>
        <w:t xml:space="preserve">91,7 </w:t>
      </w:r>
      <w:r w:rsidRPr="0079297F">
        <w:rPr>
          <w:rFonts w:ascii="Times New Roman" w:eastAsia="Times New Roman" w:hAnsi="Times New Roman" w:cs="Calibri"/>
          <w:color w:val="000000"/>
          <w:kern w:val="1"/>
          <w:sz w:val="28"/>
          <w:szCs w:val="28"/>
          <w:lang w:eastAsia="ru-RU"/>
        </w:rPr>
        <w:t xml:space="preserve">% опрошенных оценивает количество организаций, предоставляющих соответствующие услуги как «достаточно», </w:t>
      </w:r>
      <w:r w:rsidR="00E02D0A" w:rsidRPr="0079297F">
        <w:rPr>
          <w:rFonts w:ascii="Times New Roman" w:eastAsia="Times New Roman" w:hAnsi="Times New Roman" w:cs="Calibri"/>
          <w:color w:val="000000"/>
          <w:kern w:val="1"/>
          <w:sz w:val="28"/>
          <w:szCs w:val="28"/>
          <w:lang w:eastAsia="ru-RU"/>
        </w:rPr>
        <w:t xml:space="preserve">2,4 </w:t>
      </w:r>
      <w:r w:rsidRPr="0079297F">
        <w:rPr>
          <w:rFonts w:ascii="Times New Roman" w:eastAsia="Times New Roman" w:hAnsi="Times New Roman" w:cs="Calibri"/>
          <w:color w:val="000000"/>
          <w:kern w:val="1"/>
          <w:sz w:val="28"/>
          <w:szCs w:val="28"/>
          <w:lang w:eastAsia="ru-RU"/>
        </w:rPr>
        <w:t xml:space="preserve">% </w:t>
      </w:r>
      <w:r w:rsidRPr="0079297F">
        <w:rPr>
          <w:rFonts w:ascii="Times New Roman" w:eastAsia="Times New Roman" w:hAnsi="Times New Roman" w:cs="Calibri"/>
          <w:color w:val="000000"/>
          <w:kern w:val="1"/>
          <w:sz w:val="28"/>
          <w:szCs w:val="28"/>
          <w:lang w:eastAsia="ru-RU"/>
        </w:rPr>
        <w:lastRenderedPageBreak/>
        <w:t xml:space="preserve">опрошенных считают, что соответствующих организаций на территории </w:t>
      </w:r>
      <w:r w:rsidR="00E02D0A" w:rsidRPr="0079297F">
        <w:rPr>
          <w:rFonts w:ascii="Times New Roman" w:eastAsia="Times New Roman" w:hAnsi="Times New Roman" w:cs="Calibri"/>
          <w:color w:val="000000"/>
          <w:kern w:val="1"/>
          <w:sz w:val="28"/>
          <w:szCs w:val="28"/>
          <w:lang w:eastAsia="ru-RU"/>
        </w:rPr>
        <w:t>Павловского</w:t>
      </w:r>
      <w:r w:rsidRPr="0079297F">
        <w:rPr>
          <w:rFonts w:ascii="Times New Roman" w:eastAsia="Times New Roman" w:hAnsi="Times New Roman" w:cs="Calibri"/>
          <w:color w:val="000000"/>
          <w:kern w:val="1"/>
          <w:sz w:val="28"/>
          <w:szCs w:val="28"/>
          <w:lang w:eastAsia="ru-RU"/>
        </w:rPr>
        <w:t xml:space="preserve"> района мало.</w:t>
      </w:r>
    </w:p>
    <w:p w:rsidR="00DC431B" w:rsidRPr="0079297F" w:rsidRDefault="00DC431B" w:rsidP="0079297F">
      <w:pPr>
        <w:suppressAutoHyphens/>
        <w:spacing w:after="0" w:line="240" w:lineRule="auto"/>
        <w:ind w:firstLine="709"/>
        <w:contextualSpacing/>
        <w:jc w:val="center"/>
        <w:textAlignment w:val="baseline"/>
        <w:rPr>
          <w:rFonts w:ascii="Times New Roman" w:eastAsia="Times New Roman" w:hAnsi="Times New Roman" w:cs="Calibri"/>
          <w:color w:val="000000"/>
          <w:kern w:val="1"/>
          <w:sz w:val="28"/>
          <w:szCs w:val="28"/>
          <w:lang w:eastAsia="ru-RU"/>
        </w:rPr>
      </w:pPr>
      <w:r w:rsidRPr="0079297F">
        <w:rPr>
          <w:rFonts w:eastAsia="SimSun" w:cs="Calibri"/>
          <w:noProof/>
          <w:kern w:val="1"/>
          <w:sz w:val="28"/>
          <w:szCs w:val="28"/>
          <w:lang w:eastAsia="ru-RU"/>
        </w:rPr>
        <w:drawing>
          <wp:inline distT="0" distB="0" distL="0" distR="0">
            <wp:extent cx="4667250" cy="2286000"/>
            <wp:effectExtent l="0" t="0" r="0" b="0"/>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C431B" w:rsidRPr="0079297F" w:rsidRDefault="00DC431B" w:rsidP="0079297F">
      <w:pPr>
        <w:suppressAutoHyphens/>
        <w:spacing w:after="0" w:line="240" w:lineRule="auto"/>
        <w:ind w:firstLine="709"/>
        <w:contextualSpacing/>
        <w:jc w:val="both"/>
        <w:textAlignment w:val="baseline"/>
        <w:rPr>
          <w:rFonts w:ascii="Times New Roman" w:eastAsia="Times New Roman" w:hAnsi="Times New Roman" w:cs="Calibri"/>
          <w:color w:val="000000"/>
          <w:kern w:val="1"/>
          <w:sz w:val="28"/>
          <w:szCs w:val="28"/>
          <w:lang w:eastAsia="ru-RU"/>
        </w:rPr>
      </w:pPr>
      <w:r w:rsidRPr="0079297F">
        <w:rPr>
          <w:rFonts w:ascii="Times New Roman" w:eastAsia="Times New Roman" w:hAnsi="Times New Roman" w:cs="Calibri"/>
          <w:color w:val="000000"/>
          <w:kern w:val="1"/>
          <w:sz w:val="28"/>
          <w:szCs w:val="28"/>
          <w:lang w:eastAsia="ru-RU"/>
        </w:rPr>
        <w:t xml:space="preserve">Удовлетворенность качеством услуг на рынке </w:t>
      </w:r>
      <w:r w:rsidRPr="0079297F">
        <w:rPr>
          <w:rFonts w:ascii="Times New Roman" w:eastAsia="SimSun" w:hAnsi="Times New Roman"/>
          <w:kern w:val="1"/>
          <w:sz w:val="28"/>
          <w:szCs w:val="28"/>
          <w:lang w:eastAsia="ar-SA"/>
        </w:rPr>
        <w:t>строительства объектов капитального строительства</w:t>
      </w:r>
      <w:r w:rsidRPr="0079297F">
        <w:rPr>
          <w:rFonts w:ascii="Times New Roman" w:eastAsia="SimSun" w:hAnsi="Times New Roman"/>
          <w:b/>
          <w:kern w:val="1"/>
          <w:sz w:val="28"/>
          <w:szCs w:val="28"/>
          <w:lang w:eastAsia="ar-SA"/>
        </w:rPr>
        <w:t xml:space="preserve"> </w:t>
      </w:r>
      <w:r w:rsidRPr="0079297F">
        <w:rPr>
          <w:rFonts w:ascii="Times New Roman" w:eastAsia="Times New Roman" w:hAnsi="Times New Roman" w:cs="Calibri"/>
          <w:color w:val="000000"/>
          <w:kern w:val="1"/>
          <w:sz w:val="28"/>
          <w:szCs w:val="28"/>
          <w:lang w:eastAsia="ru-RU"/>
        </w:rPr>
        <w:t xml:space="preserve">по району высокая. </w:t>
      </w:r>
    </w:p>
    <w:p w:rsidR="00DC431B" w:rsidRPr="0079297F" w:rsidRDefault="00DC431B" w:rsidP="0079297F">
      <w:pPr>
        <w:suppressAutoHyphens/>
        <w:spacing w:after="0" w:line="240" w:lineRule="auto"/>
        <w:ind w:firstLine="709"/>
        <w:contextualSpacing/>
        <w:jc w:val="center"/>
        <w:textAlignment w:val="baseline"/>
        <w:rPr>
          <w:rFonts w:ascii="Times New Roman" w:eastAsia="Times New Roman" w:hAnsi="Times New Roman" w:cs="Calibri"/>
          <w:color w:val="000000"/>
          <w:kern w:val="1"/>
          <w:sz w:val="28"/>
          <w:szCs w:val="28"/>
          <w:lang w:eastAsia="ru-RU"/>
        </w:rPr>
      </w:pPr>
      <w:r w:rsidRPr="0079297F">
        <w:rPr>
          <w:rFonts w:eastAsia="SimSun" w:cs="Calibri"/>
          <w:noProof/>
          <w:kern w:val="1"/>
          <w:sz w:val="28"/>
          <w:szCs w:val="28"/>
          <w:lang w:eastAsia="ru-RU"/>
        </w:rPr>
        <w:drawing>
          <wp:inline distT="0" distB="0" distL="0" distR="0">
            <wp:extent cx="4686935" cy="2381250"/>
            <wp:effectExtent l="0" t="0" r="18415" b="0"/>
            <wp:docPr id="288" name="Диаграмма 2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C431B" w:rsidRPr="0079297F" w:rsidRDefault="00DC431B" w:rsidP="0079297F">
      <w:pPr>
        <w:tabs>
          <w:tab w:val="left" w:pos="49"/>
        </w:tabs>
        <w:suppressAutoHyphens/>
        <w:spacing w:after="0" w:line="240" w:lineRule="auto"/>
        <w:ind w:firstLine="709"/>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Административные барьеры для дальнейшего входа на рынок субъектов малого и среднего предпринимательства отсутствуют. </w:t>
      </w:r>
      <w:r w:rsidRPr="0079297F">
        <w:rPr>
          <w:rFonts w:ascii="Times New Roman" w:eastAsia="SimSun" w:hAnsi="Times New Roman" w:cs="Calibri"/>
          <w:kern w:val="1"/>
          <w:sz w:val="28"/>
          <w:szCs w:val="28"/>
          <w:lang w:eastAsia="ar-SA"/>
        </w:rPr>
        <w:t>Жалоб на работу организаций, оказывающих услуги на данном рынке</w:t>
      </w:r>
      <w:r w:rsidRPr="0079297F">
        <w:rPr>
          <w:rFonts w:ascii="Times New Roman" w:eastAsia="Times New Roman" w:hAnsi="Times New Roman" w:cs="Calibri"/>
          <w:color w:val="000000"/>
          <w:kern w:val="1"/>
          <w:sz w:val="28"/>
          <w:szCs w:val="28"/>
          <w:lang w:eastAsia="ru-RU"/>
        </w:rPr>
        <w:t xml:space="preserve">, </w:t>
      </w:r>
      <w:r w:rsidRPr="0079297F">
        <w:rPr>
          <w:rFonts w:ascii="Times New Roman" w:eastAsia="SimSun" w:hAnsi="Times New Roman" w:cs="Calibri"/>
          <w:color w:val="000000"/>
          <w:kern w:val="1"/>
          <w:sz w:val="28"/>
          <w:szCs w:val="28"/>
          <w:lang w:eastAsia="ar-SA"/>
        </w:rPr>
        <w:t>не поступало.</w:t>
      </w:r>
    </w:p>
    <w:p w:rsidR="00DC431B" w:rsidRPr="0079297F" w:rsidRDefault="00DC431B" w:rsidP="0079297F">
      <w:pPr>
        <w:tabs>
          <w:tab w:val="left" w:pos="49"/>
        </w:tabs>
        <w:suppressAutoHyphens/>
        <w:spacing w:after="0" w:line="240" w:lineRule="auto"/>
        <w:ind w:firstLine="709"/>
        <w:jc w:val="both"/>
        <w:textAlignment w:val="baseline"/>
        <w:rPr>
          <w:rFonts w:ascii="Times New Roman" w:eastAsia="SimSun" w:hAnsi="Times New Roman"/>
          <w:b/>
          <w:kern w:val="1"/>
          <w:sz w:val="28"/>
          <w:szCs w:val="28"/>
          <w:lang w:eastAsia="ar-SA"/>
        </w:rPr>
      </w:pPr>
      <w:r w:rsidRPr="0079297F">
        <w:rPr>
          <w:rFonts w:ascii="Times New Roman" w:eastAsia="SimSun" w:hAnsi="Times New Roman"/>
          <w:kern w:val="1"/>
          <w:sz w:val="28"/>
          <w:szCs w:val="28"/>
          <w:lang w:eastAsia="ar-SA"/>
        </w:rPr>
        <w:t>Дальнейшее развитие конкуренции на рынке строительства объектов капитального строительства, за исключением жилищного и дорожного строительства, будет способствовать повышению качественного уровня оказываемых услуг и удовлетворению запросов хозяйствующих субъектов и населения.</w:t>
      </w:r>
    </w:p>
    <w:p w:rsidR="00A44E0C" w:rsidRPr="0079297F" w:rsidRDefault="00A44E0C" w:rsidP="0079297F">
      <w:pPr>
        <w:spacing w:after="0" w:line="240" w:lineRule="auto"/>
        <w:contextualSpacing/>
        <w:jc w:val="both"/>
        <w:rPr>
          <w:rFonts w:ascii="Times New Roman" w:eastAsia="Times New Roman" w:hAnsi="Times New Roman"/>
          <w:sz w:val="28"/>
          <w:szCs w:val="28"/>
        </w:rPr>
      </w:pPr>
    </w:p>
    <w:p w:rsidR="003169EE" w:rsidRPr="0079297F" w:rsidRDefault="003169EE" w:rsidP="0079297F">
      <w:pPr>
        <w:spacing w:after="0" w:line="240" w:lineRule="auto"/>
        <w:ind w:firstLine="708"/>
        <w:contextualSpacing/>
        <w:jc w:val="center"/>
        <w:rPr>
          <w:rFonts w:ascii="Times New Roman" w:eastAsia="Times New Roman" w:hAnsi="Times New Roman"/>
          <w:b/>
          <w:sz w:val="28"/>
          <w:szCs w:val="28"/>
        </w:rPr>
      </w:pPr>
      <w:r w:rsidRPr="0079297F">
        <w:rPr>
          <w:rFonts w:ascii="Times New Roman" w:eastAsia="Times New Roman" w:hAnsi="Times New Roman"/>
          <w:b/>
          <w:sz w:val="28"/>
          <w:szCs w:val="28"/>
        </w:rPr>
        <w:t>1.24 Рынок товарной аквакультуры</w:t>
      </w:r>
    </w:p>
    <w:p w:rsidR="00134C4D" w:rsidRPr="0079297F" w:rsidRDefault="00134C4D" w:rsidP="0079297F">
      <w:pPr>
        <w:widowControl w:val="0"/>
        <w:tabs>
          <w:tab w:val="left" w:pos="709"/>
        </w:tabs>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На территории муниципального образования Павловский район расположено 39 рыбоводных участк</w:t>
      </w:r>
      <w:r w:rsidR="00AB457D" w:rsidRPr="0079297F">
        <w:rPr>
          <w:rFonts w:ascii="Times New Roman" w:eastAsia="Times New Roman" w:hAnsi="Times New Roman"/>
          <w:sz w:val="28"/>
          <w:szCs w:val="28"/>
          <w:lang w:eastAsia="ru-RU"/>
        </w:rPr>
        <w:t>ов</w:t>
      </w:r>
      <w:r w:rsidRPr="0079297F">
        <w:rPr>
          <w:rFonts w:ascii="Times New Roman" w:eastAsia="Times New Roman" w:hAnsi="Times New Roman"/>
          <w:sz w:val="28"/>
          <w:szCs w:val="28"/>
          <w:lang w:eastAsia="ru-RU"/>
        </w:rPr>
        <w:t xml:space="preserve"> общей площадью 1549,82 га.</w:t>
      </w:r>
    </w:p>
    <w:p w:rsidR="00134C4D" w:rsidRPr="0079297F" w:rsidRDefault="00134C4D" w:rsidP="0079297F">
      <w:pPr>
        <w:widowControl w:val="0"/>
        <w:tabs>
          <w:tab w:val="left" w:pos="709"/>
        </w:tabs>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На сегодняшний день используется 37 рыбоводных участк</w:t>
      </w:r>
      <w:r w:rsidR="00AE05D5" w:rsidRPr="0079297F">
        <w:rPr>
          <w:rFonts w:ascii="Times New Roman" w:eastAsia="Times New Roman" w:hAnsi="Times New Roman"/>
          <w:sz w:val="28"/>
          <w:szCs w:val="28"/>
          <w:lang w:eastAsia="ru-RU"/>
        </w:rPr>
        <w:t>ов</w:t>
      </w:r>
      <w:r w:rsidRPr="0079297F">
        <w:rPr>
          <w:rFonts w:ascii="Times New Roman" w:eastAsia="Times New Roman" w:hAnsi="Times New Roman"/>
          <w:sz w:val="28"/>
          <w:szCs w:val="28"/>
          <w:lang w:eastAsia="ru-RU"/>
        </w:rPr>
        <w:t xml:space="preserve"> общей площадью 1435,61 га на основании заключенных договоров аренды. Деятельность на них вед</w:t>
      </w:r>
      <w:r w:rsidR="00AE05D5" w:rsidRPr="0079297F">
        <w:rPr>
          <w:rFonts w:ascii="Times New Roman" w:eastAsia="Times New Roman" w:hAnsi="Times New Roman"/>
          <w:sz w:val="28"/>
          <w:szCs w:val="28"/>
          <w:lang w:eastAsia="ru-RU"/>
        </w:rPr>
        <w:t>е</w:t>
      </w:r>
      <w:r w:rsidRPr="0079297F">
        <w:rPr>
          <w:rFonts w:ascii="Times New Roman" w:eastAsia="Times New Roman" w:hAnsi="Times New Roman"/>
          <w:sz w:val="28"/>
          <w:szCs w:val="28"/>
          <w:lang w:eastAsia="ru-RU"/>
        </w:rPr>
        <w:t>т 31 хозяйствующий субъект.</w:t>
      </w:r>
    </w:p>
    <w:p w:rsidR="00AC6D4C" w:rsidRPr="0079297F" w:rsidRDefault="00AC6D4C"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Производство (выращивание) товарной рыбы</w:t>
      </w:r>
      <w:r w:rsidR="00AE05D5" w:rsidRPr="0079297F">
        <w:rPr>
          <w:rFonts w:ascii="Times New Roman" w:eastAsia="Times New Roman" w:hAnsi="Times New Roman"/>
          <w:sz w:val="28"/>
          <w:szCs w:val="28"/>
          <w:lang w:eastAsia="ru-RU"/>
        </w:rPr>
        <w:t xml:space="preserve"> в 2020 году составило</w:t>
      </w:r>
      <w:r w:rsidRPr="0079297F">
        <w:rPr>
          <w:rFonts w:ascii="Times New Roman" w:eastAsia="Times New Roman" w:hAnsi="Times New Roman"/>
          <w:sz w:val="28"/>
          <w:szCs w:val="28"/>
          <w:lang w:eastAsia="ru-RU"/>
        </w:rPr>
        <w:t xml:space="preserve"> </w:t>
      </w:r>
      <w:r w:rsidR="00AE05D5" w:rsidRPr="0079297F">
        <w:rPr>
          <w:rFonts w:ascii="Times New Roman" w:eastAsia="Times New Roman" w:hAnsi="Times New Roman"/>
          <w:sz w:val="28"/>
          <w:szCs w:val="28"/>
          <w:lang w:eastAsia="ru-RU"/>
        </w:rPr>
        <w:t>1510,2</w:t>
      </w:r>
      <w:r w:rsidRPr="0079297F">
        <w:rPr>
          <w:rFonts w:ascii="Times New Roman" w:eastAsia="Times New Roman" w:hAnsi="Times New Roman"/>
          <w:sz w:val="28"/>
          <w:szCs w:val="28"/>
          <w:lang w:eastAsia="ru-RU"/>
        </w:rPr>
        <w:t xml:space="preserve"> т (темп роста к 20</w:t>
      </w:r>
      <w:r w:rsidR="00AE05D5" w:rsidRPr="0079297F">
        <w:rPr>
          <w:rFonts w:ascii="Times New Roman" w:eastAsia="Times New Roman" w:hAnsi="Times New Roman"/>
          <w:sz w:val="28"/>
          <w:szCs w:val="28"/>
          <w:lang w:eastAsia="ru-RU"/>
        </w:rPr>
        <w:t>19</w:t>
      </w:r>
      <w:r w:rsidRPr="0079297F">
        <w:rPr>
          <w:rFonts w:ascii="Times New Roman" w:eastAsia="Times New Roman" w:hAnsi="Times New Roman"/>
          <w:sz w:val="28"/>
          <w:szCs w:val="28"/>
          <w:lang w:eastAsia="ru-RU"/>
        </w:rPr>
        <w:t xml:space="preserve"> году составил </w:t>
      </w:r>
      <w:r w:rsidR="00AE05D5" w:rsidRPr="0079297F">
        <w:rPr>
          <w:rFonts w:ascii="Times New Roman" w:eastAsia="Times New Roman" w:hAnsi="Times New Roman"/>
          <w:sz w:val="28"/>
          <w:szCs w:val="28"/>
          <w:lang w:eastAsia="ru-RU"/>
        </w:rPr>
        <w:t>115,1 </w:t>
      </w:r>
      <w:r w:rsidRPr="0079297F">
        <w:rPr>
          <w:rFonts w:ascii="Times New Roman" w:eastAsia="Times New Roman" w:hAnsi="Times New Roman"/>
          <w:sz w:val="28"/>
          <w:szCs w:val="28"/>
          <w:lang w:eastAsia="ru-RU"/>
        </w:rPr>
        <w:t xml:space="preserve">%). </w:t>
      </w:r>
    </w:p>
    <w:p w:rsidR="00AC6D4C" w:rsidRPr="0079297F" w:rsidRDefault="00AC6D4C"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На территории </w:t>
      </w:r>
      <w:r w:rsidR="00050258" w:rsidRPr="0079297F">
        <w:rPr>
          <w:rFonts w:ascii="Times New Roman" w:eastAsia="Times New Roman" w:hAnsi="Times New Roman"/>
          <w:sz w:val="28"/>
          <w:szCs w:val="28"/>
          <w:lang w:eastAsia="ru-RU"/>
        </w:rPr>
        <w:t xml:space="preserve">Павловского района товарную </w:t>
      </w:r>
      <w:proofErr w:type="spellStart"/>
      <w:r w:rsidR="00050258" w:rsidRPr="0079297F">
        <w:rPr>
          <w:rFonts w:ascii="Times New Roman" w:eastAsia="Times New Roman" w:hAnsi="Times New Roman"/>
          <w:sz w:val="28"/>
          <w:szCs w:val="28"/>
          <w:lang w:eastAsia="ru-RU"/>
        </w:rPr>
        <w:t>аквакультуру</w:t>
      </w:r>
      <w:proofErr w:type="spellEnd"/>
      <w:r w:rsidR="00050258" w:rsidRPr="0079297F">
        <w:rPr>
          <w:rFonts w:ascii="Times New Roman" w:eastAsia="Times New Roman" w:hAnsi="Times New Roman"/>
          <w:sz w:val="28"/>
          <w:szCs w:val="28"/>
          <w:lang w:eastAsia="ru-RU"/>
        </w:rPr>
        <w:t xml:space="preserve"> </w:t>
      </w:r>
      <w:r w:rsidRPr="0079297F">
        <w:rPr>
          <w:rFonts w:ascii="Times New Roman" w:eastAsia="Times New Roman" w:hAnsi="Times New Roman"/>
          <w:sz w:val="28"/>
          <w:szCs w:val="28"/>
          <w:lang w:eastAsia="ru-RU"/>
        </w:rPr>
        <w:t xml:space="preserve">(производство и реализацию) осуществляют </w:t>
      </w:r>
      <w:r w:rsidR="00050258" w:rsidRPr="0079297F">
        <w:rPr>
          <w:rFonts w:ascii="Times New Roman" w:eastAsia="Times New Roman" w:hAnsi="Times New Roman"/>
          <w:sz w:val="28"/>
          <w:szCs w:val="28"/>
          <w:lang w:eastAsia="ru-RU"/>
        </w:rPr>
        <w:t>12</w:t>
      </w:r>
      <w:r w:rsidRPr="0079297F">
        <w:rPr>
          <w:rFonts w:ascii="Times New Roman" w:eastAsia="Times New Roman" w:hAnsi="Times New Roman"/>
          <w:sz w:val="28"/>
          <w:szCs w:val="28"/>
          <w:lang w:eastAsia="ru-RU"/>
        </w:rPr>
        <w:t xml:space="preserve"> инд</w:t>
      </w:r>
      <w:r w:rsidR="00050258" w:rsidRPr="0079297F">
        <w:rPr>
          <w:rFonts w:ascii="Times New Roman" w:eastAsia="Times New Roman" w:hAnsi="Times New Roman"/>
          <w:sz w:val="28"/>
          <w:szCs w:val="28"/>
          <w:lang w:eastAsia="ru-RU"/>
        </w:rPr>
        <w:t xml:space="preserve">ивидуальных </w:t>
      </w:r>
      <w:r w:rsidR="00050258" w:rsidRPr="0079297F">
        <w:rPr>
          <w:rFonts w:ascii="Times New Roman" w:eastAsia="Times New Roman" w:hAnsi="Times New Roman"/>
          <w:sz w:val="28"/>
          <w:szCs w:val="28"/>
          <w:lang w:eastAsia="ru-RU"/>
        </w:rPr>
        <w:lastRenderedPageBreak/>
        <w:t>предпринимателей и 1</w:t>
      </w:r>
      <w:r w:rsidRPr="0079297F">
        <w:rPr>
          <w:rFonts w:ascii="Times New Roman" w:eastAsia="Times New Roman" w:hAnsi="Times New Roman"/>
          <w:sz w:val="28"/>
          <w:szCs w:val="28"/>
          <w:lang w:eastAsia="ru-RU"/>
        </w:rPr>
        <w:t xml:space="preserve"> </w:t>
      </w:r>
      <w:r w:rsidR="00050258" w:rsidRPr="0079297F">
        <w:rPr>
          <w:rFonts w:ascii="Times New Roman" w:eastAsia="Times New Roman" w:hAnsi="Times New Roman"/>
          <w:sz w:val="28"/>
          <w:szCs w:val="28"/>
          <w:lang w:eastAsia="ru-RU"/>
        </w:rPr>
        <w:t>предприятие</w:t>
      </w:r>
      <w:r w:rsidRPr="0079297F">
        <w:rPr>
          <w:rFonts w:ascii="Times New Roman" w:eastAsia="Times New Roman" w:hAnsi="Times New Roman"/>
          <w:sz w:val="28"/>
          <w:szCs w:val="28"/>
          <w:lang w:eastAsia="ru-RU"/>
        </w:rPr>
        <w:t xml:space="preserve">. Доля организаций частной собственности на рынке </w:t>
      </w:r>
      <w:r w:rsidR="00050258" w:rsidRPr="0079297F">
        <w:rPr>
          <w:rFonts w:ascii="Times New Roman" w:eastAsia="Times New Roman" w:hAnsi="Times New Roman"/>
          <w:sz w:val="28"/>
          <w:szCs w:val="28"/>
          <w:lang w:eastAsia="ru-RU"/>
        </w:rPr>
        <w:t>товарной аквакультуры</w:t>
      </w:r>
      <w:r w:rsidRPr="0079297F">
        <w:rPr>
          <w:rFonts w:ascii="Times New Roman" w:eastAsia="Times New Roman" w:hAnsi="Times New Roman"/>
          <w:sz w:val="28"/>
          <w:szCs w:val="28"/>
          <w:lang w:eastAsia="ru-RU"/>
        </w:rPr>
        <w:t xml:space="preserve"> составляет 100 %.</w:t>
      </w:r>
    </w:p>
    <w:p w:rsidR="00AC6D4C" w:rsidRPr="0079297F" w:rsidRDefault="00AC6D4C"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Одним из условий содействия развитию негосударственного сектора на рынке товарной аквакультуры является информирование субъектов предпринимательства о мерах государственной поддержки на производство товарной рыбы и рыбопосадочного материала. В течение года оказываются консультационные услуги индивидуальным предпринимателям, заним</w:t>
      </w:r>
      <w:r w:rsidR="00050258" w:rsidRPr="0079297F">
        <w:rPr>
          <w:rFonts w:ascii="Times New Roman" w:eastAsia="Times New Roman" w:hAnsi="Times New Roman"/>
          <w:sz w:val="28"/>
          <w:szCs w:val="28"/>
          <w:lang w:eastAsia="ru-RU"/>
        </w:rPr>
        <w:t xml:space="preserve">ающимся товарной </w:t>
      </w:r>
      <w:proofErr w:type="spellStart"/>
      <w:r w:rsidR="00050258" w:rsidRPr="0079297F">
        <w:rPr>
          <w:rFonts w:ascii="Times New Roman" w:eastAsia="Times New Roman" w:hAnsi="Times New Roman"/>
          <w:sz w:val="28"/>
          <w:szCs w:val="28"/>
          <w:lang w:eastAsia="ru-RU"/>
        </w:rPr>
        <w:t>аквакультурой</w:t>
      </w:r>
      <w:proofErr w:type="spellEnd"/>
      <w:r w:rsidR="00050258" w:rsidRPr="0079297F">
        <w:rPr>
          <w:rFonts w:ascii="Times New Roman" w:eastAsia="Times New Roman" w:hAnsi="Times New Roman"/>
          <w:sz w:val="28"/>
          <w:szCs w:val="28"/>
          <w:lang w:eastAsia="ru-RU"/>
        </w:rPr>
        <w:t xml:space="preserve"> </w:t>
      </w:r>
      <w:r w:rsidRPr="0079297F">
        <w:rPr>
          <w:rFonts w:ascii="Times New Roman" w:eastAsia="Times New Roman" w:hAnsi="Times New Roman"/>
          <w:sz w:val="28"/>
          <w:szCs w:val="28"/>
          <w:lang w:eastAsia="ru-RU"/>
        </w:rPr>
        <w:t xml:space="preserve">(производство и реализация). Охват субъектов предпринимательства осуществляющих товарную </w:t>
      </w:r>
      <w:proofErr w:type="spellStart"/>
      <w:r w:rsidRPr="0079297F">
        <w:rPr>
          <w:rFonts w:ascii="Times New Roman" w:eastAsia="Times New Roman" w:hAnsi="Times New Roman"/>
          <w:sz w:val="28"/>
          <w:szCs w:val="28"/>
          <w:lang w:eastAsia="ru-RU"/>
        </w:rPr>
        <w:t>аквакультуру</w:t>
      </w:r>
      <w:proofErr w:type="spellEnd"/>
      <w:r w:rsidRPr="0079297F">
        <w:rPr>
          <w:rFonts w:ascii="Times New Roman" w:eastAsia="Times New Roman" w:hAnsi="Times New Roman"/>
          <w:sz w:val="28"/>
          <w:szCs w:val="28"/>
          <w:lang w:eastAsia="ru-RU"/>
        </w:rPr>
        <w:t xml:space="preserve"> (производство и реализацию) составляет 100%.</w:t>
      </w:r>
    </w:p>
    <w:p w:rsidR="00AC6D4C" w:rsidRPr="0079297F" w:rsidRDefault="0027297F" w:rsidP="0079297F">
      <w:pPr>
        <w:spacing w:after="0" w:line="240" w:lineRule="auto"/>
        <w:ind w:firstLine="709"/>
        <w:jc w:val="both"/>
        <w:rPr>
          <w:rFonts w:ascii="Times New Roman" w:eastAsia="Times New Roman" w:hAnsi="Times New Roman"/>
          <w:b/>
          <w:sz w:val="28"/>
          <w:szCs w:val="28"/>
          <w:lang w:eastAsia="ru-RU"/>
        </w:rPr>
      </w:pPr>
      <w:r w:rsidRPr="0079297F">
        <w:rPr>
          <w:rFonts w:ascii="Times New Roman" w:eastAsia="Times New Roman" w:hAnsi="Times New Roman"/>
          <w:sz w:val="28"/>
          <w:szCs w:val="28"/>
          <w:lang w:eastAsia="ru-RU"/>
        </w:rPr>
        <w:t xml:space="preserve">По мнению </w:t>
      </w:r>
      <w:proofErr w:type="gramStart"/>
      <w:r w:rsidRPr="0079297F">
        <w:rPr>
          <w:rFonts w:ascii="Times New Roman" w:eastAsia="Times New Roman" w:hAnsi="Times New Roman"/>
          <w:sz w:val="28"/>
          <w:szCs w:val="28"/>
          <w:lang w:eastAsia="ru-RU"/>
        </w:rPr>
        <w:t xml:space="preserve">опрошенных </w:t>
      </w:r>
      <w:r w:rsidR="00AC6D4C" w:rsidRPr="0079297F">
        <w:rPr>
          <w:rFonts w:ascii="Times New Roman" w:eastAsia="Times New Roman" w:hAnsi="Times New Roman"/>
          <w:sz w:val="28"/>
          <w:szCs w:val="28"/>
          <w:lang w:eastAsia="ru-RU"/>
        </w:rPr>
        <w:t>потребителей</w:t>
      </w:r>
      <w:proofErr w:type="gramEnd"/>
      <w:r w:rsidR="00AC6D4C" w:rsidRPr="0079297F">
        <w:rPr>
          <w:rFonts w:ascii="Times New Roman" w:eastAsia="Times New Roman" w:hAnsi="Times New Roman"/>
          <w:sz w:val="28"/>
          <w:szCs w:val="28"/>
          <w:lang w:eastAsia="ru-RU"/>
        </w:rPr>
        <w:t xml:space="preserve"> в </w:t>
      </w:r>
      <w:r w:rsidRPr="0079297F">
        <w:rPr>
          <w:rFonts w:ascii="Times New Roman" w:eastAsia="Times New Roman" w:hAnsi="Times New Roman"/>
          <w:sz w:val="28"/>
          <w:szCs w:val="28"/>
          <w:lang w:eastAsia="ru-RU"/>
        </w:rPr>
        <w:t>Павловском</w:t>
      </w:r>
      <w:r w:rsidR="00AC6D4C" w:rsidRPr="0079297F">
        <w:rPr>
          <w:rFonts w:ascii="Times New Roman" w:eastAsia="Times New Roman" w:hAnsi="Times New Roman"/>
          <w:sz w:val="28"/>
          <w:szCs w:val="28"/>
          <w:lang w:eastAsia="ru-RU"/>
        </w:rPr>
        <w:t xml:space="preserve"> районе рынок товарной аквакультуры развит достаточно хорошо. В целом, на рынке сельскохозяйственной продукции в</w:t>
      </w:r>
      <w:r w:rsidRPr="0079297F">
        <w:rPr>
          <w:rFonts w:ascii="Times New Roman" w:eastAsia="Times New Roman" w:hAnsi="Times New Roman"/>
          <w:sz w:val="28"/>
          <w:szCs w:val="28"/>
          <w:lang w:eastAsia="ru-RU"/>
        </w:rPr>
        <w:t xml:space="preserve"> Павловском</w:t>
      </w:r>
      <w:r w:rsidR="00AC6D4C" w:rsidRPr="0079297F">
        <w:rPr>
          <w:rFonts w:ascii="Times New Roman" w:eastAsia="Times New Roman" w:hAnsi="Times New Roman"/>
          <w:sz w:val="28"/>
          <w:szCs w:val="28"/>
          <w:lang w:eastAsia="ru-RU"/>
        </w:rPr>
        <w:t xml:space="preserve"> районе по оценкам респондентов наблюдается достаточное количество предоставляемой продукции надлежащего качества.</w:t>
      </w:r>
    </w:p>
    <w:p w:rsidR="00AC6D4C" w:rsidRPr="0079297F" w:rsidRDefault="00AC6D4C" w:rsidP="0079297F">
      <w:pPr>
        <w:spacing w:after="0" w:line="240" w:lineRule="auto"/>
        <w:jc w:val="both"/>
        <w:rPr>
          <w:rFonts w:ascii="Times New Roman" w:eastAsia="Times New Roman" w:hAnsi="Times New Roman"/>
          <w:sz w:val="28"/>
          <w:szCs w:val="28"/>
          <w:lang w:eastAsia="ru-RU"/>
        </w:rPr>
      </w:pP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2"/>
        <w:gridCol w:w="1851"/>
        <w:gridCol w:w="2140"/>
        <w:gridCol w:w="1671"/>
        <w:gridCol w:w="1962"/>
      </w:tblGrid>
      <w:tr w:rsidR="00AC6D4C" w:rsidRPr="0079297F" w:rsidTr="00D43090">
        <w:tc>
          <w:tcPr>
            <w:tcW w:w="2232" w:type="dxa"/>
            <w:tcBorders>
              <w:top w:val="single" w:sz="4" w:space="0" w:color="000000"/>
              <w:left w:val="single" w:sz="4" w:space="0" w:color="000000"/>
              <w:bottom w:val="single" w:sz="4" w:space="0" w:color="000000"/>
              <w:right w:val="single" w:sz="4" w:space="0" w:color="000000"/>
            </w:tcBorders>
            <w:hideMark/>
          </w:tcPr>
          <w:p w:rsidR="00AC6D4C" w:rsidRPr="0079297F" w:rsidRDefault="00AC6D4C"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Показатель</w:t>
            </w:r>
          </w:p>
        </w:tc>
        <w:tc>
          <w:tcPr>
            <w:tcW w:w="1851" w:type="dxa"/>
            <w:tcBorders>
              <w:top w:val="single" w:sz="4" w:space="0" w:color="000000"/>
              <w:left w:val="single" w:sz="4" w:space="0" w:color="000000"/>
              <w:bottom w:val="single" w:sz="4" w:space="0" w:color="000000"/>
              <w:right w:val="single" w:sz="4" w:space="0" w:color="000000"/>
            </w:tcBorders>
            <w:hideMark/>
          </w:tcPr>
          <w:p w:rsidR="00AC6D4C" w:rsidRPr="0079297F" w:rsidRDefault="00AC6D4C"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Избыточно (много), %</w:t>
            </w:r>
          </w:p>
        </w:tc>
        <w:tc>
          <w:tcPr>
            <w:tcW w:w="2140" w:type="dxa"/>
            <w:tcBorders>
              <w:top w:val="single" w:sz="4" w:space="0" w:color="000000"/>
              <w:left w:val="single" w:sz="4" w:space="0" w:color="000000"/>
              <w:bottom w:val="single" w:sz="4" w:space="0" w:color="000000"/>
              <w:right w:val="single" w:sz="4" w:space="0" w:color="000000"/>
            </w:tcBorders>
            <w:hideMark/>
          </w:tcPr>
          <w:p w:rsidR="00AC6D4C" w:rsidRPr="0079297F" w:rsidRDefault="00AC6D4C"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Достаточно, %</w:t>
            </w:r>
          </w:p>
        </w:tc>
        <w:tc>
          <w:tcPr>
            <w:tcW w:w="1671" w:type="dxa"/>
            <w:tcBorders>
              <w:top w:val="single" w:sz="4" w:space="0" w:color="000000"/>
              <w:left w:val="single" w:sz="4" w:space="0" w:color="000000"/>
              <w:bottom w:val="single" w:sz="4" w:space="0" w:color="000000"/>
              <w:right w:val="single" w:sz="4" w:space="0" w:color="000000"/>
            </w:tcBorders>
            <w:hideMark/>
          </w:tcPr>
          <w:p w:rsidR="00AC6D4C" w:rsidRPr="0079297F" w:rsidRDefault="00AC6D4C"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Мало, %</w:t>
            </w:r>
          </w:p>
        </w:tc>
        <w:tc>
          <w:tcPr>
            <w:tcW w:w="1962" w:type="dxa"/>
            <w:tcBorders>
              <w:top w:val="single" w:sz="4" w:space="0" w:color="000000"/>
              <w:left w:val="single" w:sz="4" w:space="0" w:color="000000"/>
              <w:bottom w:val="single" w:sz="4" w:space="0" w:color="000000"/>
              <w:right w:val="single" w:sz="4" w:space="0" w:color="000000"/>
            </w:tcBorders>
            <w:hideMark/>
          </w:tcPr>
          <w:p w:rsidR="00AC6D4C" w:rsidRPr="0079297F" w:rsidRDefault="00AC6D4C"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Нет совсем, %</w:t>
            </w:r>
          </w:p>
        </w:tc>
      </w:tr>
      <w:tr w:rsidR="00AC6D4C" w:rsidRPr="0079297F" w:rsidTr="00D43090">
        <w:tc>
          <w:tcPr>
            <w:tcW w:w="2232" w:type="dxa"/>
            <w:tcBorders>
              <w:top w:val="single" w:sz="4" w:space="0" w:color="000000"/>
              <w:left w:val="single" w:sz="4" w:space="0" w:color="000000"/>
              <w:bottom w:val="single" w:sz="4" w:space="0" w:color="000000"/>
              <w:right w:val="single" w:sz="4" w:space="0" w:color="000000"/>
            </w:tcBorders>
            <w:hideMark/>
          </w:tcPr>
          <w:p w:rsidR="00AC6D4C" w:rsidRPr="0079297F" w:rsidRDefault="00AC6D4C"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Насыщенность рынком</w:t>
            </w:r>
          </w:p>
        </w:tc>
        <w:tc>
          <w:tcPr>
            <w:tcW w:w="1851" w:type="dxa"/>
            <w:tcBorders>
              <w:top w:val="single" w:sz="4" w:space="0" w:color="000000"/>
              <w:left w:val="single" w:sz="4" w:space="0" w:color="000000"/>
              <w:bottom w:val="single" w:sz="4" w:space="0" w:color="000000"/>
              <w:right w:val="single" w:sz="4" w:space="0" w:color="000000"/>
            </w:tcBorders>
          </w:tcPr>
          <w:p w:rsidR="00AC6D4C" w:rsidRPr="0079297F" w:rsidRDefault="0053667D"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2,5</w:t>
            </w:r>
          </w:p>
        </w:tc>
        <w:tc>
          <w:tcPr>
            <w:tcW w:w="2140" w:type="dxa"/>
            <w:tcBorders>
              <w:top w:val="single" w:sz="4" w:space="0" w:color="000000"/>
              <w:left w:val="single" w:sz="4" w:space="0" w:color="000000"/>
              <w:bottom w:val="single" w:sz="4" w:space="0" w:color="000000"/>
              <w:right w:val="single" w:sz="4" w:space="0" w:color="000000"/>
            </w:tcBorders>
          </w:tcPr>
          <w:p w:rsidR="00AC6D4C" w:rsidRPr="0079297F" w:rsidRDefault="0053667D"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91,7</w:t>
            </w:r>
          </w:p>
        </w:tc>
        <w:tc>
          <w:tcPr>
            <w:tcW w:w="1671" w:type="dxa"/>
            <w:tcBorders>
              <w:top w:val="single" w:sz="4" w:space="0" w:color="000000"/>
              <w:left w:val="single" w:sz="4" w:space="0" w:color="000000"/>
              <w:bottom w:val="single" w:sz="4" w:space="0" w:color="000000"/>
              <w:right w:val="single" w:sz="4" w:space="0" w:color="000000"/>
            </w:tcBorders>
          </w:tcPr>
          <w:p w:rsidR="00AC6D4C" w:rsidRPr="0079297F" w:rsidRDefault="00A07D44"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0,5</w:t>
            </w:r>
          </w:p>
        </w:tc>
        <w:tc>
          <w:tcPr>
            <w:tcW w:w="1962" w:type="dxa"/>
            <w:tcBorders>
              <w:top w:val="single" w:sz="4" w:space="0" w:color="000000"/>
              <w:left w:val="single" w:sz="4" w:space="0" w:color="000000"/>
              <w:bottom w:val="single" w:sz="4" w:space="0" w:color="000000"/>
              <w:right w:val="single" w:sz="4" w:space="0" w:color="000000"/>
            </w:tcBorders>
          </w:tcPr>
          <w:p w:rsidR="00AC6D4C" w:rsidRPr="0079297F" w:rsidRDefault="00A07D44"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5,3</w:t>
            </w:r>
          </w:p>
        </w:tc>
      </w:tr>
      <w:tr w:rsidR="00AC6D4C" w:rsidRPr="0079297F" w:rsidTr="00D43090">
        <w:tc>
          <w:tcPr>
            <w:tcW w:w="2232" w:type="dxa"/>
            <w:tcBorders>
              <w:top w:val="single" w:sz="4" w:space="0" w:color="000000"/>
              <w:left w:val="single" w:sz="4" w:space="0" w:color="000000"/>
              <w:bottom w:val="single" w:sz="4" w:space="0" w:color="000000"/>
              <w:right w:val="single" w:sz="4" w:space="0" w:color="000000"/>
            </w:tcBorders>
          </w:tcPr>
          <w:p w:rsidR="00AC6D4C" w:rsidRPr="0079297F" w:rsidRDefault="00AC6D4C" w:rsidP="0079297F">
            <w:pPr>
              <w:spacing w:after="0" w:line="240" w:lineRule="auto"/>
              <w:jc w:val="center"/>
              <w:rPr>
                <w:rFonts w:ascii="Times New Roman" w:eastAsia="Times New Roman" w:hAnsi="Times New Roman"/>
                <w:sz w:val="24"/>
                <w:szCs w:val="24"/>
                <w:lang w:eastAsia="ru-RU"/>
              </w:rPr>
            </w:pPr>
          </w:p>
        </w:tc>
        <w:tc>
          <w:tcPr>
            <w:tcW w:w="1851" w:type="dxa"/>
            <w:tcBorders>
              <w:top w:val="single" w:sz="4" w:space="0" w:color="000000"/>
              <w:left w:val="single" w:sz="4" w:space="0" w:color="000000"/>
              <w:bottom w:val="single" w:sz="4" w:space="0" w:color="000000"/>
              <w:right w:val="single" w:sz="4" w:space="0" w:color="000000"/>
            </w:tcBorders>
            <w:hideMark/>
          </w:tcPr>
          <w:p w:rsidR="00AC6D4C" w:rsidRPr="0079297F" w:rsidRDefault="00AC6D4C"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Удовлетворен, %</w:t>
            </w:r>
          </w:p>
        </w:tc>
        <w:tc>
          <w:tcPr>
            <w:tcW w:w="2140" w:type="dxa"/>
            <w:tcBorders>
              <w:top w:val="single" w:sz="4" w:space="0" w:color="000000"/>
              <w:left w:val="single" w:sz="4" w:space="0" w:color="000000"/>
              <w:bottom w:val="single" w:sz="4" w:space="0" w:color="000000"/>
              <w:right w:val="single" w:sz="4" w:space="0" w:color="000000"/>
            </w:tcBorders>
            <w:hideMark/>
          </w:tcPr>
          <w:p w:rsidR="00AC6D4C" w:rsidRPr="0079297F" w:rsidRDefault="00AC6D4C"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Скорее удовлетворен, %</w:t>
            </w:r>
          </w:p>
        </w:tc>
        <w:tc>
          <w:tcPr>
            <w:tcW w:w="1671" w:type="dxa"/>
            <w:tcBorders>
              <w:top w:val="single" w:sz="4" w:space="0" w:color="000000"/>
              <w:left w:val="single" w:sz="4" w:space="0" w:color="000000"/>
              <w:bottom w:val="single" w:sz="4" w:space="0" w:color="000000"/>
              <w:right w:val="single" w:sz="4" w:space="0" w:color="000000"/>
            </w:tcBorders>
            <w:hideMark/>
          </w:tcPr>
          <w:p w:rsidR="00AC6D4C" w:rsidRPr="0079297F" w:rsidRDefault="00AC6D4C"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Скорее не удовлетворен, %</w:t>
            </w:r>
          </w:p>
        </w:tc>
        <w:tc>
          <w:tcPr>
            <w:tcW w:w="1962" w:type="dxa"/>
            <w:tcBorders>
              <w:top w:val="single" w:sz="4" w:space="0" w:color="000000"/>
              <w:left w:val="single" w:sz="4" w:space="0" w:color="000000"/>
              <w:bottom w:val="single" w:sz="4" w:space="0" w:color="000000"/>
              <w:right w:val="single" w:sz="4" w:space="0" w:color="000000"/>
            </w:tcBorders>
            <w:hideMark/>
          </w:tcPr>
          <w:p w:rsidR="00AC6D4C" w:rsidRPr="0079297F" w:rsidRDefault="00AC6D4C"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Не удовлетворен, %</w:t>
            </w:r>
          </w:p>
        </w:tc>
      </w:tr>
      <w:tr w:rsidR="00AC6D4C" w:rsidRPr="0079297F" w:rsidTr="00D43090">
        <w:tc>
          <w:tcPr>
            <w:tcW w:w="2232" w:type="dxa"/>
            <w:tcBorders>
              <w:top w:val="single" w:sz="4" w:space="0" w:color="auto"/>
              <w:left w:val="single" w:sz="4" w:space="0" w:color="000000"/>
              <w:bottom w:val="single" w:sz="4" w:space="0" w:color="000000"/>
              <w:right w:val="single" w:sz="4" w:space="0" w:color="000000"/>
            </w:tcBorders>
            <w:hideMark/>
          </w:tcPr>
          <w:p w:rsidR="00AC6D4C" w:rsidRPr="0079297F" w:rsidRDefault="00AC6D4C"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Удовлетворенность рынком</w:t>
            </w:r>
          </w:p>
        </w:tc>
        <w:tc>
          <w:tcPr>
            <w:tcW w:w="1851" w:type="dxa"/>
            <w:tcBorders>
              <w:top w:val="single" w:sz="4" w:space="0" w:color="000000"/>
              <w:left w:val="single" w:sz="4" w:space="0" w:color="000000"/>
              <w:bottom w:val="single" w:sz="4" w:space="0" w:color="000000"/>
              <w:right w:val="single" w:sz="4" w:space="0" w:color="000000"/>
            </w:tcBorders>
          </w:tcPr>
          <w:p w:rsidR="00AC6D4C" w:rsidRPr="0079297F" w:rsidRDefault="00E15D5B"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21,1</w:t>
            </w:r>
          </w:p>
        </w:tc>
        <w:tc>
          <w:tcPr>
            <w:tcW w:w="2140" w:type="dxa"/>
            <w:tcBorders>
              <w:top w:val="single" w:sz="4" w:space="0" w:color="000000"/>
              <w:left w:val="single" w:sz="4" w:space="0" w:color="000000"/>
              <w:bottom w:val="single" w:sz="4" w:space="0" w:color="000000"/>
              <w:right w:val="single" w:sz="4" w:space="0" w:color="000000"/>
            </w:tcBorders>
          </w:tcPr>
          <w:p w:rsidR="00AC6D4C" w:rsidRPr="0079297F" w:rsidRDefault="00E15D5B"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75,0</w:t>
            </w:r>
          </w:p>
        </w:tc>
        <w:tc>
          <w:tcPr>
            <w:tcW w:w="1671" w:type="dxa"/>
            <w:tcBorders>
              <w:top w:val="single" w:sz="4" w:space="0" w:color="000000"/>
              <w:left w:val="single" w:sz="4" w:space="0" w:color="000000"/>
              <w:bottom w:val="single" w:sz="4" w:space="0" w:color="000000"/>
              <w:right w:val="single" w:sz="4" w:space="0" w:color="000000"/>
            </w:tcBorders>
          </w:tcPr>
          <w:p w:rsidR="00AC6D4C" w:rsidRPr="0079297F" w:rsidRDefault="00E15D5B"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1,3</w:t>
            </w:r>
          </w:p>
        </w:tc>
        <w:tc>
          <w:tcPr>
            <w:tcW w:w="1962" w:type="dxa"/>
            <w:tcBorders>
              <w:top w:val="single" w:sz="4" w:space="0" w:color="000000"/>
              <w:left w:val="single" w:sz="4" w:space="0" w:color="000000"/>
              <w:bottom w:val="single" w:sz="4" w:space="0" w:color="000000"/>
              <w:right w:val="single" w:sz="4" w:space="0" w:color="000000"/>
            </w:tcBorders>
          </w:tcPr>
          <w:p w:rsidR="00AC6D4C" w:rsidRPr="0079297F" w:rsidRDefault="00E15D5B"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2,6</w:t>
            </w:r>
          </w:p>
        </w:tc>
      </w:tr>
    </w:tbl>
    <w:p w:rsidR="00AC6D4C" w:rsidRPr="0079297F" w:rsidRDefault="00AC6D4C" w:rsidP="0079297F">
      <w:pPr>
        <w:spacing w:after="0" w:line="240" w:lineRule="auto"/>
        <w:jc w:val="both"/>
        <w:rPr>
          <w:rFonts w:ascii="Times New Roman" w:eastAsia="Times New Roman" w:hAnsi="Times New Roman"/>
          <w:sz w:val="28"/>
          <w:szCs w:val="28"/>
          <w:lang w:eastAsia="ru-RU"/>
        </w:rPr>
      </w:pPr>
    </w:p>
    <w:p w:rsidR="00AC6D4C" w:rsidRPr="0079297F" w:rsidRDefault="00AC6D4C"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По критерию насыщенности продукцией рынка товарной аквакультуры были получены следующие ответы респондентов: </w:t>
      </w:r>
      <w:r w:rsidR="00CA2F54" w:rsidRPr="0079297F">
        <w:rPr>
          <w:rFonts w:ascii="Times New Roman" w:eastAsia="Times New Roman" w:hAnsi="Times New Roman"/>
          <w:sz w:val="28"/>
          <w:szCs w:val="28"/>
          <w:lang w:eastAsia="ru-RU"/>
        </w:rPr>
        <w:t>2,5</w:t>
      </w:r>
      <w:r w:rsidRPr="0079297F">
        <w:rPr>
          <w:rFonts w:ascii="Times New Roman" w:eastAsia="Times New Roman" w:hAnsi="Times New Roman"/>
          <w:sz w:val="28"/>
          <w:szCs w:val="28"/>
          <w:lang w:eastAsia="ru-RU"/>
        </w:rPr>
        <w:t xml:space="preserve"> % считают, что рынок развит «избыточно», </w:t>
      </w:r>
      <w:r w:rsidR="00CA2F54" w:rsidRPr="0079297F">
        <w:rPr>
          <w:rFonts w:ascii="Times New Roman" w:eastAsia="Times New Roman" w:hAnsi="Times New Roman"/>
          <w:sz w:val="28"/>
          <w:szCs w:val="28"/>
          <w:lang w:eastAsia="ru-RU"/>
        </w:rPr>
        <w:t xml:space="preserve">91,7 % </w:t>
      </w:r>
      <w:r w:rsidRPr="0079297F">
        <w:rPr>
          <w:rFonts w:ascii="Times New Roman" w:eastAsia="Times New Roman" w:hAnsi="Times New Roman"/>
          <w:sz w:val="28"/>
          <w:szCs w:val="28"/>
          <w:lang w:eastAsia="ru-RU"/>
        </w:rPr>
        <w:t xml:space="preserve">– «достаточно», </w:t>
      </w:r>
      <w:r w:rsidR="00CA2F54" w:rsidRPr="0079297F">
        <w:rPr>
          <w:rFonts w:ascii="Times New Roman" w:eastAsia="Times New Roman" w:hAnsi="Times New Roman"/>
          <w:sz w:val="28"/>
          <w:szCs w:val="28"/>
          <w:lang w:eastAsia="ru-RU"/>
        </w:rPr>
        <w:t>0,5</w:t>
      </w:r>
      <w:r w:rsidRPr="0079297F">
        <w:rPr>
          <w:rFonts w:ascii="Times New Roman" w:eastAsia="Times New Roman" w:hAnsi="Times New Roman"/>
          <w:sz w:val="28"/>
          <w:szCs w:val="28"/>
          <w:lang w:eastAsia="ru-RU"/>
        </w:rPr>
        <w:t xml:space="preserve"> % респондентов ответили «мало», </w:t>
      </w:r>
      <w:r w:rsidR="00CA2F54" w:rsidRPr="0079297F">
        <w:rPr>
          <w:rFonts w:ascii="Times New Roman" w:eastAsia="Times New Roman" w:hAnsi="Times New Roman"/>
          <w:sz w:val="28"/>
          <w:szCs w:val="28"/>
          <w:lang w:eastAsia="ru-RU"/>
        </w:rPr>
        <w:t>5,3</w:t>
      </w:r>
      <w:r w:rsidRPr="0079297F">
        <w:rPr>
          <w:rFonts w:ascii="Times New Roman" w:eastAsia="Times New Roman" w:hAnsi="Times New Roman"/>
          <w:sz w:val="28"/>
          <w:szCs w:val="28"/>
          <w:lang w:eastAsia="ru-RU"/>
        </w:rPr>
        <w:t xml:space="preserve"> %  – считают, что «нет совсем».</w:t>
      </w:r>
    </w:p>
    <w:p w:rsidR="00AC6D4C" w:rsidRPr="0079297F" w:rsidRDefault="00AC6D4C"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Рынком товарной аквакультуры «удовлетворены» </w:t>
      </w:r>
      <w:r w:rsidR="00CA2F54" w:rsidRPr="0079297F">
        <w:rPr>
          <w:rFonts w:ascii="Times New Roman" w:eastAsia="Times New Roman" w:hAnsi="Times New Roman"/>
          <w:sz w:val="28"/>
          <w:szCs w:val="28"/>
          <w:lang w:eastAsia="ru-RU"/>
        </w:rPr>
        <w:t>21,1</w:t>
      </w:r>
      <w:r w:rsidRPr="0079297F">
        <w:rPr>
          <w:rFonts w:ascii="Times New Roman" w:eastAsia="Times New Roman" w:hAnsi="Times New Roman"/>
          <w:sz w:val="28"/>
          <w:szCs w:val="28"/>
          <w:lang w:eastAsia="ru-RU"/>
        </w:rPr>
        <w:t xml:space="preserve"> % опрошенных, </w:t>
      </w:r>
      <w:r w:rsidR="00CA2F54" w:rsidRPr="0079297F">
        <w:rPr>
          <w:rFonts w:ascii="Times New Roman" w:eastAsia="Times New Roman" w:hAnsi="Times New Roman"/>
          <w:sz w:val="28"/>
          <w:szCs w:val="28"/>
          <w:lang w:eastAsia="ru-RU"/>
        </w:rPr>
        <w:t>75,0</w:t>
      </w:r>
      <w:r w:rsidRPr="0079297F">
        <w:rPr>
          <w:rFonts w:ascii="Times New Roman" w:eastAsia="Times New Roman" w:hAnsi="Times New Roman"/>
          <w:sz w:val="28"/>
          <w:szCs w:val="28"/>
          <w:lang w:eastAsia="ru-RU"/>
        </w:rPr>
        <w:t xml:space="preserve"> % - «скорее удовлетворены», </w:t>
      </w:r>
      <w:r w:rsidR="00CA2F54" w:rsidRPr="0079297F">
        <w:rPr>
          <w:rFonts w:ascii="Times New Roman" w:eastAsia="Times New Roman" w:hAnsi="Times New Roman"/>
          <w:sz w:val="28"/>
          <w:szCs w:val="28"/>
          <w:lang w:eastAsia="ru-RU"/>
        </w:rPr>
        <w:t>1,3</w:t>
      </w:r>
      <w:r w:rsidRPr="0079297F">
        <w:rPr>
          <w:rFonts w:ascii="Times New Roman" w:eastAsia="Times New Roman" w:hAnsi="Times New Roman"/>
          <w:sz w:val="28"/>
          <w:szCs w:val="28"/>
          <w:lang w:eastAsia="ru-RU"/>
        </w:rPr>
        <w:t xml:space="preserve"> % - «скорее не удовлетворены», </w:t>
      </w:r>
      <w:r w:rsidR="00CA2F54" w:rsidRPr="0079297F">
        <w:rPr>
          <w:rFonts w:ascii="Times New Roman" w:eastAsia="Times New Roman" w:hAnsi="Times New Roman"/>
          <w:sz w:val="28"/>
          <w:szCs w:val="28"/>
          <w:lang w:eastAsia="ru-RU"/>
        </w:rPr>
        <w:t>2,6</w:t>
      </w:r>
      <w:r w:rsidRPr="0079297F">
        <w:rPr>
          <w:rFonts w:ascii="Times New Roman" w:eastAsia="Times New Roman" w:hAnsi="Times New Roman"/>
          <w:sz w:val="28"/>
          <w:szCs w:val="28"/>
          <w:lang w:eastAsia="ru-RU"/>
        </w:rPr>
        <w:t xml:space="preserve"> % опрошенных совсем «не удовлетворены».</w:t>
      </w:r>
    </w:p>
    <w:p w:rsidR="00915B1C" w:rsidRPr="0079297F" w:rsidRDefault="00915B1C" w:rsidP="0079297F">
      <w:pPr>
        <w:spacing w:after="0" w:line="240" w:lineRule="auto"/>
        <w:contextualSpacing/>
        <w:rPr>
          <w:rFonts w:ascii="Times New Roman" w:eastAsia="Times New Roman" w:hAnsi="Times New Roman"/>
          <w:b/>
          <w:sz w:val="28"/>
          <w:szCs w:val="28"/>
        </w:rPr>
      </w:pPr>
    </w:p>
    <w:p w:rsidR="003169EE" w:rsidRPr="0079297F" w:rsidRDefault="003169EE" w:rsidP="0079297F">
      <w:pPr>
        <w:spacing w:after="0" w:line="240" w:lineRule="auto"/>
        <w:ind w:firstLine="708"/>
        <w:contextualSpacing/>
        <w:jc w:val="center"/>
        <w:rPr>
          <w:rFonts w:ascii="Times New Roman" w:eastAsia="Times New Roman" w:hAnsi="Times New Roman"/>
          <w:b/>
          <w:sz w:val="28"/>
          <w:szCs w:val="28"/>
        </w:rPr>
      </w:pPr>
      <w:r w:rsidRPr="0079297F">
        <w:rPr>
          <w:rFonts w:ascii="Times New Roman" w:eastAsia="Times New Roman" w:hAnsi="Times New Roman"/>
          <w:b/>
          <w:sz w:val="28"/>
          <w:szCs w:val="28"/>
        </w:rPr>
        <w:t>1.25 Рынок производства бетона</w:t>
      </w:r>
    </w:p>
    <w:p w:rsidR="00E5164A" w:rsidRPr="0079297F" w:rsidRDefault="00E5164A" w:rsidP="0079297F">
      <w:pPr>
        <w:suppressAutoHyphens/>
        <w:spacing w:after="0" w:line="240" w:lineRule="auto"/>
        <w:ind w:firstLine="709"/>
        <w:jc w:val="both"/>
        <w:textAlignment w:val="baseline"/>
        <w:rPr>
          <w:rFonts w:ascii="Times New Roman" w:eastAsia="SimSun" w:hAnsi="Times New Roman" w:cs="Calibri"/>
          <w:spacing w:val="-6"/>
          <w:kern w:val="16"/>
          <w:sz w:val="28"/>
          <w:szCs w:val="28"/>
          <w:lang w:eastAsia="ar-SA"/>
        </w:rPr>
      </w:pPr>
      <w:r w:rsidRPr="0079297F">
        <w:rPr>
          <w:rFonts w:ascii="Times New Roman" w:eastAsia="SimSun" w:hAnsi="Times New Roman" w:cs="Calibri"/>
          <w:spacing w:val="-6"/>
          <w:kern w:val="16"/>
          <w:sz w:val="28"/>
          <w:szCs w:val="28"/>
          <w:lang w:eastAsia="ar-SA"/>
        </w:rPr>
        <w:t xml:space="preserve">Бетон – это незаменимый материал, который используют при строительстве самых разных зданий и сооружений. К основным преимуществам этого материала относятся: прочность, долговечность, низкая теплопроводность, </w:t>
      </w:r>
      <w:proofErr w:type="spellStart"/>
      <w:r w:rsidRPr="0079297F">
        <w:rPr>
          <w:rFonts w:ascii="Times New Roman" w:eastAsia="SimSun" w:hAnsi="Times New Roman" w:cs="Calibri"/>
          <w:spacing w:val="-6"/>
          <w:kern w:val="16"/>
          <w:sz w:val="28"/>
          <w:szCs w:val="28"/>
          <w:lang w:eastAsia="ar-SA"/>
        </w:rPr>
        <w:t>влагоустойчивость</w:t>
      </w:r>
      <w:proofErr w:type="spellEnd"/>
      <w:r w:rsidRPr="0079297F">
        <w:rPr>
          <w:rFonts w:ascii="Times New Roman" w:eastAsia="SimSun" w:hAnsi="Times New Roman" w:cs="Calibri"/>
          <w:spacing w:val="-6"/>
          <w:kern w:val="16"/>
          <w:sz w:val="28"/>
          <w:szCs w:val="28"/>
          <w:lang w:eastAsia="ar-SA"/>
        </w:rPr>
        <w:t>, пожаробезопасность, универсальность. На территории муниципального образования П</w:t>
      </w:r>
      <w:r w:rsidR="001D12E4" w:rsidRPr="0079297F">
        <w:rPr>
          <w:rFonts w:ascii="Times New Roman" w:eastAsia="SimSun" w:hAnsi="Times New Roman" w:cs="Calibri"/>
          <w:spacing w:val="-6"/>
          <w:kern w:val="16"/>
          <w:sz w:val="28"/>
          <w:szCs w:val="28"/>
          <w:lang w:eastAsia="ar-SA"/>
        </w:rPr>
        <w:t>а</w:t>
      </w:r>
      <w:r w:rsidRPr="0079297F">
        <w:rPr>
          <w:rFonts w:ascii="Times New Roman" w:eastAsia="SimSun" w:hAnsi="Times New Roman" w:cs="Calibri"/>
          <w:spacing w:val="-6"/>
          <w:kern w:val="16"/>
          <w:sz w:val="28"/>
          <w:szCs w:val="28"/>
          <w:lang w:eastAsia="ar-SA"/>
        </w:rPr>
        <w:t>вловский район на рынке производства бетона действует 2 хозяйствующих субъекта частной формы собственности, осуществляющих свою деятельность, в том числе по производству бетона: ООО «Павловский полигон ЖБИ» и ООО «Бетон-Мастер ЖБИ».</w:t>
      </w:r>
    </w:p>
    <w:p w:rsidR="00E5164A" w:rsidRPr="0079297F" w:rsidRDefault="00E5164A"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spacing w:val="-6"/>
          <w:kern w:val="16"/>
          <w:sz w:val="28"/>
          <w:szCs w:val="28"/>
          <w:lang w:eastAsia="ar-SA"/>
        </w:rPr>
        <w:t>По результатам проведенного мониторинга состояния и развития конкурентной среды на рынках товаров и услуг, потребители дали оценку состояния конкуренции</w:t>
      </w:r>
      <w:r w:rsidRPr="0079297F">
        <w:rPr>
          <w:rFonts w:ascii="Times New Roman" w:eastAsia="SimSun" w:hAnsi="Times New Roman" w:cs="Calibri"/>
          <w:kern w:val="1"/>
          <w:sz w:val="28"/>
          <w:szCs w:val="28"/>
          <w:lang w:eastAsia="ar-SA"/>
        </w:rPr>
        <w:t xml:space="preserve"> на рынке </w:t>
      </w:r>
      <w:r w:rsidRPr="0079297F">
        <w:rPr>
          <w:rFonts w:ascii="Times New Roman" w:eastAsia="SimSun" w:hAnsi="Times New Roman"/>
          <w:kern w:val="1"/>
          <w:sz w:val="28"/>
          <w:szCs w:val="28"/>
          <w:lang w:eastAsia="ar-SA"/>
        </w:rPr>
        <w:t>производства бетона</w:t>
      </w:r>
      <w:r w:rsidRPr="0079297F">
        <w:rPr>
          <w:rFonts w:ascii="Times New Roman" w:eastAsia="SimSun" w:hAnsi="Times New Roman" w:cs="Calibri"/>
          <w:kern w:val="1"/>
          <w:sz w:val="28"/>
          <w:szCs w:val="28"/>
          <w:lang w:eastAsia="ar-SA"/>
        </w:rPr>
        <w:t xml:space="preserve"> следующим образом: </w:t>
      </w:r>
      <w:r w:rsidRPr="0079297F">
        <w:rPr>
          <w:rFonts w:ascii="Times New Roman" w:eastAsia="SimSun" w:hAnsi="Times New Roman" w:cs="Calibri"/>
          <w:color w:val="000000"/>
          <w:kern w:val="1"/>
          <w:sz w:val="28"/>
          <w:szCs w:val="28"/>
          <w:lang w:eastAsia="ar-SA"/>
        </w:rPr>
        <w:lastRenderedPageBreak/>
        <w:t xml:space="preserve">более </w:t>
      </w:r>
      <w:r w:rsidR="00CB72CA" w:rsidRPr="0079297F">
        <w:rPr>
          <w:rFonts w:ascii="Times New Roman" w:eastAsia="SimSun" w:hAnsi="Times New Roman" w:cs="Calibri"/>
          <w:color w:val="000000"/>
          <w:kern w:val="1"/>
          <w:sz w:val="28"/>
          <w:szCs w:val="28"/>
          <w:lang w:eastAsia="ar-SA"/>
        </w:rPr>
        <w:t>92,3</w:t>
      </w:r>
      <w:r w:rsidRPr="0079297F">
        <w:rPr>
          <w:rFonts w:ascii="Times New Roman" w:eastAsia="SimSun" w:hAnsi="Times New Roman" w:cs="Calibri"/>
          <w:color w:val="000000"/>
          <w:kern w:val="1"/>
          <w:sz w:val="28"/>
          <w:szCs w:val="28"/>
          <w:lang w:eastAsia="ar-SA"/>
        </w:rPr>
        <w:t>% опрошенных считают достаточным</w:t>
      </w:r>
      <w:r w:rsidR="00CB72CA" w:rsidRPr="0079297F">
        <w:rPr>
          <w:rFonts w:ascii="Times New Roman" w:eastAsia="SimSun" w:hAnsi="Times New Roman" w:cs="Calibri"/>
          <w:color w:val="000000"/>
          <w:kern w:val="1"/>
          <w:sz w:val="28"/>
          <w:szCs w:val="28"/>
          <w:lang w:eastAsia="ar-SA"/>
        </w:rPr>
        <w:t xml:space="preserve"> количество организаций, и</w:t>
      </w:r>
      <w:r w:rsidRPr="0079297F">
        <w:rPr>
          <w:rFonts w:ascii="Times New Roman" w:eastAsia="SimSun" w:hAnsi="Times New Roman" w:cs="Calibri"/>
          <w:color w:val="000000"/>
          <w:kern w:val="1"/>
          <w:sz w:val="28"/>
          <w:szCs w:val="28"/>
          <w:lang w:eastAsia="ar-SA"/>
        </w:rPr>
        <w:t xml:space="preserve"> </w:t>
      </w:r>
      <w:r w:rsidR="00CB72CA" w:rsidRPr="0079297F">
        <w:rPr>
          <w:rFonts w:ascii="Times New Roman" w:eastAsia="SimSun" w:hAnsi="Times New Roman" w:cs="Calibri"/>
          <w:color w:val="000000"/>
          <w:kern w:val="1"/>
          <w:sz w:val="28"/>
          <w:szCs w:val="28"/>
          <w:lang w:eastAsia="ar-SA"/>
        </w:rPr>
        <w:t>2</w:t>
      </w:r>
      <w:r w:rsidRPr="0079297F">
        <w:rPr>
          <w:rFonts w:ascii="Times New Roman" w:eastAsia="SimSun" w:hAnsi="Times New Roman" w:cs="Calibri"/>
          <w:color w:val="000000"/>
          <w:kern w:val="1"/>
          <w:sz w:val="28"/>
          <w:szCs w:val="28"/>
          <w:lang w:eastAsia="ar-SA"/>
        </w:rPr>
        <w:t xml:space="preserve"> % считают, что таких организаций мало либо отсутствуют вовсе</w:t>
      </w:r>
      <w:r w:rsidRPr="0079297F">
        <w:rPr>
          <w:rFonts w:ascii="Times New Roman" w:eastAsia="SimSun" w:hAnsi="Times New Roman" w:cs="Calibri"/>
          <w:kern w:val="1"/>
          <w:sz w:val="28"/>
          <w:szCs w:val="28"/>
          <w:lang w:eastAsia="ar-SA"/>
        </w:rPr>
        <w:t>.</w:t>
      </w:r>
    </w:p>
    <w:p w:rsidR="00E5164A" w:rsidRPr="0079297F" w:rsidRDefault="00E5164A" w:rsidP="0079297F">
      <w:pPr>
        <w:suppressAutoHyphens/>
        <w:spacing w:after="0" w:line="240" w:lineRule="auto"/>
        <w:jc w:val="center"/>
        <w:textAlignment w:val="baseline"/>
        <w:rPr>
          <w:rFonts w:ascii="Times New Roman" w:eastAsia="SimSun" w:hAnsi="Times New Roman" w:cs="Calibri"/>
          <w:kern w:val="1"/>
          <w:sz w:val="28"/>
          <w:szCs w:val="28"/>
          <w:lang w:eastAsia="ar-SA"/>
        </w:rPr>
      </w:pPr>
      <w:r w:rsidRPr="0079297F">
        <w:rPr>
          <w:rFonts w:eastAsia="SimSun" w:cs="Calibri"/>
          <w:noProof/>
          <w:kern w:val="1"/>
          <w:sz w:val="28"/>
          <w:szCs w:val="28"/>
          <w:lang w:eastAsia="ru-RU"/>
        </w:rPr>
        <w:drawing>
          <wp:inline distT="0" distB="0" distL="0" distR="0">
            <wp:extent cx="4772025" cy="2695575"/>
            <wp:effectExtent l="0" t="0" r="9525" b="9525"/>
            <wp:docPr id="310" name="Диаграмма 3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5164A" w:rsidRPr="0079297F" w:rsidRDefault="00E5164A" w:rsidP="0079297F">
      <w:pPr>
        <w:suppressAutoHyphens/>
        <w:spacing w:after="0" w:line="240" w:lineRule="auto"/>
        <w:ind w:firstLine="709"/>
        <w:jc w:val="both"/>
        <w:textAlignment w:val="baseline"/>
        <w:rPr>
          <w:rFonts w:ascii="Times New Roman" w:eastAsia="SimSun" w:hAnsi="Times New Roman" w:cs="Calibri"/>
          <w:color w:val="000000"/>
          <w:kern w:val="1"/>
          <w:sz w:val="28"/>
          <w:szCs w:val="28"/>
          <w:lang w:eastAsia="ar-SA"/>
        </w:rPr>
      </w:pPr>
      <w:r w:rsidRPr="0079297F">
        <w:rPr>
          <w:rFonts w:ascii="Times New Roman" w:eastAsia="SimSun" w:hAnsi="Times New Roman" w:cs="Calibri"/>
          <w:color w:val="000000"/>
          <w:kern w:val="1"/>
          <w:sz w:val="28"/>
          <w:szCs w:val="28"/>
          <w:lang w:eastAsia="ar-SA"/>
        </w:rPr>
        <w:t xml:space="preserve">Удовлетворенность качеством товаров и услуг соответствующего рынка по району высокая. </w:t>
      </w:r>
    </w:p>
    <w:p w:rsidR="00E5164A" w:rsidRPr="0079297F" w:rsidRDefault="00E5164A" w:rsidP="0079297F">
      <w:pPr>
        <w:widowControl w:val="0"/>
        <w:autoSpaceDE w:val="0"/>
        <w:autoSpaceDN w:val="0"/>
        <w:adjustRightInd w:val="0"/>
        <w:spacing w:after="0" w:line="240" w:lineRule="auto"/>
        <w:ind w:right="-1"/>
        <w:jc w:val="center"/>
        <w:rPr>
          <w:rFonts w:ascii="Times New Roman" w:eastAsia="Times New Roman" w:hAnsi="Times New Roman"/>
          <w:lang w:eastAsia="ru-RU"/>
        </w:rPr>
      </w:pPr>
      <w:r w:rsidRPr="0079297F">
        <w:rPr>
          <w:rFonts w:ascii="Times New Roman" w:eastAsia="Times New Roman" w:hAnsi="Times New Roman"/>
          <w:noProof/>
          <w:sz w:val="28"/>
          <w:szCs w:val="28"/>
          <w:lang w:eastAsia="ru-RU"/>
        </w:rPr>
        <w:drawing>
          <wp:inline distT="0" distB="0" distL="0" distR="0">
            <wp:extent cx="4895850" cy="2524125"/>
            <wp:effectExtent l="0" t="0" r="0" b="9525"/>
            <wp:docPr id="311" name="Диаграмма 3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8475F" w:rsidRPr="0079297F" w:rsidRDefault="0018475F" w:rsidP="0079297F">
      <w:pPr>
        <w:suppressAutoHyphens/>
        <w:spacing w:after="0" w:line="240" w:lineRule="auto"/>
        <w:ind w:firstLine="567"/>
        <w:jc w:val="both"/>
        <w:textAlignment w:val="baseline"/>
        <w:rPr>
          <w:rFonts w:ascii="Times New Roman" w:eastAsia="SimSun" w:hAnsi="Times New Roman" w:cs="Calibri"/>
          <w:spacing w:val="-6"/>
          <w:kern w:val="16"/>
          <w:sz w:val="28"/>
          <w:szCs w:val="28"/>
          <w:lang w:eastAsia="ar-SA"/>
        </w:rPr>
      </w:pPr>
    </w:p>
    <w:p w:rsidR="00E5164A" w:rsidRPr="0079297F" w:rsidRDefault="00E5164A" w:rsidP="0079297F">
      <w:pPr>
        <w:suppressAutoHyphens/>
        <w:spacing w:after="0" w:line="240" w:lineRule="auto"/>
        <w:ind w:firstLine="709"/>
        <w:jc w:val="both"/>
        <w:textAlignment w:val="baseline"/>
        <w:rPr>
          <w:rFonts w:ascii="Times New Roman" w:eastAsia="SimSun" w:hAnsi="Times New Roman" w:cs="Calibri"/>
          <w:spacing w:val="-6"/>
          <w:kern w:val="16"/>
          <w:sz w:val="28"/>
          <w:szCs w:val="28"/>
          <w:lang w:eastAsia="ar-SA"/>
        </w:rPr>
      </w:pPr>
      <w:r w:rsidRPr="0079297F">
        <w:rPr>
          <w:rFonts w:ascii="Times New Roman" w:eastAsia="SimSun" w:hAnsi="Times New Roman" w:cs="Calibri"/>
          <w:spacing w:val="-6"/>
          <w:kern w:val="16"/>
          <w:sz w:val="28"/>
          <w:szCs w:val="28"/>
          <w:lang w:eastAsia="ar-SA"/>
        </w:rPr>
        <w:t>Существуют самые разные виды бетонных смесей и поэтому сферы и области применения бетона обуславливаются его составом. В бетонную смесь обычно добавляют различные химически активные добавки, которые придают бетону дополнительные свойства, такие как морозостойкость, прочность, водонепроницаемость. Бетон применяется для: фиксации и закрепления строительных элементов и конструкций; внутренней и внешней облицовки зданий; герметизации стыков; заливки фундаментов – основы зданий; различных вспомогательных ремонтных и строительных работ; дорожного строительства (строительства автомобильных трасс); строительства мостов, дамб, плотин, бассейнов; производства бетонных плит; производства железобетонных изделий (армирование бетонных конструкций металлическими каркасами</w:t>
      </w:r>
      <w:r w:rsidR="006F497A" w:rsidRPr="0079297F">
        <w:rPr>
          <w:rFonts w:ascii="Times New Roman" w:eastAsia="SimSun" w:hAnsi="Times New Roman" w:cs="Calibri"/>
          <w:spacing w:val="-6"/>
          <w:kern w:val="16"/>
          <w:sz w:val="28"/>
          <w:szCs w:val="28"/>
          <w:lang w:eastAsia="ar-SA"/>
        </w:rPr>
        <w:t>).</w:t>
      </w:r>
    </w:p>
    <w:p w:rsidR="00E5164A" w:rsidRPr="0079297F" w:rsidRDefault="00E5164A" w:rsidP="0079297F">
      <w:pPr>
        <w:tabs>
          <w:tab w:val="left" w:pos="49"/>
        </w:tabs>
        <w:suppressAutoHyphens/>
        <w:spacing w:after="0" w:line="240" w:lineRule="auto"/>
        <w:ind w:firstLine="709"/>
        <w:jc w:val="both"/>
        <w:textAlignment w:val="baseline"/>
        <w:rPr>
          <w:rFonts w:ascii="Times New Roman" w:eastAsia="SimSun" w:hAnsi="Times New Roman"/>
          <w:color w:val="000000"/>
          <w:kern w:val="1"/>
          <w:sz w:val="28"/>
          <w:szCs w:val="28"/>
          <w:shd w:val="clear" w:color="auto" w:fill="FFFFFF"/>
          <w:lang w:eastAsia="ar-SA"/>
        </w:rPr>
      </w:pPr>
      <w:r w:rsidRPr="0079297F">
        <w:rPr>
          <w:rFonts w:ascii="Times New Roman" w:eastAsia="SimSun" w:hAnsi="Times New Roman"/>
          <w:color w:val="000000"/>
          <w:kern w:val="1"/>
          <w:sz w:val="28"/>
          <w:szCs w:val="28"/>
          <w:shd w:val="clear" w:color="auto" w:fill="FFFFFF"/>
          <w:lang w:eastAsia="ar-SA"/>
        </w:rPr>
        <w:t xml:space="preserve">Основным фактором, ограничивающим развитие конкуренции на рынке производства бетона и изделий из него, является присутствие на рынке фальсифицированной, в том числе контрафактной цементной продукции – основного сырья для производства бетонов. В целях снижения незаконного </w:t>
      </w:r>
      <w:r w:rsidRPr="0079297F">
        <w:rPr>
          <w:rFonts w:ascii="Times New Roman" w:eastAsia="SimSun" w:hAnsi="Times New Roman"/>
          <w:color w:val="000000"/>
          <w:kern w:val="1"/>
          <w:sz w:val="28"/>
          <w:szCs w:val="28"/>
          <w:shd w:val="clear" w:color="auto" w:fill="FFFFFF"/>
          <w:lang w:eastAsia="ar-SA"/>
        </w:rPr>
        <w:lastRenderedPageBreak/>
        <w:t xml:space="preserve">оборота указанной продукции на территории муниципального образования </w:t>
      </w:r>
      <w:r w:rsidR="00C0748F" w:rsidRPr="0079297F">
        <w:rPr>
          <w:rFonts w:ascii="Times New Roman" w:eastAsia="SimSun" w:hAnsi="Times New Roman"/>
          <w:color w:val="000000"/>
          <w:kern w:val="1"/>
          <w:sz w:val="28"/>
          <w:szCs w:val="28"/>
          <w:shd w:val="clear" w:color="auto" w:fill="FFFFFF"/>
          <w:lang w:eastAsia="ar-SA"/>
        </w:rPr>
        <w:t>Павловский</w:t>
      </w:r>
      <w:r w:rsidRPr="0079297F">
        <w:rPr>
          <w:rFonts w:ascii="Times New Roman" w:eastAsia="SimSun" w:hAnsi="Times New Roman"/>
          <w:color w:val="000000"/>
          <w:kern w:val="1"/>
          <w:sz w:val="28"/>
          <w:szCs w:val="28"/>
          <w:shd w:val="clear" w:color="auto" w:fill="FFFFFF"/>
          <w:lang w:eastAsia="ar-SA"/>
        </w:rPr>
        <w:t xml:space="preserve"> район, ведется работа по выявлению мест реализации тарированного цемента. При выявлении фактов незаконного оборота, информация для принятия мер направляется в адрес контрольно-надзорных и правоохранительных органов. Административные барьеры, препятствующие дальнейшему входу на рынок частного предпринимательства, отсутствуют. Основной задачей по развитию конкуренции на рынке производства бетона строительного является обеспечение добросовестной конкуренции.</w:t>
      </w:r>
    </w:p>
    <w:p w:rsidR="00F82E74" w:rsidRPr="0079297F" w:rsidRDefault="00F82E74" w:rsidP="0079297F">
      <w:pPr>
        <w:spacing w:after="0" w:line="240" w:lineRule="auto"/>
        <w:contextualSpacing/>
        <w:rPr>
          <w:rFonts w:ascii="Times New Roman" w:eastAsia="Times New Roman" w:hAnsi="Times New Roman"/>
          <w:b/>
          <w:sz w:val="28"/>
          <w:szCs w:val="28"/>
        </w:rPr>
      </w:pPr>
    </w:p>
    <w:p w:rsidR="003169EE" w:rsidRPr="0079297F" w:rsidRDefault="003169EE" w:rsidP="0079297F">
      <w:pPr>
        <w:spacing w:after="0" w:line="240" w:lineRule="auto"/>
        <w:ind w:firstLine="708"/>
        <w:contextualSpacing/>
        <w:jc w:val="center"/>
        <w:rPr>
          <w:rFonts w:ascii="Times New Roman" w:eastAsia="Times New Roman" w:hAnsi="Times New Roman"/>
          <w:b/>
          <w:sz w:val="28"/>
          <w:szCs w:val="28"/>
        </w:rPr>
      </w:pPr>
      <w:r w:rsidRPr="0079297F">
        <w:rPr>
          <w:rFonts w:ascii="Times New Roman" w:eastAsia="Times New Roman" w:hAnsi="Times New Roman"/>
          <w:b/>
          <w:sz w:val="28"/>
          <w:szCs w:val="28"/>
        </w:rPr>
        <w:t>1.26 Рынок общественного питания</w:t>
      </w:r>
    </w:p>
    <w:p w:rsidR="00920C16" w:rsidRPr="0079297F" w:rsidRDefault="00BB67C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Существующая сеть </w:t>
      </w:r>
      <w:r w:rsidR="001F328A" w:rsidRPr="0079297F">
        <w:rPr>
          <w:rFonts w:ascii="Times New Roman" w:eastAsia="Times New Roman" w:hAnsi="Times New Roman"/>
          <w:sz w:val="28"/>
          <w:szCs w:val="28"/>
          <w:lang w:eastAsia="ru-RU"/>
        </w:rPr>
        <w:t>общественного питания в районе представлена 83 хозяйствующими субъектами</w:t>
      </w:r>
      <w:r w:rsidRPr="0079297F">
        <w:rPr>
          <w:rFonts w:ascii="Times New Roman" w:eastAsia="Times New Roman" w:hAnsi="Times New Roman"/>
          <w:sz w:val="28"/>
          <w:szCs w:val="28"/>
          <w:lang w:eastAsia="ru-RU"/>
        </w:rPr>
        <w:t xml:space="preserve"> </w:t>
      </w:r>
      <w:r w:rsidR="00920C16" w:rsidRPr="0079297F">
        <w:rPr>
          <w:rFonts w:ascii="Times New Roman" w:eastAsia="Times New Roman" w:hAnsi="Times New Roman"/>
          <w:sz w:val="28"/>
          <w:szCs w:val="28"/>
          <w:lang w:eastAsia="ru-RU"/>
        </w:rPr>
        <w:t>из них: общедоступная сеть – 1 ресторан, 23 кафе, 16 закусочных, 2 буфета, 1 пиццерия, 2 общедоступные столовые, 2 сезонных кафе, а также закрытая сеть – 30 столовых, 76% из которых приходятся на общеобразовательные учреждения.</w:t>
      </w:r>
    </w:p>
    <w:p w:rsidR="00BB67CF" w:rsidRPr="0079297F" w:rsidRDefault="00BB67C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Оборот общественного питания за 2020 года составил 32500 тыс. рублей, что в 5 р. выше аналогичного периода 2019 года. (Такой рост обусловлен за счет </w:t>
      </w:r>
      <w:proofErr w:type="spellStart"/>
      <w:r w:rsidRPr="0079297F">
        <w:rPr>
          <w:rFonts w:ascii="Times New Roman" w:eastAsia="Times New Roman" w:hAnsi="Times New Roman"/>
          <w:sz w:val="28"/>
          <w:szCs w:val="28"/>
          <w:lang w:eastAsia="ru-RU"/>
        </w:rPr>
        <w:t>ТОПа</w:t>
      </w:r>
      <w:proofErr w:type="spellEnd"/>
      <w:r w:rsidRPr="0079297F">
        <w:rPr>
          <w:rFonts w:ascii="Times New Roman" w:eastAsia="Times New Roman" w:hAnsi="Times New Roman"/>
          <w:sz w:val="28"/>
          <w:szCs w:val="28"/>
          <w:lang w:eastAsia="ru-RU"/>
        </w:rPr>
        <w:t xml:space="preserve"> ООО «</w:t>
      </w:r>
      <w:proofErr w:type="spellStart"/>
      <w:r w:rsidRPr="0079297F">
        <w:rPr>
          <w:rFonts w:ascii="Times New Roman" w:eastAsia="Times New Roman" w:hAnsi="Times New Roman"/>
          <w:sz w:val="28"/>
          <w:szCs w:val="28"/>
          <w:lang w:eastAsia="ru-RU"/>
        </w:rPr>
        <w:t>ГазЭнергоСетьРозница</w:t>
      </w:r>
      <w:proofErr w:type="spellEnd"/>
      <w:r w:rsidRPr="0079297F">
        <w:rPr>
          <w:rFonts w:ascii="Times New Roman" w:eastAsia="Times New Roman" w:hAnsi="Times New Roman"/>
          <w:sz w:val="28"/>
          <w:szCs w:val="28"/>
          <w:lang w:eastAsia="ru-RU"/>
        </w:rPr>
        <w:t>» (кафе на заправках).</w:t>
      </w:r>
    </w:p>
    <w:p w:rsidR="009674FA" w:rsidRPr="0079297F" w:rsidRDefault="009674FA"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spacing w:val="-6"/>
          <w:kern w:val="16"/>
          <w:sz w:val="28"/>
          <w:szCs w:val="28"/>
          <w:lang w:eastAsia="ar-SA"/>
        </w:rPr>
        <w:t>По результатам проведенного мониторинга состояния и развития конкурентной среды на рынках товаров и услуг, потребители дали оценку состояния конкуренции</w:t>
      </w:r>
      <w:r w:rsidRPr="0079297F">
        <w:rPr>
          <w:rFonts w:ascii="Times New Roman" w:eastAsia="SimSun" w:hAnsi="Times New Roman" w:cs="Calibri"/>
          <w:kern w:val="1"/>
          <w:sz w:val="28"/>
          <w:szCs w:val="28"/>
          <w:lang w:eastAsia="ar-SA"/>
        </w:rPr>
        <w:t xml:space="preserve"> на рынке </w:t>
      </w:r>
      <w:r w:rsidRPr="0079297F">
        <w:rPr>
          <w:rFonts w:ascii="Times New Roman" w:eastAsia="SimSun" w:hAnsi="Times New Roman"/>
          <w:kern w:val="1"/>
          <w:sz w:val="28"/>
          <w:szCs w:val="28"/>
          <w:lang w:eastAsia="ar-SA"/>
        </w:rPr>
        <w:t>производства бетона</w:t>
      </w:r>
      <w:r w:rsidRPr="0079297F">
        <w:rPr>
          <w:rFonts w:ascii="Times New Roman" w:eastAsia="SimSun" w:hAnsi="Times New Roman" w:cs="Calibri"/>
          <w:kern w:val="1"/>
          <w:sz w:val="28"/>
          <w:szCs w:val="28"/>
          <w:lang w:eastAsia="ar-SA"/>
        </w:rPr>
        <w:t xml:space="preserve"> следующим образом: </w:t>
      </w:r>
      <w:r w:rsidRPr="0079297F">
        <w:rPr>
          <w:rFonts w:ascii="Times New Roman" w:eastAsia="SimSun" w:hAnsi="Times New Roman" w:cs="Calibri"/>
          <w:color w:val="000000"/>
          <w:kern w:val="1"/>
          <w:sz w:val="28"/>
          <w:szCs w:val="28"/>
          <w:lang w:eastAsia="ar-SA"/>
        </w:rPr>
        <w:t>более 9</w:t>
      </w:r>
      <w:r w:rsidR="009D61A4" w:rsidRPr="0079297F">
        <w:rPr>
          <w:rFonts w:ascii="Times New Roman" w:eastAsia="SimSun" w:hAnsi="Times New Roman" w:cs="Calibri"/>
          <w:color w:val="000000"/>
          <w:kern w:val="1"/>
          <w:sz w:val="28"/>
          <w:szCs w:val="28"/>
          <w:lang w:eastAsia="ar-SA"/>
        </w:rPr>
        <w:t xml:space="preserve">7,0 </w:t>
      </w:r>
      <w:r w:rsidRPr="0079297F">
        <w:rPr>
          <w:rFonts w:ascii="Times New Roman" w:eastAsia="SimSun" w:hAnsi="Times New Roman" w:cs="Calibri"/>
          <w:color w:val="000000"/>
          <w:kern w:val="1"/>
          <w:sz w:val="28"/>
          <w:szCs w:val="28"/>
          <w:lang w:eastAsia="ar-SA"/>
        </w:rPr>
        <w:t>% опрошенных считают достаточным количество организаций, и 2 % считают, что таких организаций мало либо отсутствуют вовсе</w:t>
      </w:r>
      <w:r w:rsidRPr="0079297F">
        <w:rPr>
          <w:rFonts w:ascii="Times New Roman" w:eastAsia="SimSun" w:hAnsi="Times New Roman" w:cs="Calibri"/>
          <w:kern w:val="1"/>
          <w:sz w:val="28"/>
          <w:szCs w:val="28"/>
          <w:lang w:eastAsia="ar-SA"/>
        </w:rPr>
        <w:t>.</w:t>
      </w:r>
      <w:r w:rsidR="009D61A4" w:rsidRPr="0079297F">
        <w:rPr>
          <w:rFonts w:ascii="Times New Roman" w:eastAsia="SimSun" w:hAnsi="Times New Roman" w:cs="Calibri"/>
          <w:kern w:val="1"/>
          <w:sz w:val="28"/>
          <w:szCs w:val="28"/>
          <w:lang w:eastAsia="ar-SA"/>
        </w:rPr>
        <w:t xml:space="preserve"> </w:t>
      </w:r>
    </w:p>
    <w:p w:rsidR="009D61A4" w:rsidRPr="0079297F" w:rsidRDefault="009D61A4" w:rsidP="0079297F">
      <w:pPr>
        <w:tabs>
          <w:tab w:val="left" w:pos="49"/>
        </w:tabs>
        <w:suppressAutoHyphens/>
        <w:spacing w:after="0" w:line="240" w:lineRule="auto"/>
        <w:ind w:firstLine="709"/>
        <w:jc w:val="both"/>
        <w:textAlignment w:val="baseline"/>
        <w:rPr>
          <w:rFonts w:ascii="Times New Roman" w:eastAsia="SimSun" w:hAnsi="Times New Roman"/>
          <w:color w:val="000000"/>
          <w:kern w:val="1"/>
          <w:sz w:val="28"/>
          <w:szCs w:val="28"/>
          <w:shd w:val="clear" w:color="auto" w:fill="FFFFFF"/>
          <w:lang w:eastAsia="ar-SA"/>
        </w:rPr>
      </w:pPr>
      <w:r w:rsidRPr="0079297F">
        <w:rPr>
          <w:rFonts w:ascii="Times New Roman" w:eastAsia="SimSun" w:hAnsi="Times New Roman"/>
          <w:color w:val="000000"/>
          <w:kern w:val="1"/>
          <w:sz w:val="28"/>
          <w:szCs w:val="28"/>
          <w:shd w:val="clear" w:color="auto" w:fill="FFFFFF"/>
          <w:lang w:eastAsia="ar-SA"/>
        </w:rPr>
        <w:t>Административные барьеры, препятствующие дальнейшему входу на рынок частного предпринимательства, отсутствуют. Основной задачей по развитию конкуренции на рынке общественного питания является обеспечение добросовестной конкуренции и выведение из тени бизнеса.</w:t>
      </w:r>
    </w:p>
    <w:p w:rsidR="003169EE" w:rsidRPr="0079297F" w:rsidRDefault="003169EE" w:rsidP="0079297F">
      <w:pPr>
        <w:spacing w:after="0" w:line="240" w:lineRule="auto"/>
        <w:contextualSpacing/>
        <w:rPr>
          <w:rFonts w:ascii="Times New Roman" w:eastAsia="Times New Roman" w:hAnsi="Times New Roman"/>
          <w:b/>
          <w:sz w:val="28"/>
          <w:szCs w:val="28"/>
        </w:rPr>
      </w:pPr>
    </w:p>
    <w:p w:rsidR="003169EE" w:rsidRPr="0079297F" w:rsidRDefault="003169EE" w:rsidP="0079297F">
      <w:pPr>
        <w:spacing w:after="0" w:line="240" w:lineRule="auto"/>
        <w:ind w:firstLine="708"/>
        <w:contextualSpacing/>
        <w:jc w:val="center"/>
        <w:rPr>
          <w:rFonts w:ascii="Times New Roman" w:eastAsia="Times New Roman" w:hAnsi="Times New Roman"/>
          <w:b/>
          <w:sz w:val="28"/>
          <w:szCs w:val="28"/>
        </w:rPr>
      </w:pPr>
      <w:r w:rsidRPr="0079297F">
        <w:rPr>
          <w:rFonts w:ascii="Times New Roman" w:eastAsia="Times New Roman" w:hAnsi="Times New Roman"/>
          <w:b/>
          <w:sz w:val="28"/>
          <w:szCs w:val="28"/>
        </w:rPr>
        <w:t xml:space="preserve">1.27 </w:t>
      </w:r>
      <w:r w:rsidRPr="0079297F">
        <w:rPr>
          <w:rFonts w:ascii="Times New Roman" w:hAnsi="Times New Roman"/>
          <w:b/>
          <w:sz w:val="28"/>
          <w:szCs w:val="28"/>
        </w:rPr>
        <w:t>Рынок объектов придорожного сервиса</w:t>
      </w:r>
    </w:p>
    <w:p w:rsidR="000F09F9" w:rsidRPr="0079297F" w:rsidRDefault="000F09F9" w:rsidP="0079297F">
      <w:pPr>
        <w:suppressAutoHyphens/>
        <w:spacing w:after="0" w:line="240" w:lineRule="auto"/>
        <w:ind w:firstLine="708"/>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Придорожный сервис не только несет большую нагрузку по обеспечению безопасности участников дорожного движения на дорогах Краснодарского края, но и обеспечивает обслуживание транспортных потоков. Развитие объектов дорожного сервиса является одним из условий, определяющих качество экономических и торговых связей между территориями регионов и поселений, а также способствующих организации туризма и отдыха граждан, поэтому рынок услуг придорожного сервиса был включен в перечень приоритетных рынков для муниципального образования Павловский район.</w:t>
      </w:r>
    </w:p>
    <w:p w:rsidR="000F09F9" w:rsidRPr="0079297F" w:rsidRDefault="000F09F9" w:rsidP="0079297F">
      <w:pPr>
        <w:suppressAutoHyphens/>
        <w:spacing w:after="0" w:line="240" w:lineRule="auto"/>
        <w:ind w:firstLine="708"/>
        <w:jc w:val="both"/>
        <w:textAlignment w:val="baseline"/>
        <w:rPr>
          <w:rFonts w:eastAsia="SimSun" w:cs="Calibri"/>
          <w:kern w:val="1"/>
          <w:lang w:eastAsia="ar-SA"/>
        </w:rPr>
      </w:pPr>
      <w:r w:rsidRPr="0079297F">
        <w:rPr>
          <w:rFonts w:ascii="Times New Roman" w:eastAsia="SimSun" w:hAnsi="Times New Roman" w:cs="Calibri"/>
          <w:kern w:val="1"/>
          <w:sz w:val="28"/>
          <w:szCs w:val="28"/>
          <w:lang w:eastAsia="ar-SA"/>
        </w:rPr>
        <w:t>Сфера придорожного сервиса муниципального образования Павловский район обладает значительным инвестиционным потенциалом. По территории района проходит федеральная трасса М4 «ДОН» с высоким трафиком движения автомобильного транспорта. По состоянию на 1 января 2021 года на дан</w:t>
      </w:r>
      <w:r w:rsidR="00B9715F" w:rsidRPr="0079297F">
        <w:rPr>
          <w:rFonts w:ascii="Times New Roman" w:eastAsia="SimSun" w:hAnsi="Times New Roman" w:cs="Calibri"/>
          <w:kern w:val="1"/>
          <w:sz w:val="28"/>
          <w:szCs w:val="28"/>
          <w:lang w:eastAsia="ar-SA"/>
        </w:rPr>
        <w:t>ном участке дороги расположено 10</w:t>
      </w:r>
      <w:r w:rsidRPr="0079297F">
        <w:rPr>
          <w:rFonts w:ascii="Times New Roman" w:eastAsia="SimSun" w:hAnsi="Times New Roman" w:cs="Calibri"/>
          <w:kern w:val="1"/>
          <w:sz w:val="28"/>
          <w:szCs w:val="28"/>
          <w:lang w:eastAsia="ar-SA"/>
        </w:rPr>
        <w:t xml:space="preserve"> </w:t>
      </w:r>
      <w:r w:rsidR="00B9715F" w:rsidRPr="0079297F">
        <w:rPr>
          <w:rFonts w:ascii="Times New Roman" w:eastAsia="SimSun" w:hAnsi="Times New Roman" w:cs="Calibri"/>
          <w:kern w:val="1"/>
          <w:sz w:val="28"/>
          <w:szCs w:val="28"/>
          <w:lang w:eastAsia="ar-SA"/>
        </w:rPr>
        <w:t>АЗС</w:t>
      </w:r>
      <w:r w:rsidR="002010CC" w:rsidRPr="0079297F">
        <w:rPr>
          <w:rFonts w:ascii="Times New Roman" w:eastAsia="SimSun" w:hAnsi="Times New Roman" w:cs="Calibri"/>
          <w:kern w:val="1"/>
          <w:sz w:val="28"/>
          <w:szCs w:val="28"/>
          <w:lang w:eastAsia="ar-SA"/>
        </w:rPr>
        <w:t>, 6 отелей</w:t>
      </w:r>
      <w:r w:rsidR="00B9715F" w:rsidRPr="0079297F">
        <w:rPr>
          <w:rFonts w:ascii="Times New Roman" w:eastAsia="SimSun" w:hAnsi="Times New Roman" w:cs="Calibri"/>
          <w:kern w:val="1"/>
          <w:sz w:val="28"/>
          <w:szCs w:val="28"/>
          <w:lang w:eastAsia="ar-SA"/>
        </w:rPr>
        <w:t xml:space="preserve"> и планируется к размещению 9</w:t>
      </w:r>
      <w:r w:rsidRPr="0079297F">
        <w:rPr>
          <w:rFonts w:ascii="Times New Roman" w:eastAsia="SimSun" w:hAnsi="Times New Roman" w:cs="Calibri"/>
          <w:kern w:val="1"/>
          <w:sz w:val="28"/>
          <w:szCs w:val="28"/>
          <w:lang w:eastAsia="ar-SA"/>
        </w:rPr>
        <w:t xml:space="preserve"> придорожных сезонных сельскохозяйственных ярмарок. </w:t>
      </w:r>
      <w:r w:rsidR="002010CC" w:rsidRPr="0079297F">
        <w:rPr>
          <w:rFonts w:ascii="Times New Roman" w:eastAsia="SimSun" w:hAnsi="Times New Roman" w:cs="Calibri"/>
          <w:kern w:val="1"/>
          <w:sz w:val="28"/>
          <w:szCs w:val="28"/>
          <w:lang w:eastAsia="ar-SA"/>
        </w:rPr>
        <w:t xml:space="preserve">Также при содействии администрации Павловского района в 2019 году построен </w:t>
      </w:r>
      <w:r w:rsidR="002010CC" w:rsidRPr="0079297F">
        <w:rPr>
          <w:rFonts w:ascii="Times New Roman" w:eastAsia="SimSun" w:hAnsi="Times New Roman" w:cs="Calibri"/>
          <w:kern w:val="1"/>
          <w:sz w:val="28"/>
          <w:szCs w:val="28"/>
          <w:lang w:eastAsia="ar-SA"/>
        </w:rPr>
        <w:lastRenderedPageBreak/>
        <w:t xml:space="preserve">многофункциональный придорожный комплекс «ОАЗИС». </w:t>
      </w:r>
      <w:r w:rsidRPr="0079297F">
        <w:rPr>
          <w:rFonts w:ascii="Times New Roman" w:eastAsia="SimSun" w:hAnsi="Times New Roman" w:cs="Calibri"/>
          <w:kern w:val="1"/>
          <w:sz w:val="28"/>
          <w:szCs w:val="28"/>
          <w:lang w:eastAsia="ar-SA"/>
        </w:rPr>
        <w:t xml:space="preserve">Данный факт свидетельствует о </w:t>
      </w:r>
      <w:r w:rsidR="00B9715F" w:rsidRPr="0079297F">
        <w:rPr>
          <w:rFonts w:ascii="Times New Roman" w:eastAsia="SimSun" w:hAnsi="Times New Roman" w:cs="Calibri"/>
          <w:kern w:val="1"/>
          <w:sz w:val="28"/>
          <w:szCs w:val="28"/>
          <w:lang w:eastAsia="ar-SA"/>
        </w:rPr>
        <w:t>высоком</w:t>
      </w:r>
      <w:r w:rsidRPr="0079297F">
        <w:rPr>
          <w:rFonts w:ascii="Times New Roman" w:eastAsia="SimSun" w:hAnsi="Times New Roman" w:cs="Calibri"/>
          <w:kern w:val="1"/>
          <w:sz w:val="28"/>
          <w:szCs w:val="28"/>
          <w:lang w:eastAsia="ar-SA"/>
        </w:rPr>
        <w:t xml:space="preserve"> уровне развития придорожного сервиса в </w:t>
      </w:r>
      <w:r w:rsidR="00B9715F" w:rsidRPr="0079297F">
        <w:rPr>
          <w:rFonts w:ascii="Times New Roman" w:eastAsia="SimSun" w:hAnsi="Times New Roman" w:cs="Calibri"/>
          <w:kern w:val="1"/>
          <w:sz w:val="28"/>
          <w:szCs w:val="28"/>
          <w:lang w:eastAsia="ar-SA"/>
        </w:rPr>
        <w:t>Павловском</w:t>
      </w:r>
      <w:r w:rsidRPr="0079297F">
        <w:rPr>
          <w:rFonts w:ascii="Times New Roman" w:eastAsia="SimSun" w:hAnsi="Times New Roman" w:cs="Calibri"/>
          <w:kern w:val="1"/>
          <w:sz w:val="28"/>
          <w:szCs w:val="28"/>
          <w:lang w:eastAsia="ar-SA"/>
        </w:rPr>
        <w:t xml:space="preserve"> районе.</w:t>
      </w:r>
      <w:r w:rsidRPr="0079297F">
        <w:rPr>
          <w:rFonts w:eastAsia="SimSun" w:cs="Calibri"/>
          <w:kern w:val="1"/>
          <w:lang w:eastAsia="ar-SA"/>
        </w:rPr>
        <w:t xml:space="preserve"> </w:t>
      </w:r>
    </w:p>
    <w:p w:rsidR="00B9715F" w:rsidRPr="0079297F" w:rsidRDefault="00B9715F" w:rsidP="0079297F">
      <w:pPr>
        <w:suppressAutoHyphens/>
        <w:spacing w:after="0" w:line="240" w:lineRule="auto"/>
        <w:ind w:firstLine="708"/>
        <w:jc w:val="both"/>
        <w:textAlignment w:val="baseline"/>
        <w:rPr>
          <w:rFonts w:eastAsia="SimSun" w:cs="Calibri"/>
          <w:kern w:val="1"/>
          <w:lang w:eastAsia="ar-SA"/>
        </w:rPr>
      </w:pPr>
    </w:p>
    <w:p w:rsidR="000F09F9" w:rsidRPr="0079297F" w:rsidRDefault="00B9715F" w:rsidP="0079297F">
      <w:pPr>
        <w:suppressAutoHyphens/>
        <w:spacing w:after="0" w:line="240" w:lineRule="auto"/>
        <w:jc w:val="center"/>
        <w:textAlignment w:val="baseline"/>
        <w:rPr>
          <w:rFonts w:eastAsia="SimSun" w:cs="Calibri"/>
          <w:kern w:val="1"/>
          <w:lang w:eastAsia="ar-SA"/>
        </w:rPr>
      </w:pPr>
      <w:r w:rsidRPr="0079297F">
        <w:rPr>
          <w:rFonts w:eastAsia="SimSun" w:cs="Calibri"/>
          <w:noProof/>
          <w:kern w:val="1"/>
          <w:lang w:eastAsia="ru-RU"/>
        </w:rPr>
        <w:drawing>
          <wp:inline distT="0" distB="0" distL="0" distR="0">
            <wp:extent cx="6000750" cy="2238375"/>
            <wp:effectExtent l="0" t="0" r="0" b="9525"/>
            <wp:docPr id="38" name="Рисунок 38" descr="Z:\Чантиев Руслан\конкурс лучшая придорожная ярмарка\придорожный\Лучшая придорожная ярмарка 2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Чантиев Руслан\конкурс лучшая придорожная ярмарка\придорожный\Лучшая придорожная ярмарка 2020\4.jpe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3026" r="190" b="30924"/>
                    <a:stretch/>
                  </pic:blipFill>
                  <pic:spPr bwMode="auto">
                    <a:xfrm>
                      <a:off x="0" y="0"/>
                      <a:ext cx="6000750" cy="2238375"/>
                    </a:xfrm>
                    <a:prstGeom prst="rect">
                      <a:avLst/>
                    </a:prstGeom>
                    <a:noFill/>
                    <a:ln>
                      <a:noFill/>
                    </a:ln>
                    <a:extLst>
                      <a:ext uri="{53640926-AAD7-44D8-BBD7-CCE9431645EC}">
                        <a14:shadowObscured xmlns:a14="http://schemas.microsoft.com/office/drawing/2010/main"/>
                      </a:ext>
                    </a:extLst>
                  </pic:spPr>
                </pic:pic>
              </a:graphicData>
            </a:graphic>
          </wp:inline>
        </w:drawing>
      </w:r>
    </w:p>
    <w:p w:rsidR="000F09F9" w:rsidRPr="0079297F" w:rsidRDefault="000F09F9" w:rsidP="0079297F">
      <w:pPr>
        <w:suppressAutoHyphens/>
        <w:spacing w:after="0" w:line="240" w:lineRule="auto"/>
        <w:jc w:val="center"/>
        <w:textAlignment w:val="baseline"/>
        <w:rPr>
          <w:rFonts w:ascii="Times New Roman" w:eastAsia="SimSun" w:hAnsi="Times New Roman" w:cs="Calibri"/>
          <w:kern w:val="1"/>
          <w:sz w:val="28"/>
          <w:szCs w:val="28"/>
          <w:lang w:eastAsia="ar-SA"/>
        </w:rPr>
      </w:pPr>
    </w:p>
    <w:p w:rsidR="00291BCD" w:rsidRPr="0079297F" w:rsidRDefault="00291BCD" w:rsidP="0079297F">
      <w:pPr>
        <w:suppressAutoHyphens/>
        <w:spacing w:after="0" w:line="240" w:lineRule="auto"/>
        <w:ind w:firstLine="708"/>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В 2020 году памятным знаком департамента потребительской сферы и регулирования рынка алкоголя Краснодарского края награжден автозаправочный комплекс №191 ООО «</w:t>
      </w:r>
      <w:proofErr w:type="spellStart"/>
      <w:r w:rsidRPr="0079297F">
        <w:rPr>
          <w:rFonts w:ascii="Times New Roman" w:eastAsia="SimSun" w:hAnsi="Times New Roman" w:cs="Calibri"/>
          <w:kern w:val="1"/>
          <w:sz w:val="28"/>
          <w:szCs w:val="28"/>
          <w:lang w:eastAsia="ar-SA"/>
        </w:rPr>
        <w:t>Газэнергосеть</w:t>
      </w:r>
      <w:proofErr w:type="spellEnd"/>
      <w:r w:rsidRPr="0079297F">
        <w:rPr>
          <w:rFonts w:ascii="Times New Roman" w:eastAsia="SimSun" w:hAnsi="Times New Roman" w:cs="Calibri"/>
          <w:kern w:val="1"/>
          <w:sz w:val="28"/>
          <w:szCs w:val="28"/>
          <w:lang w:eastAsia="ar-SA"/>
        </w:rPr>
        <w:t xml:space="preserve"> розница» за победу в конкурсе «Лучшие объекты дорожного сервиса Краснодарского края 2020 года».</w:t>
      </w:r>
    </w:p>
    <w:p w:rsidR="00291BCD" w:rsidRPr="0079297F" w:rsidRDefault="00291BCD" w:rsidP="0079297F">
      <w:pPr>
        <w:suppressAutoHyphens/>
        <w:spacing w:after="0" w:line="240" w:lineRule="auto"/>
        <w:ind w:firstLine="708"/>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noProof/>
          <w:kern w:val="1"/>
          <w:sz w:val="28"/>
          <w:szCs w:val="28"/>
          <w:lang w:eastAsia="ru-RU"/>
        </w:rPr>
        <w:drawing>
          <wp:inline distT="0" distB="0" distL="0" distR="0">
            <wp:extent cx="5038725" cy="2971800"/>
            <wp:effectExtent l="19050" t="0" r="9525" b="0"/>
            <wp:docPr id="16" name="Рисунок 2" descr="C:\Users\Buglak\Desktop\DJI_0090.jpg"/>
            <wp:cNvGraphicFramePr/>
            <a:graphic xmlns:a="http://schemas.openxmlformats.org/drawingml/2006/main">
              <a:graphicData uri="http://schemas.openxmlformats.org/drawingml/2006/picture">
                <pic:pic xmlns:pic="http://schemas.openxmlformats.org/drawingml/2006/picture">
                  <pic:nvPicPr>
                    <pic:cNvPr id="86018" name="Picture 2" descr="C:\Users\Buglak\Desktop\DJI_0090.jpg"/>
                    <pic:cNvPicPr>
                      <a:picLocks noChangeAspect="1" noChangeArrowheads="1"/>
                    </pic:cNvPicPr>
                  </pic:nvPicPr>
                  <pic:blipFill>
                    <a:blip r:embed="rId55"/>
                    <a:srcRect/>
                    <a:stretch>
                      <a:fillRect/>
                    </a:stretch>
                  </pic:blipFill>
                  <pic:spPr bwMode="auto">
                    <a:xfrm>
                      <a:off x="0" y="0"/>
                      <a:ext cx="5038727" cy="2971801"/>
                    </a:xfrm>
                    <a:prstGeom prst="rect">
                      <a:avLst/>
                    </a:prstGeom>
                    <a:noFill/>
                  </pic:spPr>
                </pic:pic>
              </a:graphicData>
            </a:graphic>
          </wp:inline>
        </w:drawing>
      </w:r>
    </w:p>
    <w:p w:rsidR="00291BCD" w:rsidRPr="0079297F" w:rsidRDefault="00291BCD" w:rsidP="0079297F">
      <w:pPr>
        <w:suppressAutoHyphens/>
        <w:spacing w:after="0" w:line="240" w:lineRule="auto"/>
        <w:ind w:firstLine="708"/>
        <w:jc w:val="both"/>
        <w:textAlignment w:val="baseline"/>
        <w:rPr>
          <w:rFonts w:ascii="Times New Roman" w:eastAsia="SimSun" w:hAnsi="Times New Roman" w:cs="Calibri"/>
          <w:kern w:val="1"/>
          <w:sz w:val="28"/>
          <w:szCs w:val="28"/>
          <w:lang w:eastAsia="ar-SA"/>
        </w:rPr>
      </w:pPr>
    </w:p>
    <w:p w:rsidR="000F09F9" w:rsidRPr="0079297F" w:rsidRDefault="000F09F9" w:rsidP="0079297F">
      <w:pPr>
        <w:suppressAutoHyphens/>
        <w:spacing w:after="0" w:line="240" w:lineRule="auto"/>
        <w:ind w:firstLine="708"/>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Основной тенденцией развития рынка придорожного сервиса можно назвать рост потребительских требований к составу и качеству реализуемых товаров и услуг. С большей долей вероятности можно утверждать, что потребители, находясь в дороге, путешествии, испытывают потребность, прежде всего, в качественном оказании услуг на объектах придорожного сервиса. В тоже время представители бизнес сообщества, отмечают проблемы в необходимости значительных первичных затрат на обеспечение земельных участков и объектов сервиса инженерными коммуникациями. Также обременительным для предпринимателей являются строительство и </w:t>
      </w:r>
      <w:r w:rsidRPr="0079297F">
        <w:rPr>
          <w:rFonts w:ascii="Times New Roman" w:eastAsia="SimSun" w:hAnsi="Times New Roman" w:cs="Calibri"/>
          <w:kern w:val="1"/>
          <w:sz w:val="28"/>
          <w:szCs w:val="28"/>
          <w:lang w:eastAsia="ar-SA"/>
        </w:rPr>
        <w:lastRenderedPageBreak/>
        <w:t xml:space="preserve">реконструкция подъездов, съездов и примыканий к автомобильным дорогам. Вместе с тем интенсивному развитию придорожного сервиса муниципального образования  препятствует также наличие следующих проблем: сложность в оформлении земельных участков, расположенных в полосах отвода и придорожных полосах автомобильных дорог, и длительные сроки процедуры оформления разрешительной документации. </w:t>
      </w:r>
    </w:p>
    <w:p w:rsidR="00692D10" w:rsidRPr="0079297F" w:rsidRDefault="00692D10" w:rsidP="0079297F">
      <w:pPr>
        <w:spacing w:after="0" w:line="240" w:lineRule="auto"/>
        <w:contextualSpacing/>
        <w:jc w:val="both"/>
        <w:rPr>
          <w:rFonts w:ascii="Times New Roman" w:eastAsia="Times New Roman" w:hAnsi="Times New Roman"/>
          <w:sz w:val="28"/>
          <w:szCs w:val="28"/>
        </w:rPr>
      </w:pPr>
    </w:p>
    <w:p w:rsidR="00A913C9" w:rsidRPr="0079297F" w:rsidRDefault="00A913C9" w:rsidP="0079297F">
      <w:pPr>
        <w:spacing w:after="0" w:line="240" w:lineRule="auto"/>
        <w:ind w:firstLine="708"/>
        <w:contextualSpacing/>
        <w:jc w:val="center"/>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t>1.28 Рынок услуг в сфере культуры</w:t>
      </w:r>
    </w:p>
    <w:p w:rsidR="003F113B" w:rsidRPr="0079297F" w:rsidRDefault="003F113B" w:rsidP="0079297F">
      <w:pPr>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 xml:space="preserve">На территории Павловского района в 2020 году функционировало 55 учреждений, где работает 415 человек. В учреждениях культурно-досуговой деятельности действует 261 клубное формирование, которые посещают более 6 тысяч человек. В связи с ограничительными мероприятиями по предупреждению распространения новой коронавирусной инфекции, почти весь 2020 год учреждения культуры Павловского района работали в новом дистанционном режиме. </w:t>
      </w:r>
    </w:p>
    <w:p w:rsidR="003F113B" w:rsidRPr="0079297F" w:rsidRDefault="003F113B" w:rsidP="0079297F">
      <w:pPr>
        <w:spacing w:after="0" w:line="240" w:lineRule="auto"/>
        <w:jc w:val="both"/>
        <w:rPr>
          <w:rFonts w:ascii="Times New Roman" w:eastAsiaTheme="minorEastAsia" w:hAnsi="Times New Roman"/>
          <w:sz w:val="28"/>
          <w:szCs w:val="32"/>
          <w:lang w:eastAsia="ru-RU"/>
        </w:rPr>
      </w:pPr>
      <w:r w:rsidRPr="0079297F">
        <w:rPr>
          <w:rFonts w:ascii="Times New Roman" w:eastAsia="Times New Roman" w:hAnsi="Times New Roman"/>
          <w:sz w:val="28"/>
          <w:szCs w:val="32"/>
          <w:lang w:eastAsia="ru-RU"/>
        </w:rPr>
        <w:tab/>
        <w:t xml:space="preserve">Коллективы художественной самодеятельности приняли участие и </w:t>
      </w:r>
      <w:r w:rsidRPr="0079297F">
        <w:rPr>
          <w:rFonts w:ascii="Times New Roman" w:eastAsiaTheme="minorEastAsia" w:hAnsi="Times New Roman"/>
          <w:sz w:val="28"/>
          <w:szCs w:val="32"/>
          <w:lang w:eastAsia="ru-RU"/>
        </w:rPr>
        <w:t>стали Дипломантами и Лауреатами в 18 Международных, 12 Всероссийских, 2 межрегиональных, 32 краевых и зональных смотрах-конкурсах и фестивалях.</w:t>
      </w:r>
    </w:p>
    <w:p w:rsidR="003F113B" w:rsidRPr="0079297F" w:rsidRDefault="003F113B" w:rsidP="0079297F">
      <w:pPr>
        <w:spacing w:after="0" w:line="240" w:lineRule="auto"/>
        <w:jc w:val="both"/>
        <w:rPr>
          <w:rFonts w:ascii="Times New Roman" w:eastAsiaTheme="minorEastAsia" w:hAnsi="Times New Roman"/>
          <w:sz w:val="28"/>
          <w:szCs w:val="32"/>
          <w:lang w:eastAsia="ru-RU"/>
        </w:rPr>
      </w:pPr>
      <w:r w:rsidRPr="0079297F">
        <w:rPr>
          <w:rFonts w:ascii="Times New Roman" w:eastAsiaTheme="minorEastAsia" w:hAnsi="Times New Roman"/>
          <w:sz w:val="28"/>
          <w:szCs w:val="32"/>
          <w:lang w:eastAsia="ru-RU"/>
        </w:rPr>
        <w:tab/>
        <w:t xml:space="preserve">Два учреждения культуры Павловского района: Павловский историко-краеведческий музей и Дворец культуры Новолеушковского сельского поселения признаны лучшими муниципальными учреждениями Краснодарского края.  </w:t>
      </w:r>
    </w:p>
    <w:p w:rsidR="00574360" w:rsidRPr="0079297F" w:rsidRDefault="00574360" w:rsidP="0079297F">
      <w:pPr>
        <w:spacing w:after="0" w:line="240" w:lineRule="auto"/>
        <w:jc w:val="both"/>
        <w:rPr>
          <w:rFonts w:ascii="Times New Roman" w:eastAsiaTheme="minorEastAsia" w:hAnsi="Times New Roman"/>
          <w:sz w:val="28"/>
          <w:szCs w:val="32"/>
          <w:lang w:eastAsia="ru-RU"/>
        </w:rPr>
      </w:pPr>
    </w:p>
    <w:p w:rsidR="00574360" w:rsidRPr="0079297F" w:rsidRDefault="00574360" w:rsidP="0079297F">
      <w:pPr>
        <w:spacing w:after="0" w:line="240" w:lineRule="auto"/>
        <w:jc w:val="both"/>
        <w:rPr>
          <w:rFonts w:ascii="Times New Roman" w:eastAsiaTheme="minorEastAsia" w:hAnsi="Times New Roman"/>
          <w:sz w:val="28"/>
          <w:szCs w:val="32"/>
          <w:lang w:eastAsia="ru-RU"/>
        </w:rPr>
      </w:pPr>
      <w:r w:rsidRPr="0079297F">
        <w:rPr>
          <w:rFonts w:ascii="Times New Roman" w:eastAsiaTheme="minorEastAsia" w:hAnsi="Times New Roman"/>
          <w:noProof/>
          <w:sz w:val="28"/>
          <w:szCs w:val="32"/>
          <w:lang w:eastAsia="ru-RU"/>
        </w:rPr>
        <w:drawing>
          <wp:inline distT="0" distB="0" distL="0" distR="0">
            <wp:extent cx="4182533" cy="469900"/>
            <wp:effectExtent l="19050" t="0" r="8467" b="0"/>
            <wp:docPr id="37"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82533" cy="469900"/>
                      <a:chOff x="0" y="2472266"/>
                      <a:chExt cx="4182533" cy="469900"/>
                    </a:xfrm>
                  </a:grpSpPr>
                  <a:sp>
                    <a:nvSpPr>
                      <a:cNvPr id="10" name="Заголовок 1"/>
                      <a:cNvSpPr txBox="1">
                        <a:spLocks/>
                      </a:cNvSpPr>
                    </a:nvSpPr>
                    <a:spPr bwMode="auto">
                      <a:xfrm>
                        <a:off x="0" y="2472266"/>
                        <a:ext cx="4182533" cy="469900"/>
                      </a:xfrm>
                      <a:prstGeom prst="rect">
                        <a:avLst/>
                      </a:prstGeom>
                      <a:solidFill>
                        <a:srgbClr val="003399"/>
                      </a:solidFill>
                      <a:ln w="9525">
                        <a:noFill/>
                        <a:miter lim="800000"/>
                        <a:headEnd/>
                        <a:tailEnd/>
                      </a:ln>
                    </a:spPr>
                    <a:txSp>
                      <a:txBody>
                        <a:bodyPr vert="horz" wrap="square" lIns="91440" tIns="45720" rIns="91440" bIns="45720" numCol="1" rtlCol="0" anchor="ctr" anchorCtr="0" compatLnSpc="1">
                          <a:prstTxWarp prst="textNoShape">
                            <a:avLst/>
                          </a:prstTxWarp>
                          <a:normAutofit fontScale="92500" lnSpcReduction="20000"/>
                        </a:bodyPr>
                        <a:lstStyle>
                          <a:defPPr>
                            <a:defRPr lang="ru-RU"/>
                          </a:defPPr>
                          <a:lvl1pPr marL="0" algn="l" defTabSz="779252" rtl="0" eaLnBrk="1" latinLnBrk="0" hangingPunct="1">
                            <a:defRPr sz="1534" kern="1200">
                              <a:solidFill>
                                <a:schemeClr val="tx1"/>
                              </a:solidFill>
                              <a:latin typeface="+mn-lt"/>
                              <a:ea typeface="+mn-ea"/>
                              <a:cs typeface="+mn-cs"/>
                            </a:defRPr>
                          </a:lvl1pPr>
                          <a:lvl2pPr marL="389626" algn="l" defTabSz="779252" rtl="0" eaLnBrk="1" latinLnBrk="0" hangingPunct="1">
                            <a:defRPr sz="1534" kern="1200">
                              <a:solidFill>
                                <a:schemeClr val="tx1"/>
                              </a:solidFill>
                              <a:latin typeface="+mn-lt"/>
                              <a:ea typeface="+mn-ea"/>
                              <a:cs typeface="+mn-cs"/>
                            </a:defRPr>
                          </a:lvl2pPr>
                          <a:lvl3pPr marL="779252" algn="l" defTabSz="779252" rtl="0" eaLnBrk="1" latinLnBrk="0" hangingPunct="1">
                            <a:defRPr sz="1534" kern="1200">
                              <a:solidFill>
                                <a:schemeClr val="tx1"/>
                              </a:solidFill>
                              <a:latin typeface="+mn-lt"/>
                              <a:ea typeface="+mn-ea"/>
                              <a:cs typeface="+mn-cs"/>
                            </a:defRPr>
                          </a:lvl3pPr>
                          <a:lvl4pPr marL="1168878" algn="l" defTabSz="779252" rtl="0" eaLnBrk="1" latinLnBrk="0" hangingPunct="1">
                            <a:defRPr sz="1534" kern="1200">
                              <a:solidFill>
                                <a:schemeClr val="tx1"/>
                              </a:solidFill>
                              <a:latin typeface="+mn-lt"/>
                              <a:ea typeface="+mn-ea"/>
                              <a:cs typeface="+mn-cs"/>
                            </a:defRPr>
                          </a:lvl4pPr>
                          <a:lvl5pPr marL="1558503" algn="l" defTabSz="779252" rtl="0" eaLnBrk="1" latinLnBrk="0" hangingPunct="1">
                            <a:defRPr sz="1534" kern="1200">
                              <a:solidFill>
                                <a:schemeClr val="tx1"/>
                              </a:solidFill>
                              <a:latin typeface="+mn-lt"/>
                              <a:ea typeface="+mn-ea"/>
                              <a:cs typeface="+mn-cs"/>
                            </a:defRPr>
                          </a:lvl5pPr>
                          <a:lvl6pPr marL="1948129" algn="l" defTabSz="779252" rtl="0" eaLnBrk="1" latinLnBrk="0" hangingPunct="1">
                            <a:defRPr sz="1534" kern="1200">
                              <a:solidFill>
                                <a:schemeClr val="tx1"/>
                              </a:solidFill>
                              <a:latin typeface="+mn-lt"/>
                              <a:ea typeface="+mn-ea"/>
                              <a:cs typeface="+mn-cs"/>
                            </a:defRPr>
                          </a:lvl6pPr>
                          <a:lvl7pPr marL="2337755" algn="l" defTabSz="779252" rtl="0" eaLnBrk="1" latinLnBrk="0" hangingPunct="1">
                            <a:defRPr sz="1534" kern="1200">
                              <a:solidFill>
                                <a:schemeClr val="tx1"/>
                              </a:solidFill>
                              <a:latin typeface="+mn-lt"/>
                              <a:ea typeface="+mn-ea"/>
                              <a:cs typeface="+mn-cs"/>
                            </a:defRPr>
                          </a:lvl7pPr>
                          <a:lvl8pPr marL="2727381" algn="l" defTabSz="779252" rtl="0" eaLnBrk="1" latinLnBrk="0" hangingPunct="1">
                            <a:defRPr sz="1534" kern="1200">
                              <a:solidFill>
                                <a:schemeClr val="tx1"/>
                              </a:solidFill>
                              <a:latin typeface="+mn-lt"/>
                              <a:ea typeface="+mn-ea"/>
                              <a:cs typeface="+mn-cs"/>
                            </a:defRPr>
                          </a:lvl8pPr>
                          <a:lvl9pPr marL="3117007" algn="l" defTabSz="779252" rtl="0" eaLnBrk="1" latinLnBrk="0" hangingPunct="1">
                            <a:defRPr sz="1534" kern="1200">
                              <a:solidFill>
                                <a:schemeClr val="tx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ru-RU" sz="1600" b="1" i="0" u="none" strike="noStrike" kern="1200" cap="none" spc="0" normalizeH="0" baseline="0" noProof="0" dirty="0" smtClean="0">
                              <a:ln>
                                <a:noFill/>
                              </a:ln>
                              <a:solidFill>
                                <a:schemeClr val="bg1"/>
                              </a:solidFill>
                              <a:effectLst/>
                              <a:uLnTx/>
                              <a:uFillTx/>
                              <a:latin typeface="Times New Roman" panose="02020603050405020304" pitchFamily="18" charset="0"/>
                              <a:ea typeface="Times New Roman" panose="02020603050405020304" pitchFamily="18" charset="0"/>
                              <a:cs typeface="Times New Roman" panose="02020603050405020304" pitchFamily="18" charset="0"/>
                            </a:rPr>
                            <a:t>Павловский</a:t>
                          </a:r>
                        </a:p>
                        <a:p>
                          <a:pPr marL="0" marR="0" lvl="0" indent="0" algn="ctr" defTabSz="914400" rtl="0" eaLnBrk="1" fontAlgn="auto" latinLnBrk="0" hangingPunct="1">
                            <a:lnSpc>
                              <a:spcPct val="100000"/>
                            </a:lnSpc>
                            <a:spcBef>
                              <a:spcPct val="0"/>
                            </a:spcBef>
                            <a:spcAft>
                              <a:spcPts val="0"/>
                            </a:spcAft>
                            <a:buClrTx/>
                            <a:buSzTx/>
                            <a:buFontTx/>
                            <a:buNone/>
                            <a:tabLst/>
                            <a:defRPr/>
                          </a:pPr>
                          <a:r>
                            <a:rPr kumimoji="0" lang="ru-RU" sz="1600" b="1" i="0" u="none" strike="noStrike" kern="1200" cap="none" spc="0" normalizeH="0" baseline="0" noProof="0" dirty="0" smtClean="0">
                              <a:ln>
                                <a:noFill/>
                              </a:ln>
                              <a:solidFill>
                                <a:schemeClr val="bg1"/>
                              </a:solidFill>
                              <a:effectLst/>
                              <a:uLnTx/>
                              <a:uFillTx/>
                              <a:latin typeface="Times New Roman" panose="02020603050405020304" pitchFamily="18" charset="0"/>
                              <a:ea typeface="Times New Roman" panose="02020603050405020304" pitchFamily="18" charset="0"/>
                              <a:cs typeface="Times New Roman" panose="02020603050405020304" pitchFamily="18" charset="0"/>
                            </a:rPr>
                            <a:t> историко-краеведческий</a:t>
                          </a:r>
                          <a:r>
                            <a:rPr kumimoji="0" lang="ru-RU" sz="1600" b="1" i="0" u="none" strike="noStrike" kern="1200" cap="none" spc="0" normalizeH="0" noProof="0" dirty="0" smtClean="0">
                              <a:ln>
                                <a:noFill/>
                              </a:ln>
                              <a:solidFill>
                                <a:schemeClr val="bg1"/>
                              </a:solidFill>
                              <a:effectLst/>
                              <a:uLnTx/>
                              <a:uFillTx/>
                              <a:latin typeface="Times New Roman" panose="02020603050405020304" pitchFamily="18" charset="0"/>
                              <a:ea typeface="Times New Roman" panose="02020603050405020304" pitchFamily="18" charset="0"/>
                              <a:cs typeface="Times New Roman" panose="02020603050405020304" pitchFamily="18" charset="0"/>
                            </a:rPr>
                            <a:t> музей</a:t>
                          </a:r>
                          <a:endParaRPr kumimoji="0" lang="ru-RU" sz="1600" b="1" i="0" u="none" strike="noStrike" kern="1200" cap="none" spc="0" normalizeH="0" baseline="0" noProof="0" dirty="0">
                            <a:ln>
                              <a:noFill/>
                            </a:ln>
                            <a:solidFill>
                              <a:schemeClr val="bg1"/>
                            </a:solidFill>
                            <a:effectLst/>
                            <a:uLnTx/>
                            <a:uFillTx/>
                            <a:latin typeface="Times New Roman" panose="02020603050405020304" pitchFamily="18" charset="0"/>
                            <a:ea typeface="+mj-ea"/>
                            <a:cs typeface="Times New Roman" panose="02020603050405020304" pitchFamily="18" charset="0"/>
                          </a:endParaRPr>
                        </a:p>
                      </a:txBody>
                      <a:useSpRect/>
                    </a:txSp>
                  </a:sp>
                </lc:lockedCanvas>
              </a:graphicData>
            </a:graphic>
          </wp:inline>
        </w:drawing>
      </w:r>
      <w:r w:rsidRPr="0079297F">
        <w:rPr>
          <w:rFonts w:ascii="Times New Roman" w:eastAsiaTheme="minorEastAsia" w:hAnsi="Times New Roman"/>
          <w:noProof/>
          <w:sz w:val="28"/>
          <w:szCs w:val="32"/>
          <w:lang w:eastAsia="ru-RU"/>
        </w:rPr>
        <w:drawing>
          <wp:inline distT="0" distB="0" distL="0" distR="0">
            <wp:extent cx="4591050" cy="2863851"/>
            <wp:effectExtent l="19050" t="0" r="0" b="0"/>
            <wp:docPr id="34" name="Рисунок 3" descr="C:\Users\Buglak\Desktop\XXL.jpg"/>
            <wp:cNvGraphicFramePr/>
            <a:graphic xmlns:a="http://schemas.openxmlformats.org/drawingml/2006/main">
              <a:graphicData uri="http://schemas.openxmlformats.org/drawingml/2006/picture">
                <pic:pic xmlns:pic="http://schemas.openxmlformats.org/drawingml/2006/picture">
                  <pic:nvPicPr>
                    <pic:cNvPr id="104451" name="Picture 3" descr="C:\Users\Buglak\Desktop\XXL.jpg"/>
                    <pic:cNvPicPr>
                      <a:picLocks noChangeAspect="1" noChangeArrowheads="1"/>
                    </pic:cNvPicPr>
                  </pic:nvPicPr>
                  <pic:blipFill>
                    <a:blip r:embed="rId56"/>
                    <a:srcRect/>
                    <a:stretch>
                      <a:fillRect/>
                    </a:stretch>
                  </pic:blipFill>
                  <pic:spPr bwMode="auto">
                    <a:xfrm>
                      <a:off x="0" y="0"/>
                      <a:ext cx="4591050" cy="2863851"/>
                    </a:xfrm>
                    <a:prstGeom prst="rect">
                      <a:avLst/>
                    </a:prstGeom>
                    <a:noFill/>
                  </pic:spPr>
                </pic:pic>
              </a:graphicData>
            </a:graphic>
          </wp:inline>
        </w:drawing>
      </w:r>
    </w:p>
    <w:p w:rsidR="00574360" w:rsidRPr="0079297F" w:rsidRDefault="003F113B" w:rsidP="0079297F">
      <w:pPr>
        <w:spacing w:after="0" w:line="240" w:lineRule="auto"/>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ab/>
      </w:r>
    </w:p>
    <w:p w:rsidR="00E15BCE" w:rsidRPr="0079297F" w:rsidRDefault="00E15BCE" w:rsidP="0079297F">
      <w:pPr>
        <w:spacing w:after="0" w:line="240" w:lineRule="auto"/>
        <w:jc w:val="both"/>
        <w:rPr>
          <w:rFonts w:ascii="Times New Roman" w:eastAsia="Times New Roman" w:hAnsi="Times New Roman"/>
          <w:sz w:val="28"/>
          <w:szCs w:val="32"/>
          <w:lang w:eastAsia="ru-RU"/>
        </w:rPr>
      </w:pPr>
    </w:p>
    <w:p w:rsidR="00E15BCE" w:rsidRPr="0079297F" w:rsidRDefault="00E15BCE" w:rsidP="0079297F">
      <w:pPr>
        <w:spacing w:after="0" w:line="240" w:lineRule="auto"/>
        <w:jc w:val="both"/>
        <w:rPr>
          <w:rFonts w:ascii="Times New Roman" w:eastAsia="Times New Roman" w:hAnsi="Times New Roman"/>
          <w:sz w:val="28"/>
          <w:szCs w:val="32"/>
          <w:lang w:eastAsia="ru-RU"/>
        </w:rPr>
      </w:pPr>
    </w:p>
    <w:p w:rsidR="00E15BCE" w:rsidRPr="0079297F" w:rsidRDefault="00E15BCE" w:rsidP="0079297F">
      <w:pPr>
        <w:spacing w:after="0" w:line="240" w:lineRule="auto"/>
        <w:jc w:val="both"/>
        <w:rPr>
          <w:rFonts w:ascii="Times New Roman" w:eastAsia="Times New Roman" w:hAnsi="Times New Roman"/>
          <w:sz w:val="28"/>
          <w:szCs w:val="32"/>
          <w:lang w:eastAsia="ru-RU"/>
        </w:rPr>
      </w:pPr>
    </w:p>
    <w:p w:rsidR="00E15BCE" w:rsidRPr="0079297F" w:rsidRDefault="00E15BCE" w:rsidP="0079297F">
      <w:pPr>
        <w:spacing w:after="0" w:line="240" w:lineRule="auto"/>
        <w:jc w:val="both"/>
        <w:rPr>
          <w:rFonts w:ascii="Times New Roman" w:eastAsia="Times New Roman" w:hAnsi="Times New Roman"/>
          <w:sz w:val="28"/>
          <w:szCs w:val="32"/>
          <w:lang w:eastAsia="ru-RU"/>
        </w:rPr>
      </w:pPr>
    </w:p>
    <w:p w:rsidR="00574360" w:rsidRPr="0079297F" w:rsidRDefault="00574360" w:rsidP="0079297F">
      <w:pPr>
        <w:spacing w:after="0" w:line="240" w:lineRule="auto"/>
        <w:jc w:val="both"/>
        <w:rPr>
          <w:rFonts w:ascii="Times New Roman" w:eastAsia="Times New Roman" w:hAnsi="Times New Roman"/>
          <w:noProof/>
          <w:sz w:val="28"/>
          <w:szCs w:val="32"/>
          <w:lang w:eastAsia="ru-RU"/>
        </w:rPr>
      </w:pPr>
    </w:p>
    <w:p w:rsidR="00941862" w:rsidRPr="0079297F" w:rsidRDefault="00FC4C4F" w:rsidP="0079297F">
      <w:pPr>
        <w:spacing w:after="0" w:line="240" w:lineRule="auto"/>
        <w:jc w:val="both"/>
        <w:rPr>
          <w:rFonts w:ascii="Times New Roman" w:eastAsia="Times New Roman" w:hAnsi="Times New Roman"/>
          <w:sz w:val="28"/>
          <w:szCs w:val="32"/>
          <w:lang w:eastAsia="ru-RU"/>
        </w:rPr>
      </w:pPr>
      <w:r w:rsidRPr="0079297F">
        <w:rPr>
          <w:rFonts w:ascii="Times New Roman" w:eastAsia="Times New Roman" w:hAnsi="Times New Roman"/>
          <w:noProof/>
          <w:sz w:val="28"/>
          <w:szCs w:val="32"/>
          <w:lang w:eastAsia="ru-RU"/>
        </w:rPr>
        <w:lastRenderedPageBreak/>
        <w:drawing>
          <wp:inline distT="0" distB="0" distL="0" distR="0">
            <wp:extent cx="4080933" cy="469900"/>
            <wp:effectExtent l="19050" t="0" r="0" b="0"/>
            <wp:docPr id="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80933" cy="469900"/>
                      <a:chOff x="5063067" y="2667000"/>
                      <a:chExt cx="4080933" cy="469900"/>
                    </a:xfrm>
                  </a:grpSpPr>
                  <a:sp>
                    <a:nvSpPr>
                      <a:cNvPr id="13" name="Заголовок 1"/>
                      <a:cNvSpPr txBox="1">
                        <a:spLocks/>
                      </a:cNvSpPr>
                    </a:nvSpPr>
                    <a:spPr bwMode="auto">
                      <a:xfrm>
                        <a:off x="5063067" y="2667000"/>
                        <a:ext cx="4080933" cy="469900"/>
                      </a:xfrm>
                      <a:prstGeom prst="rect">
                        <a:avLst/>
                      </a:prstGeom>
                      <a:solidFill>
                        <a:srgbClr val="003399"/>
                      </a:solidFill>
                      <a:ln w="9525">
                        <a:noFill/>
                        <a:miter lim="800000"/>
                        <a:headEnd/>
                        <a:tailEnd/>
                      </a:ln>
                    </a:spPr>
                    <a:txSp>
                      <a:txBody>
                        <a:bodyPr vert="horz" wrap="square" lIns="91440" tIns="45720" rIns="91440" bIns="45720" numCol="1" rtlCol="0" anchor="ctr" anchorCtr="0" compatLnSpc="1">
                          <a:prstTxWarp prst="textNoShape">
                            <a:avLst/>
                          </a:prstTxWarp>
                          <a:normAutofit/>
                        </a:bodyPr>
                        <a:lstStyle>
                          <a:defPPr>
                            <a:defRPr lang="ru-RU"/>
                          </a:defPPr>
                          <a:lvl1pPr marL="0" algn="l" defTabSz="779252" rtl="0" eaLnBrk="1" latinLnBrk="0" hangingPunct="1">
                            <a:defRPr sz="1534" kern="1200">
                              <a:solidFill>
                                <a:schemeClr val="tx1"/>
                              </a:solidFill>
                              <a:latin typeface="+mn-lt"/>
                              <a:ea typeface="+mn-ea"/>
                              <a:cs typeface="+mn-cs"/>
                            </a:defRPr>
                          </a:lvl1pPr>
                          <a:lvl2pPr marL="389626" algn="l" defTabSz="779252" rtl="0" eaLnBrk="1" latinLnBrk="0" hangingPunct="1">
                            <a:defRPr sz="1534" kern="1200">
                              <a:solidFill>
                                <a:schemeClr val="tx1"/>
                              </a:solidFill>
                              <a:latin typeface="+mn-lt"/>
                              <a:ea typeface="+mn-ea"/>
                              <a:cs typeface="+mn-cs"/>
                            </a:defRPr>
                          </a:lvl2pPr>
                          <a:lvl3pPr marL="779252" algn="l" defTabSz="779252" rtl="0" eaLnBrk="1" latinLnBrk="0" hangingPunct="1">
                            <a:defRPr sz="1534" kern="1200">
                              <a:solidFill>
                                <a:schemeClr val="tx1"/>
                              </a:solidFill>
                              <a:latin typeface="+mn-lt"/>
                              <a:ea typeface="+mn-ea"/>
                              <a:cs typeface="+mn-cs"/>
                            </a:defRPr>
                          </a:lvl3pPr>
                          <a:lvl4pPr marL="1168878" algn="l" defTabSz="779252" rtl="0" eaLnBrk="1" latinLnBrk="0" hangingPunct="1">
                            <a:defRPr sz="1534" kern="1200">
                              <a:solidFill>
                                <a:schemeClr val="tx1"/>
                              </a:solidFill>
                              <a:latin typeface="+mn-lt"/>
                              <a:ea typeface="+mn-ea"/>
                              <a:cs typeface="+mn-cs"/>
                            </a:defRPr>
                          </a:lvl4pPr>
                          <a:lvl5pPr marL="1558503" algn="l" defTabSz="779252" rtl="0" eaLnBrk="1" latinLnBrk="0" hangingPunct="1">
                            <a:defRPr sz="1534" kern="1200">
                              <a:solidFill>
                                <a:schemeClr val="tx1"/>
                              </a:solidFill>
                              <a:latin typeface="+mn-lt"/>
                              <a:ea typeface="+mn-ea"/>
                              <a:cs typeface="+mn-cs"/>
                            </a:defRPr>
                          </a:lvl5pPr>
                          <a:lvl6pPr marL="1948129" algn="l" defTabSz="779252" rtl="0" eaLnBrk="1" latinLnBrk="0" hangingPunct="1">
                            <a:defRPr sz="1534" kern="1200">
                              <a:solidFill>
                                <a:schemeClr val="tx1"/>
                              </a:solidFill>
                              <a:latin typeface="+mn-lt"/>
                              <a:ea typeface="+mn-ea"/>
                              <a:cs typeface="+mn-cs"/>
                            </a:defRPr>
                          </a:lvl6pPr>
                          <a:lvl7pPr marL="2337755" algn="l" defTabSz="779252" rtl="0" eaLnBrk="1" latinLnBrk="0" hangingPunct="1">
                            <a:defRPr sz="1534" kern="1200">
                              <a:solidFill>
                                <a:schemeClr val="tx1"/>
                              </a:solidFill>
                              <a:latin typeface="+mn-lt"/>
                              <a:ea typeface="+mn-ea"/>
                              <a:cs typeface="+mn-cs"/>
                            </a:defRPr>
                          </a:lvl7pPr>
                          <a:lvl8pPr marL="2727381" algn="l" defTabSz="779252" rtl="0" eaLnBrk="1" latinLnBrk="0" hangingPunct="1">
                            <a:defRPr sz="1534" kern="1200">
                              <a:solidFill>
                                <a:schemeClr val="tx1"/>
                              </a:solidFill>
                              <a:latin typeface="+mn-lt"/>
                              <a:ea typeface="+mn-ea"/>
                              <a:cs typeface="+mn-cs"/>
                            </a:defRPr>
                          </a:lvl8pPr>
                          <a:lvl9pPr marL="3117007" algn="l" defTabSz="779252" rtl="0" eaLnBrk="1" latinLnBrk="0" hangingPunct="1">
                            <a:defRPr sz="1534" kern="1200">
                              <a:solidFill>
                                <a:schemeClr val="tx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ru-RU" sz="1600" b="1" i="0" u="none" strike="noStrike" kern="1200" cap="none" spc="0" normalizeH="0" baseline="0" noProof="0" dirty="0" smtClean="0">
                              <a:ln>
                                <a:noFill/>
                              </a:ln>
                              <a:solidFill>
                                <a:schemeClr val="bg1"/>
                              </a:solidFill>
                              <a:effectLst/>
                              <a:uLnTx/>
                              <a:uFillTx/>
                              <a:latin typeface="Times New Roman" panose="02020603050405020304" pitchFamily="18" charset="0"/>
                              <a:ea typeface="Times New Roman" panose="02020603050405020304" pitchFamily="18" charset="0"/>
                              <a:cs typeface="Times New Roman" panose="02020603050405020304" pitchFamily="18" charset="0"/>
                            </a:rPr>
                            <a:t>Дворец культуры ст. </a:t>
                          </a:r>
                          <a:r>
                            <a:rPr kumimoji="0" lang="ru-RU" sz="1600" b="1" i="0" u="none" strike="noStrike" kern="1200" cap="none" spc="0" normalizeH="0" baseline="0" noProof="0" dirty="0" smtClean="0">
                              <a:ln>
                                <a:noFill/>
                              </a:ln>
                              <a:solidFill>
                                <a:schemeClr val="bg1"/>
                              </a:solidFill>
                              <a:effectLst/>
                              <a:uLnTx/>
                              <a:uFillTx/>
                              <a:latin typeface="Times New Roman" panose="02020603050405020304" pitchFamily="18" charset="0"/>
                              <a:ea typeface="Times New Roman" panose="02020603050405020304" pitchFamily="18" charset="0"/>
                              <a:cs typeface="Times New Roman" panose="02020603050405020304" pitchFamily="18" charset="0"/>
                            </a:rPr>
                            <a:t>Новолеушковская</a:t>
                          </a:r>
                          <a:endParaRPr kumimoji="0" lang="ru-RU" sz="1600" b="1" i="0" u="none" strike="noStrike" kern="1200" cap="none" spc="0" normalizeH="0" baseline="0" noProof="0" dirty="0">
                            <a:ln>
                              <a:noFill/>
                            </a:ln>
                            <a:solidFill>
                              <a:schemeClr val="bg1"/>
                            </a:solidFill>
                            <a:effectLst/>
                            <a:uLnTx/>
                            <a:uFillTx/>
                            <a:latin typeface="Times New Roman" panose="02020603050405020304" pitchFamily="18" charset="0"/>
                            <a:ea typeface="+mj-ea"/>
                            <a:cs typeface="Times New Roman" panose="02020603050405020304" pitchFamily="18" charset="0"/>
                          </a:endParaRPr>
                        </a:p>
                      </a:txBody>
                      <a:useSpRect/>
                    </a:txSp>
                  </a:sp>
                </lc:lockedCanvas>
              </a:graphicData>
            </a:graphic>
          </wp:inline>
        </w:drawing>
      </w:r>
    </w:p>
    <w:p w:rsidR="00574360" w:rsidRPr="0079297F" w:rsidRDefault="00574360" w:rsidP="0079297F">
      <w:pPr>
        <w:spacing w:after="0" w:line="240" w:lineRule="auto"/>
        <w:jc w:val="both"/>
        <w:rPr>
          <w:rFonts w:ascii="Times New Roman" w:eastAsia="Times New Roman" w:hAnsi="Times New Roman"/>
          <w:sz w:val="28"/>
          <w:szCs w:val="32"/>
          <w:lang w:eastAsia="ru-RU"/>
        </w:rPr>
      </w:pPr>
      <w:r w:rsidRPr="0079297F">
        <w:rPr>
          <w:rFonts w:ascii="Times New Roman" w:eastAsia="Times New Roman" w:hAnsi="Times New Roman"/>
          <w:noProof/>
          <w:sz w:val="28"/>
          <w:szCs w:val="32"/>
          <w:lang w:eastAsia="ru-RU"/>
        </w:rPr>
        <w:drawing>
          <wp:inline distT="0" distB="0" distL="0" distR="0">
            <wp:extent cx="4732867" cy="2328334"/>
            <wp:effectExtent l="19050" t="0" r="0" b="0"/>
            <wp:docPr id="50" name="Рисунок 5" descr="cc127e38-fd3d-407b-aa37-23345dee8921"/>
            <wp:cNvGraphicFramePr/>
            <a:graphic xmlns:a="http://schemas.openxmlformats.org/drawingml/2006/main">
              <a:graphicData uri="http://schemas.openxmlformats.org/drawingml/2006/picture">
                <pic:pic xmlns:pic="http://schemas.openxmlformats.org/drawingml/2006/picture">
                  <pic:nvPicPr>
                    <pic:cNvPr id="12" name="Picture 2" descr="cc127e38-fd3d-407b-aa37-23345dee8921"/>
                    <pic:cNvPicPr>
                      <a:picLocks noChangeAspect="1" noChangeArrowheads="1"/>
                    </pic:cNvPicPr>
                  </pic:nvPicPr>
                  <pic:blipFill>
                    <a:blip r:embed="rId57" cstate="print"/>
                    <a:srcRect/>
                    <a:stretch>
                      <a:fillRect/>
                    </a:stretch>
                  </pic:blipFill>
                  <pic:spPr bwMode="auto">
                    <a:xfrm>
                      <a:off x="0" y="0"/>
                      <a:ext cx="4732867" cy="2328334"/>
                    </a:xfrm>
                    <a:prstGeom prst="rect">
                      <a:avLst/>
                    </a:prstGeom>
                    <a:noFill/>
                  </pic:spPr>
                </pic:pic>
              </a:graphicData>
            </a:graphic>
          </wp:inline>
        </w:drawing>
      </w:r>
    </w:p>
    <w:p w:rsidR="00574360" w:rsidRPr="0079297F" w:rsidRDefault="00574360" w:rsidP="0079297F">
      <w:pPr>
        <w:spacing w:after="0" w:line="240" w:lineRule="auto"/>
        <w:jc w:val="both"/>
        <w:rPr>
          <w:rFonts w:ascii="Times New Roman" w:eastAsia="Times New Roman" w:hAnsi="Times New Roman"/>
          <w:sz w:val="28"/>
          <w:szCs w:val="32"/>
          <w:lang w:eastAsia="ru-RU"/>
        </w:rPr>
      </w:pPr>
    </w:p>
    <w:p w:rsidR="003F113B" w:rsidRPr="0079297F" w:rsidRDefault="003F113B" w:rsidP="0079297F">
      <w:pPr>
        <w:spacing w:after="0" w:line="240" w:lineRule="auto"/>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 xml:space="preserve">В настоящее время большое внимание уделяется капитальным ремонтам зданий учреждений культуры и укреплению материально-технической базы, для этих целей в 2020 году были привлечены денежные средства из федерального, регионального и муниципального бюджетов на общую сумму более 12 млн рублей. </w:t>
      </w:r>
    </w:p>
    <w:p w:rsidR="003F113B" w:rsidRPr="0079297F" w:rsidRDefault="003F113B" w:rsidP="0079297F">
      <w:pPr>
        <w:spacing w:after="0" w:line="240" w:lineRule="auto"/>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ab/>
        <w:t>В результате данной работы:</w:t>
      </w:r>
    </w:p>
    <w:p w:rsidR="003F113B" w:rsidRPr="0079297F" w:rsidRDefault="003F113B" w:rsidP="0079297F">
      <w:pPr>
        <w:spacing w:after="0" w:line="240" w:lineRule="auto"/>
        <w:ind w:firstLine="708"/>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  в рамках реализации национального проекта «Культура» произведен капитальный ремонт фасада Дома культуры Новопластуновского сельского поселения, обустроенные внутренние санитарные комнаты, на общую сумму 4,5 млн рублей;</w:t>
      </w:r>
    </w:p>
    <w:p w:rsidR="003F113B" w:rsidRPr="0079297F" w:rsidRDefault="003F113B" w:rsidP="0079297F">
      <w:pPr>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 в рамках реализации государственной программы Краснодарского края «Развитие культуры» произведен капитальный ремонт кровли Новопластуновской Детской школы искусств и обустроены внутренние санитарные комнаты, на общую сумму 2,5 млн рублей;</w:t>
      </w:r>
    </w:p>
    <w:p w:rsidR="003F113B" w:rsidRPr="0079297F" w:rsidRDefault="003F113B" w:rsidP="0079297F">
      <w:pPr>
        <w:spacing w:after="0" w:line="240" w:lineRule="auto"/>
        <w:ind w:firstLine="709"/>
        <w:jc w:val="both"/>
        <w:rPr>
          <w:rFonts w:ascii="Times New Roman" w:eastAsiaTheme="minorEastAsia" w:hAnsi="Times New Roman" w:cstheme="minorBidi"/>
          <w:sz w:val="28"/>
          <w:szCs w:val="32"/>
          <w:shd w:val="clear" w:color="auto" w:fill="FFFFFF"/>
        </w:rPr>
      </w:pPr>
      <w:r w:rsidRPr="0079297F">
        <w:rPr>
          <w:rFonts w:ascii="Times New Roman" w:eastAsia="Times New Roman" w:hAnsi="Times New Roman"/>
          <w:sz w:val="28"/>
          <w:szCs w:val="32"/>
        </w:rPr>
        <w:t>- в Павловскую детскую школу искусств, в</w:t>
      </w:r>
      <w:r w:rsidRPr="0079297F">
        <w:rPr>
          <w:rFonts w:ascii="Times New Roman" w:eastAsiaTheme="minorEastAsia" w:hAnsi="Times New Roman" w:cstheme="minorBidi"/>
          <w:sz w:val="28"/>
          <w:szCs w:val="32"/>
          <w:shd w:val="clear" w:color="auto" w:fill="FFFFFF"/>
        </w:rPr>
        <w:t xml:space="preserve">первые за 30 лет </w:t>
      </w:r>
      <w:r w:rsidRPr="0079297F">
        <w:rPr>
          <w:rFonts w:ascii="Times New Roman" w:eastAsiaTheme="minorEastAsia" w:hAnsi="Times New Roman" w:cstheme="minorBidi"/>
          <w:sz w:val="28"/>
          <w:szCs w:val="32"/>
        </w:rPr>
        <w:t xml:space="preserve">в рамках реализации национального проекта «Культура» </w:t>
      </w:r>
      <w:r w:rsidRPr="0079297F">
        <w:rPr>
          <w:rFonts w:ascii="Times New Roman" w:eastAsiaTheme="minorEastAsia" w:hAnsi="Times New Roman" w:cstheme="minorBidi"/>
          <w:sz w:val="28"/>
          <w:szCs w:val="32"/>
          <w:shd w:val="clear" w:color="auto" w:fill="FFFFFF"/>
        </w:rPr>
        <w:t xml:space="preserve">приобретены музыкальные инструменты, интерактивные комплекты, учебно-методические пособия,  на общую сумму 3,9 млн рублей; </w:t>
      </w:r>
    </w:p>
    <w:p w:rsidR="003F113B" w:rsidRPr="0079297F" w:rsidRDefault="003F113B" w:rsidP="0079297F">
      <w:pPr>
        <w:spacing w:after="0" w:line="240" w:lineRule="auto"/>
        <w:ind w:firstLine="709"/>
        <w:jc w:val="both"/>
        <w:rPr>
          <w:rFonts w:ascii="Times New Roman" w:eastAsiaTheme="minorEastAsia" w:hAnsi="Times New Roman"/>
          <w:sz w:val="28"/>
          <w:szCs w:val="32"/>
          <w:shd w:val="clear" w:color="auto" w:fill="FFFFFF"/>
          <w:lang w:eastAsia="ru-RU"/>
        </w:rPr>
      </w:pPr>
      <w:r w:rsidRPr="0079297F">
        <w:rPr>
          <w:rFonts w:ascii="Times New Roman" w:eastAsiaTheme="minorEastAsia" w:hAnsi="Times New Roman" w:cstheme="minorBidi"/>
          <w:sz w:val="28"/>
          <w:szCs w:val="32"/>
          <w:shd w:val="clear" w:color="auto" w:fill="FFFFFF"/>
          <w:lang w:eastAsia="ru-RU"/>
        </w:rPr>
        <w:t>- в Дом культуры Новолеушко</w:t>
      </w:r>
      <w:r w:rsidR="00A702F7" w:rsidRPr="0079297F">
        <w:rPr>
          <w:rFonts w:ascii="Times New Roman" w:eastAsiaTheme="minorEastAsia" w:hAnsi="Times New Roman" w:cstheme="minorBidi"/>
          <w:sz w:val="28"/>
          <w:szCs w:val="32"/>
          <w:shd w:val="clear" w:color="auto" w:fill="FFFFFF"/>
          <w:lang w:eastAsia="ru-RU"/>
        </w:rPr>
        <w:t>в</w:t>
      </w:r>
      <w:r w:rsidRPr="0079297F">
        <w:rPr>
          <w:rFonts w:ascii="Times New Roman" w:eastAsiaTheme="minorEastAsia" w:hAnsi="Times New Roman" w:cstheme="minorBidi"/>
          <w:sz w:val="28"/>
          <w:szCs w:val="32"/>
          <w:shd w:val="clear" w:color="auto" w:fill="FFFFFF"/>
          <w:lang w:eastAsia="ru-RU"/>
        </w:rPr>
        <w:t xml:space="preserve">ского сельского поселения, </w:t>
      </w:r>
      <w:r w:rsidRPr="0079297F">
        <w:rPr>
          <w:rFonts w:ascii="Times New Roman" w:eastAsiaTheme="minorEastAsia" w:hAnsi="Times New Roman"/>
          <w:sz w:val="28"/>
          <w:szCs w:val="32"/>
          <w:shd w:val="clear" w:color="auto" w:fill="FFFFFF"/>
          <w:lang w:eastAsia="ru-RU"/>
        </w:rPr>
        <w:t xml:space="preserve">в рамках реализации </w:t>
      </w:r>
      <w:r w:rsidRPr="0079297F">
        <w:rPr>
          <w:rFonts w:ascii="Times New Roman" w:eastAsiaTheme="minorEastAsia" w:hAnsi="Times New Roman"/>
          <w:sz w:val="28"/>
          <w:szCs w:val="32"/>
          <w:lang w:eastAsia="ru-RU"/>
        </w:rPr>
        <w:t xml:space="preserve">партийного проекта Единой России «Культура малой Родины» </w:t>
      </w:r>
      <w:r w:rsidRPr="0079297F">
        <w:rPr>
          <w:rFonts w:ascii="Times New Roman" w:eastAsiaTheme="minorEastAsia" w:hAnsi="Times New Roman"/>
          <w:sz w:val="28"/>
          <w:szCs w:val="32"/>
          <w:shd w:val="clear" w:color="auto" w:fill="FFFFFF"/>
          <w:lang w:eastAsia="ru-RU"/>
        </w:rPr>
        <w:t>приобретены и установлены комплекты одежды сцены, световое и гардеробное оборудование, на общую сумму 1,2 млн рублей.</w:t>
      </w:r>
    </w:p>
    <w:p w:rsidR="003F113B" w:rsidRPr="0079297F" w:rsidRDefault="003F113B" w:rsidP="0079297F">
      <w:pPr>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 xml:space="preserve"> Благодаря финансовой поддержке Законодательного Собрания Краснодарского края в размере 550 тыс. рублей удалось приобрести следующее оборудование: в Дом культуры Веселовского сельского поселения приобретено световое оборудование; приобретено </w:t>
      </w:r>
      <w:proofErr w:type="spellStart"/>
      <w:r w:rsidRPr="0079297F">
        <w:rPr>
          <w:rFonts w:ascii="Times New Roman" w:eastAsia="Times New Roman" w:hAnsi="Times New Roman"/>
          <w:sz w:val="28"/>
          <w:szCs w:val="32"/>
          <w:lang w:eastAsia="ru-RU"/>
        </w:rPr>
        <w:t>звукоусилительное</w:t>
      </w:r>
      <w:proofErr w:type="spellEnd"/>
      <w:r w:rsidRPr="0079297F">
        <w:rPr>
          <w:rFonts w:ascii="Times New Roman" w:eastAsia="Times New Roman" w:hAnsi="Times New Roman"/>
          <w:sz w:val="28"/>
          <w:szCs w:val="32"/>
          <w:lang w:eastAsia="ru-RU"/>
        </w:rPr>
        <w:t xml:space="preserve"> оборудование в МБУ «Дом культуры Незамаевского сельского поселения»; в МБУ «Дворец культуры Новолеушковского сельского поселения» приобретены сплит-системы; в МБУ «СКЦ Павловского сельского поселения» приобретено звуковое оборудование; в МБУ «СКЦ Северного сельского поселения» приобретена мультимедийная система и микрофоны и в МБУ </w:t>
      </w:r>
      <w:r w:rsidRPr="0079297F">
        <w:rPr>
          <w:rFonts w:ascii="Times New Roman" w:eastAsia="Times New Roman" w:hAnsi="Times New Roman"/>
          <w:sz w:val="28"/>
          <w:szCs w:val="32"/>
          <w:lang w:eastAsia="ru-RU"/>
        </w:rPr>
        <w:lastRenderedPageBreak/>
        <w:t>«СКЦ Старолеушковского сельского поселения» на выделенные средства изготовлена и поставлена сценическая обувь.</w:t>
      </w:r>
    </w:p>
    <w:p w:rsidR="003F113B" w:rsidRPr="0079297F" w:rsidRDefault="003F113B" w:rsidP="0079297F">
      <w:pPr>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За счет муниципального бюджета осуществлен текущий ремонт кабинетов в Детской школе искусств станицы Новопл</w:t>
      </w:r>
      <w:r w:rsidR="00BB4643" w:rsidRPr="0079297F">
        <w:rPr>
          <w:rFonts w:ascii="Times New Roman" w:eastAsia="Times New Roman" w:hAnsi="Times New Roman"/>
          <w:sz w:val="28"/>
          <w:szCs w:val="32"/>
          <w:lang w:eastAsia="ru-RU"/>
        </w:rPr>
        <w:t>а</w:t>
      </w:r>
      <w:r w:rsidRPr="0079297F">
        <w:rPr>
          <w:rFonts w:ascii="Times New Roman" w:eastAsia="Times New Roman" w:hAnsi="Times New Roman"/>
          <w:sz w:val="28"/>
          <w:szCs w:val="32"/>
          <w:lang w:eastAsia="ru-RU"/>
        </w:rPr>
        <w:t>стуновской на сумму 350 тыс. рублей.</w:t>
      </w:r>
    </w:p>
    <w:p w:rsidR="003F113B" w:rsidRPr="0079297F" w:rsidRDefault="003F113B" w:rsidP="0079297F">
      <w:pPr>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 xml:space="preserve">В 2021 году в рамках национального проекта «Культура», в соответствии с заключенными соглашениями, будут выделены денежные средства из всех уровней бюджетов, на общую сумму 12,9 млн рублей. Что позволит провести капитальный ремонт кровли МБУ «Дом культуры Незамаевского сельского поселения (стоимость работ 9,6 млн рублей); на сумму 2,4 млн рублей приобрести кресла для зрительного зала МБУ «СКЦ Атаманского сельского поселения»; и на сумму 845 тыс. рублей приобрести звуковое оборудование для МБУ «СКЦ Среднечелбасского поселения». </w:t>
      </w:r>
    </w:p>
    <w:p w:rsidR="00A913C9" w:rsidRPr="0079297F" w:rsidRDefault="00A913C9" w:rsidP="0079297F">
      <w:pPr>
        <w:spacing w:after="0" w:line="240" w:lineRule="auto"/>
        <w:contextualSpacing/>
        <w:jc w:val="both"/>
        <w:rPr>
          <w:rFonts w:ascii="Times New Roman" w:eastAsia="Times New Roman" w:hAnsi="Times New Roman"/>
          <w:sz w:val="28"/>
          <w:szCs w:val="28"/>
        </w:rPr>
      </w:pPr>
    </w:p>
    <w:p w:rsidR="00A913C9" w:rsidRPr="0079297F" w:rsidRDefault="003169EE" w:rsidP="0079297F">
      <w:pPr>
        <w:spacing w:after="0" w:line="240" w:lineRule="auto"/>
        <w:ind w:firstLine="708"/>
        <w:contextualSpacing/>
        <w:jc w:val="center"/>
        <w:rPr>
          <w:rFonts w:ascii="Times New Roman" w:hAnsi="Times New Roman"/>
          <w:b/>
          <w:sz w:val="28"/>
          <w:szCs w:val="28"/>
        </w:rPr>
      </w:pPr>
      <w:r w:rsidRPr="0079297F">
        <w:rPr>
          <w:rFonts w:ascii="Times New Roman" w:eastAsia="Times New Roman" w:hAnsi="Times New Roman"/>
          <w:b/>
          <w:sz w:val="28"/>
          <w:szCs w:val="28"/>
        </w:rPr>
        <w:t xml:space="preserve">1.29 </w:t>
      </w:r>
      <w:r w:rsidRPr="0079297F">
        <w:rPr>
          <w:rFonts w:ascii="Times New Roman" w:hAnsi="Times New Roman"/>
          <w:b/>
          <w:sz w:val="28"/>
          <w:szCs w:val="28"/>
        </w:rPr>
        <w:t>Рынок овощной и плодово-ягодной продукции</w:t>
      </w:r>
    </w:p>
    <w:p w:rsidR="00746FD6" w:rsidRPr="0079297F" w:rsidRDefault="00746FD6" w:rsidP="0079297F">
      <w:pPr>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Базовой и ведущей отраслью экономики района является сельское хозяйство. В отрасли занято более 4,2 тыс. человек.</w:t>
      </w:r>
    </w:p>
    <w:p w:rsidR="003169EE" w:rsidRPr="0079297F" w:rsidRDefault="00746FD6" w:rsidP="0079297F">
      <w:pPr>
        <w:spacing w:after="0" w:line="240" w:lineRule="auto"/>
        <w:ind w:firstLine="709"/>
        <w:contextualSpacing/>
        <w:jc w:val="both"/>
        <w:rPr>
          <w:rFonts w:ascii="Times New Roman" w:hAnsi="Times New Roman"/>
          <w:b/>
          <w:sz w:val="28"/>
          <w:szCs w:val="28"/>
        </w:rPr>
      </w:pPr>
      <w:r w:rsidRPr="0079297F">
        <w:rPr>
          <w:rFonts w:ascii="Times New Roman" w:eastAsia="Times New Roman" w:hAnsi="Times New Roman"/>
          <w:sz w:val="28"/>
          <w:szCs w:val="32"/>
          <w:lang w:eastAsia="ru-RU"/>
        </w:rPr>
        <w:t>Агропромышленный комплекс Павловского района, занимая 3,8% пашни в Краснодарском крае, производит более 4% всей валовой сельскохозяйственной продукции края.</w:t>
      </w:r>
    </w:p>
    <w:p w:rsidR="00746FD6" w:rsidRPr="0079297F" w:rsidRDefault="00746FD6" w:rsidP="0079297F">
      <w:pPr>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Интенсивно развивается в малых формах хозяйствования отрасль овощеводства. Так, за 2020 год малыми формами хозяйствования построено более 2,4 тыс. кв. м теплиц, общая площадь которых составила 111,4 тыс. кв. м.</w:t>
      </w:r>
    </w:p>
    <w:p w:rsidR="002010CC" w:rsidRPr="0079297F" w:rsidRDefault="00746FD6" w:rsidP="0079297F">
      <w:pPr>
        <w:spacing w:after="0" w:line="240" w:lineRule="auto"/>
        <w:ind w:firstLine="709"/>
        <w:jc w:val="both"/>
        <w:rPr>
          <w:rFonts w:ascii="Times New Roman" w:eastAsia="Times New Roman" w:hAnsi="Times New Roman"/>
          <w:sz w:val="28"/>
          <w:szCs w:val="32"/>
          <w:lang w:eastAsia="ru-RU"/>
        </w:rPr>
      </w:pPr>
      <w:r w:rsidRPr="0079297F">
        <w:rPr>
          <w:rFonts w:ascii="Times New Roman" w:hAnsi="Times New Roman"/>
          <w:sz w:val="28"/>
          <w:szCs w:val="28"/>
          <w:lang w:eastAsia="ru-RU"/>
        </w:rPr>
        <w:t>Благодаря организованной ярмарке, продукция, выращенная кубанскими фермерами, практически сразу попадает на прилавок, что позволяет говорить о свежести и качестве продукции.</w:t>
      </w:r>
      <w:r w:rsidR="002010CC" w:rsidRPr="0079297F">
        <w:rPr>
          <w:rFonts w:ascii="Times New Roman" w:eastAsia="Times New Roman" w:hAnsi="Times New Roman"/>
          <w:sz w:val="32"/>
          <w:szCs w:val="32"/>
          <w:lang w:eastAsia="ru-RU"/>
        </w:rPr>
        <w:t xml:space="preserve"> </w:t>
      </w:r>
      <w:r w:rsidR="002010CC" w:rsidRPr="0079297F">
        <w:rPr>
          <w:rFonts w:ascii="Times New Roman" w:eastAsia="Times New Roman" w:hAnsi="Times New Roman"/>
          <w:sz w:val="28"/>
          <w:szCs w:val="32"/>
          <w:lang w:eastAsia="ru-RU"/>
        </w:rPr>
        <w:t xml:space="preserve">В целях поддержки малых форм хозяйствования осуществляющим деятельность в области сельскохозяйственного производства в 2020 году в рамках программы «Развитие сельского хозяйства и регулирования рынков сельскохозяйственной продукции, сырья и продовольствия» из краевого </w:t>
      </w:r>
      <w:proofErr w:type="gramStart"/>
      <w:r w:rsidR="002010CC" w:rsidRPr="0079297F">
        <w:rPr>
          <w:rFonts w:ascii="Times New Roman" w:eastAsia="Times New Roman" w:hAnsi="Times New Roman"/>
          <w:sz w:val="28"/>
          <w:szCs w:val="32"/>
          <w:lang w:eastAsia="ru-RU"/>
        </w:rPr>
        <w:t>бюджета  было</w:t>
      </w:r>
      <w:proofErr w:type="gramEnd"/>
      <w:r w:rsidR="002010CC" w:rsidRPr="0079297F">
        <w:rPr>
          <w:rFonts w:ascii="Times New Roman" w:eastAsia="Times New Roman" w:hAnsi="Times New Roman"/>
          <w:sz w:val="28"/>
          <w:szCs w:val="32"/>
          <w:lang w:eastAsia="ru-RU"/>
        </w:rPr>
        <w:t xml:space="preserve"> выделено  11,6 млн рублей, и освоено в полном объеме, в т.ч. на возмещение части затрат на строительство теплиц.</w:t>
      </w:r>
    </w:p>
    <w:p w:rsidR="00746FD6" w:rsidRPr="0079297F" w:rsidRDefault="002010CC"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 xml:space="preserve">Данный рынок активно развивается </w:t>
      </w:r>
      <w:r w:rsidR="001D272A" w:rsidRPr="0079297F">
        <w:rPr>
          <w:rFonts w:ascii="Times New Roman" w:hAnsi="Times New Roman"/>
          <w:sz w:val="28"/>
          <w:szCs w:val="28"/>
          <w:lang w:eastAsia="ru-RU"/>
        </w:rPr>
        <w:t xml:space="preserve">как </w:t>
      </w:r>
      <w:r w:rsidRPr="0079297F">
        <w:rPr>
          <w:rFonts w:ascii="Times New Roman" w:hAnsi="Times New Roman"/>
          <w:sz w:val="28"/>
          <w:szCs w:val="28"/>
          <w:lang w:eastAsia="ru-RU"/>
        </w:rPr>
        <w:t xml:space="preserve">за счёт деятельности личных подсобных хозяйств, которые сбывают излишки произведенной овощной и плодово-ягодной продукции на </w:t>
      </w:r>
      <w:r w:rsidR="001D272A" w:rsidRPr="0079297F">
        <w:rPr>
          <w:rFonts w:ascii="Times New Roman" w:hAnsi="Times New Roman"/>
          <w:sz w:val="28"/>
          <w:szCs w:val="28"/>
          <w:lang w:eastAsia="ru-RU"/>
        </w:rPr>
        <w:t>ярмарках, так и за счёт малого бизнеса.</w:t>
      </w:r>
    </w:p>
    <w:p w:rsidR="007C304B" w:rsidRPr="0079297F" w:rsidRDefault="007C304B" w:rsidP="0079297F">
      <w:pPr>
        <w:spacing w:after="0" w:line="240" w:lineRule="auto"/>
        <w:ind w:firstLine="709"/>
        <w:jc w:val="both"/>
        <w:rPr>
          <w:rFonts w:ascii="Times New Roman" w:eastAsiaTheme="minorEastAsia" w:hAnsi="Times New Roman"/>
          <w:sz w:val="28"/>
          <w:szCs w:val="28"/>
          <w:lang w:eastAsia="ru-RU"/>
        </w:rPr>
      </w:pPr>
      <w:r w:rsidRPr="0079297F">
        <w:rPr>
          <w:rFonts w:ascii="Times New Roman" w:eastAsia="Times New Roman" w:hAnsi="Times New Roman"/>
          <w:sz w:val="28"/>
          <w:szCs w:val="28"/>
          <w:lang w:eastAsia="ru-RU"/>
        </w:rPr>
        <w:t>Так в 2019 году ООО «Сев» приступило к реализации инвестиционного проекта по выращиванию и переработке фруктов (яблоки), соглашение о реализации, которого было подписано в феврале прошлого года на Российском инвестиционном форуме в г. Сочи. Завершена закладка сада на 113,8 га  итальянским посадочным материалом</w:t>
      </w:r>
      <w:r w:rsidRPr="0079297F">
        <w:rPr>
          <w:rFonts w:ascii="Times New Roman" w:eastAsia="Times New Roman" w:hAnsi="Times New Roman"/>
          <w:b/>
          <w:sz w:val="28"/>
          <w:szCs w:val="28"/>
          <w:lang w:eastAsia="ru-RU"/>
        </w:rPr>
        <w:t>,</w:t>
      </w:r>
      <w:r w:rsidRPr="0079297F">
        <w:rPr>
          <w:rFonts w:ascii="Times New Roman" w:eastAsia="Times New Roman" w:hAnsi="Times New Roman"/>
          <w:sz w:val="28"/>
          <w:szCs w:val="28"/>
          <w:lang w:eastAsia="ru-RU"/>
        </w:rPr>
        <w:t xml:space="preserve"> начата реконструкция хранилища, в дальнейшем планируется строительство  цеха по производству сока и сидра. Совокупный объем инвестиций в экономику района составит более 450 млн рублей, планируется создать 110 новых рабочих мест. </w:t>
      </w:r>
    </w:p>
    <w:p w:rsidR="007C304B" w:rsidRPr="0079297F" w:rsidRDefault="007C304B"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lastRenderedPageBreak/>
        <w:t>В Упорненском сельском поселении ЗАО «Юбилейное»</w:t>
      </w:r>
      <w:r w:rsidRPr="0079297F">
        <w:rPr>
          <w:rFonts w:ascii="Times New Roman" w:eastAsiaTheme="minorEastAsia" w:hAnsi="Times New Roman"/>
          <w:sz w:val="28"/>
          <w:szCs w:val="28"/>
          <w:lang w:eastAsia="ru-RU"/>
        </w:rPr>
        <w:t xml:space="preserve"> в целях развития садоводства уже сейчас на площади более 150 гектар успешно выращивает яблоки.</w:t>
      </w:r>
      <w:r w:rsidRPr="0079297F">
        <w:rPr>
          <w:rFonts w:ascii="Times New Roman" w:eastAsia="Times New Roman" w:hAnsi="Times New Roman"/>
          <w:sz w:val="28"/>
          <w:szCs w:val="28"/>
          <w:lang w:eastAsia="ru-RU"/>
        </w:rPr>
        <w:t xml:space="preserve"> Опираясь на собственный опыт в отрасли садоводства, хозяйство продолжает работу по закладке садов интенсивного типа. При закладке сада  использовались самые современные технологии: шпалера, капельное орошение, противоградовая сетка и саженцы исключительно отечественного производства. Ожидаемая урожайность нового сада к концу 2021 года планируется на уровне 50 тонн с гектара. Для обслуживания сада будет создано дополнительно 50 новых рабочих мест. Для обеспечения сохранности произведенной продукции в хозяйстве имеется склад готовой продукции вместимостью 3600 тонн.</w:t>
      </w:r>
    </w:p>
    <w:p w:rsidR="001D272A" w:rsidRPr="0079297F" w:rsidRDefault="001D272A"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 Павловском сельском поселении осуществляет выращивание овощной продукции ООО «</w:t>
      </w:r>
      <w:proofErr w:type="spellStart"/>
      <w:r w:rsidRPr="0079297F">
        <w:rPr>
          <w:rFonts w:ascii="Times New Roman" w:eastAsia="Times New Roman" w:hAnsi="Times New Roman"/>
          <w:sz w:val="28"/>
          <w:szCs w:val="28"/>
          <w:lang w:eastAsia="ru-RU"/>
        </w:rPr>
        <w:t>Агроинвест</w:t>
      </w:r>
      <w:proofErr w:type="spellEnd"/>
      <w:r w:rsidRPr="0079297F">
        <w:rPr>
          <w:rFonts w:ascii="Times New Roman" w:eastAsia="Times New Roman" w:hAnsi="Times New Roman"/>
          <w:sz w:val="28"/>
          <w:szCs w:val="28"/>
          <w:lang w:eastAsia="ru-RU"/>
        </w:rPr>
        <w:t xml:space="preserve">». </w:t>
      </w:r>
      <w:r w:rsidRPr="0079297F">
        <w:rPr>
          <w:rFonts w:ascii="Times New Roman" w:eastAsia="Times New Roman" w:hAnsi="Times New Roman"/>
          <w:sz w:val="28"/>
          <w:szCs w:val="28"/>
          <w:lang w:eastAsia="ar-SA"/>
        </w:rPr>
        <w:t xml:space="preserve">Тепличный комплекс оснащен современным оборудованием с автоматизированными системами управления минеральным питанием и микроклиматом. </w:t>
      </w:r>
    </w:p>
    <w:p w:rsidR="007C304B" w:rsidRPr="0079297F" w:rsidRDefault="007C304B" w:rsidP="0079297F">
      <w:pPr>
        <w:spacing w:after="0" w:line="240" w:lineRule="auto"/>
        <w:ind w:firstLine="709"/>
        <w:jc w:val="both"/>
        <w:rPr>
          <w:rFonts w:ascii="Times New Roman" w:eastAsiaTheme="minorEastAsia" w:hAnsi="Times New Roman" w:cstheme="minorBidi"/>
          <w:sz w:val="28"/>
          <w:szCs w:val="28"/>
          <w:lang w:eastAsia="ru-RU"/>
        </w:rPr>
      </w:pPr>
      <w:r w:rsidRPr="0079297F">
        <w:rPr>
          <w:rFonts w:ascii="Times New Roman" w:eastAsiaTheme="minorEastAsia" w:hAnsi="Times New Roman" w:cstheme="minorBidi"/>
          <w:sz w:val="28"/>
          <w:szCs w:val="28"/>
          <w:lang w:eastAsia="ru-RU"/>
        </w:rPr>
        <w:t>В Атаманском сельском поселении глава КФХ Приймак Алексей Петрович заложил сад на 8,6 га, высажено 5,5 тысяч саженцев алычи.</w:t>
      </w:r>
    </w:p>
    <w:p w:rsidR="007C304B" w:rsidRPr="0079297F" w:rsidRDefault="007C304B" w:rsidP="0079297F">
      <w:pPr>
        <w:spacing w:after="0" w:line="240" w:lineRule="auto"/>
        <w:ind w:firstLine="709"/>
        <w:jc w:val="both"/>
        <w:rPr>
          <w:rFonts w:ascii="Times New Roman" w:eastAsiaTheme="minorEastAsia" w:hAnsi="Times New Roman" w:cstheme="minorBidi"/>
          <w:sz w:val="28"/>
          <w:szCs w:val="28"/>
          <w:lang w:eastAsia="ru-RU"/>
        </w:rPr>
      </w:pPr>
      <w:r w:rsidRPr="0079297F">
        <w:rPr>
          <w:rFonts w:ascii="Times New Roman" w:eastAsiaTheme="minorEastAsia" w:hAnsi="Times New Roman" w:cstheme="minorBidi"/>
          <w:sz w:val="28"/>
          <w:szCs w:val="28"/>
          <w:lang w:eastAsia="ru-RU"/>
        </w:rPr>
        <w:t>В Старолеушковском сельском поселении в рамках краевой программы «Малый сад» оказана финансовая поддержка крестьянско-фермерскому хозяйству Макаренко Григория Алексеевича. Силами династии фермеров был заложен яблоневый сад на 3 га.</w:t>
      </w:r>
    </w:p>
    <w:p w:rsidR="00AE59EB" w:rsidRPr="0079297F" w:rsidRDefault="00AE59EB" w:rsidP="0079297F">
      <w:pPr>
        <w:spacing w:after="0" w:line="240" w:lineRule="auto"/>
        <w:ind w:firstLine="709"/>
        <w:jc w:val="both"/>
        <w:rPr>
          <w:rFonts w:ascii="Times New Roman" w:eastAsiaTheme="minorEastAsia" w:hAnsi="Times New Roman" w:cstheme="minorBidi"/>
          <w:sz w:val="28"/>
          <w:szCs w:val="28"/>
          <w:lang w:eastAsia="ru-RU"/>
        </w:rPr>
      </w:pPr>
      <w:r w:rsidRPr="0079297F">
        <w:rPr>
          <w:rFonts w:ascii="Times New Roman" w:eastAsia="SimSun" w:hAnsi="Times New Roman"/>
          <w:color w:val="000000"/>
          <w:kern w:val="1"/>
          <w:sz w:val="28"/>
          <w:szCs w:val="28"/>
          <w:shd w:val="clear" w:color="auto" w:fill="FFFFFF"/>
          <w:lang w:eastAsia="ar-SA"/>
        </w:rPr>
        <w:t>Административные барьеры, препятствующие дальнейшему входу на рынок частного предпринимательства, отсутствуют.</w:t>
      </w:r>
    </w:p>
    <w:p w:rsidR="007C304B" w:rsidRPr="0079297F" w:rsidRDefault="007C304B" w:rsidP="0079297F">
      <w:pPr>
        <w:spacing w:after="0" w:line="240" w:lineRule="auto"/>
        <w:ind w:firstLine="709"/>
        <w:jc w:val="both"/>
        <w:rPr>
          <w:rFonts w:ascii="Times New Roman" w:eastAsiaTheme="minorEastAsia" w:hAnsi="Times New Roman" w:cstheme="minorBidi"/>
          <w:sz w:val="28"/>
          <w:szCs w:val="28"/>
          <w:lang w:eastAsia="ru-RU"/>
        </w:rPr>
      </w:pPr>
    </w:p>
    <w:p w:rsidR="003169EE" w:rsidRPr="0079297F" w:rsidRDefault="003169EE" w:rsidP="0079297F">
      <w:pPr>
        <w:spacing w:after="0" w:line="240" w:lineRule="auto"/>
        <w:contextualSpacing/>
        <w:jc w:val="center"/>
        <w:rPr>
          <w:rFonts w:ascii="Times New Roman" w:hAnsi="Times New Roman"/>
          <w:b/>
          <w:sz w:val="28"/>
          <w:szCs w:val="28"/>
        </w:rPr>
      </w:pPr>
      <w:r w:rsidRPr="0079297F">
        <w:rPr>
          <w:rFonts w:ascii="Times New Roman" w:hAnsi="Times New Roman"/>
          <w:b/>
          <w:sz w:val="28"/>
          <w:szCs w:val="28"/>
        </w:rPr>
        <w:t>1.30 Рынок животноводческой продукции</w:t>
      </w:r>
    </w:p>
    <w:p w:rsidR="000E3637" w:rsidRPr="0079297F" w:rsidRDefault="000E3637" w:rsidP="0079297F">
      <w:pPr>
        <w:tabs>
          <w:tab w:val="left" w:pos="709"/>
        </w:tabs>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В хозяйствах всех форм собственности района на конец 2020 года содержится крупного рогатого скота более 33 тыс. голов, что на 0,6 тыс. голов больше уровня 2019 года. Из них коров 12,7 тыс. голов.</w:t>
      </w:r>
    </w:p>
    <w:p w:rsidR="000E3637" w:rsidRPr="0079297F" w:rsidRDefault="000E3637" w:rsidP="0079297F">
      <w:pPr>
        <w:tabs>
          <w:tab w:val="left" w:pos="709"/>
        </w:tabs>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В ООО «Кубанский бекон» наличие свиней на 01.01.2021 год составило 88,1 тыс. голов. За год на площадках предприятия произведено почти 20,0 тыс. тонн мяса в живом весе, что больше соответствующего периода 2019 года на 1,7 тыс. тонн.</w:t>
      </w:r>
    </w:p>
    <w:p w:rsidR="000E3637" w:rsidRPr="0079297F" w:rsidRDefault="000E3637" w:rsidP="0079297F">
      <w:pPr>
        <w:tabs>
          <w:tab w:val="left" w:pos="284"/>
          <w:tab w:val="left" w:pos="567"/>
          <w:tab w:val="left" w:pos="709"/>
          <w:tab w:val="left" w:pos="851"/>
        </w:tabs>
        <w:spacing w:after="0" w:line="240" w:lineRule="auto"/>
        <w:ind w:firstLine="709"/>
        <w:jc w:val="both"/>
        <w:rPr>
          <w:rFonts w:ascii="Times New Roman" w:eastAsia="Times New Roman" w:hAnsi="Times New Roman"/>
          <w:sz w:val="28"/>
          <w:szCs w:val="32"/>
          <w:shd w:val="clear" w:color="auto" w:fill="FFFFFF"/>
          <w:lang w:eastAsia="ru-RU"/>
        </w:rPr>
      </w:pPr>
      <w:r w:rsidRPr="0079297F">
        <w:rPr>
          <w:rFonts w:ascii="Times New Roman" w:eastAsiaTheme="minorEastAsia" w:hAnsi="Times New Roman" w:cstheme="minorBidi"/>
          <w:sz w:val="28"/>
          <w:szCs w:val="32"/>
          <w:lang w:eastAsia="ru-RU"/>
        </w:rPr>
        <w:t>Наш район занимает лидирующие позиции по валовому  производству молока среди районов Краснодарского края. За прошедший год крупными хозяйствами района п</w:t>
      </w:r>
      <w:r w:rsidRPr="0079297F">
        <w:rPr>
          <w:rFonts w:ascii="Times New Roman" w:eastAsia="Times New Roman" w:hAnsi="Times New Roman"/>
          <w:sz w:val="28"/>
          <w:szCs w:val="32"/>
          <w:shd w:val="clear" w:color="auto" w:fill="FFFFFF"/>
          <w:lang w:eastAsia="ru-RU"/>
        </w:rPr>
        <w:t xml:space="preserve">роизведено свыше </w:t>
      </w:r>
      <w:proofErr w:type="spellStart"/>
      <w:r w:rsidRPr="0079297F">
        <w:rPr>
          <w:rFonts w:ascii="Times New Roman" w:eastAsia="Times New Roman" w:hAnsi="Times New Roman"/>
          <w:sz w:val="28"/>
          <w:szCs w:val="32"/>
          <w:shd w:val="clear" w:color="auto" w:fill="FFFFFF"/>
          <w:lang w:eastAsia="ru-RU"/>
        </w:rPr>
        <w:t>свыше</w:t>
      </w:r>
      <w:proofErr w:type="spellEnd"/>
      <w:r w:rsidRPr="0079297F">
        <w:rPr>
          <w:rFonts w:ascii="Times New Roman" w:eastAsia="Times New Roman" w:hAnsi="Times New Roman"/>
          <w:sz w:val="28"/>
          <w:szCs w:val="32"/>
          <w:shd w:val="clear" w:color="auto" w:fill="FFFFFF"/>
          <w:lang w:eastAsia="ru-RU"/>
        </w:rPr>
        <w:t xml:space="preserve"> 106,0 тыс. тонн молока, со средней продуктивностью 10258 кг на 1 корову.      </w:t>
      </w:r>
    </w:p>
    <w:p w:rsidR="000E3637" w:rsidRPr="0079297F" w:rsidRDefault="000E3637" w:rsidP="0079297F">
      <w:pPr>
        <w:tabs>
          <w:tab w:val="left" w:pos="284"/>
          <w:tab w:val="left" w:pos="567"/>
          <w:tab w:val="left" w:pos="709"/>
          <w:tab w:val="left" w:pos="851"/>
        </w:tabs>
        <w:spacing w:after="0" w:line="240" w:lineRule="auto"/>
        <w:ind w:firstLine="709"/>
        <w:jc w:val="both"/>
        <w:rPr>
          <w:rFonts w:ascii="Times New Roman" w:eastAsia="Times New Roman" w:hAnsi="Times New Roman"/>
          <w:sz w:val="28"/>
          <w:szCs w:val="32"/>
          <w:shd w:val="clear" w:color="auto" w:fill="FFFFFF"/>
          <w:lang w:eastAsia="ru-RU"/>
        </w:rPr>
      </w:pPr>
      <w:r w:rsidRPr="0079297F">
        <w:rPr>
          <w:rFonts w:ascii="Times New Roman" w:eastAsia="Times New Roman" w:hAnsi="Times New Roman"/>
          <w:sz w:val="28"/>
          <w:szCs w:val="32"/>
          <w:shd w:val="clear" w:color="auto" w:fill="FFFFFF"/>
          <w:lang w:eastAsia="ru-RU"/>
        </w:rPr>
        <w:t xml:space="preserve"> Флагманом молочной отрасли района является предприятие АО «Родина» получившее за прошедший год 37,8 тыс. тонн молока с надоем 14 тыс. кг на одну корову. В предприятиях ООО «Агрокомплекс Павловский», пред. им. </w:t>
      </w:r>
      <w:proofErr w:type="spellStart"/>
      <w:r w:rsidRPr="0079297F">
        <w:rPr>
          <w:rFonts w:ascii="Times New Roman" w:eastAsia="Times New Roman" w:hAnsi="Times New Roman"/>
          <w:sz w:val="28"/>
          <w:szCs w:val="32"/>
          <w:shd w:val="clear" w:color="auto" w:fill="FFFFFF"/>
          <w:lang w:eastAsia="ru-RU"/>
        </w:rPr>
        <w:t>Гармаша</w:t>
      </w:r>
      <w:proofErr w:type="spellEnd"/>
      <w:r w:rsidRPr="0079297F">
        <w:rPr>
          <w:rFonts w:ascii="Times New Roman" w:eastAsia="Times New Roman" w:hAnsi="Times New Roman"/>
          <w:sz w:val="28"/>
          <w:szCs w:val="32"/>
          <w:shd w:val="clear" w:color="auto" w:fill="FFFFFF"/>
          <w:lang w:eastAsia="ru-RU"/>
        </w:rPr>
        <w:t xml:space="preserve"> И.И., АО «Путиловец –Юг» молочная продуктивность составила более 9,0 тыс. тонн.</w:t>
      </w:r>
    </w:p>
    <w:p w:rsidR="000E3637" w:rsidRPr="0079297F" w:rsidRDefault="000E3637" w:rsidP="0079297F">
      <w:pPr>
        <w:tabs>
          <w:tab w:val="left" w:pos="284"/>
          <w:tab w:val="left" w:pos="567"/>
          <w:tab w:val="left" w:pos="709"/>
          <w:tab w:val="left" w:pos="851"/>
        </w:tabs>
        <w:spacing w:after="0" w:line="240" w:lineRule="auto"/>
        <w:ind w:firstLine="709"/>
        <w:jc w:val="both"/>
        <w:rPr>
          <w:rFonts w:ascii="Times New Roman" w:eastAsia="Times New Roman" w:hAnsi="Times New Roman"/>
          <w:sz w:val="28"/>
          <w:szCs w:val="32"/>
          <w:shd w:val="clear" w:color="auto" w:fill="FFFFFF"/>
          <w:lang w:eastAsia="ru-RU"/>
        </w:rPr>
      </w:pPr>
      <w:r w:rsidRPr="0079297F">
        <w:rPr>
          <w:rFonts w:ascii="Times New Roman" w:eastAsia="Times New Roman" w:hAnsi="Times New Roman"/>
          <w:sz w:val="28"/>
          <w:szCs w:val="32"/>
          <w:shd w:val="clear" w:color="auto" w:fill="FFFFFF"/>
          <w:lang w:eastAsia="ru-RU"/>
        </w:rPr>
        <w:t xml:space="preserve">Мяса скота и птицы в живом весе крупными хозяйствами за прошедший год произведено более 32,0 тыс. тонн, что выше на 10% уровня 2019 года. </w:t>
      </w:r>
    </w:p>
    <w:p w:rsidR="00746FD6" w:rsidRPr="0079297F" w:rsidRDefault="00746FD6"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 xml:space="preserve">Малые формы хозяйствования ежегодно участвуют в краевых и федеральных программах по оказанию государственных мер поддержки на </w:t>
      </w:r>
      <w:r w:rsidRPr="0079297F">
        <w:rPr>
          <w:rFonts w:ascii="Times New Roman" w:hAnsi="Times New Roman"/>
          <w:sz w:val="28"/>
          <w:szCs w:val="28"/>
          <w:lang w:eastAsia="ru-RU"/>
        </w:rPr>
        <w:lastRenderedPageBreak/>
        <w:t xml:space="preserve">развитие сельскохозяйственного производства, в том числе в рамках переданных полномочий: обращаются в основном за получением субсидий за реализованное молоко, мясо КРС в живом весе, на приобретение сельскохозяйственных животных (коров, нетелей), на строительство теплиц. </w:t>
      </w:r>
    </w:p>
    <w:p w:rsidR="00746FD6" w:rsidRPr="0079297F" w:rsidRDefault="00746FD6"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Благодаря организованной ярмарке, продукция, выращенная кубанскими фермерами, практически сразу попадает на прилавок, что позволяет говорить о свежести и качестве продукции.</w:t>
      </w:r>
    </w:p>
    <w:p w:rsidR="00AF4D7F" w:rsidRPr="0079297F" w:rsidRDefault="00032BB6" w:rsidP="0079297F">
      <w:pPr>
        <w:spacing w:after="0" w:line="240" w:lineRule="auto"/>
        <w:ind w:firstLine="709"/>
        <w:jc w:val="both"/>
        <w:rPr>
          <w:rFonts w:ascii="Times New Roman" w:eastAsiaTheme="minorEastAsia" w:hAnsi="Times New Roman" w:cstheme="minorBidi"/>
          <w:sz w:val="28"/>
          <w:szCs w:val="28"/>
          <w:lang w:eastAsia="ru-RU"/>
        </w:rPr>
      </w:pPr>
      <w:r w:rsidRPr="0079297F">
        <w:rPr>
          <w:rFonts w:ascii="Times New Roman" w:eastAsia="SimSun" w:hAnsi="Times New Roman"/>
          <w:color w:val="000000"/>
          <w:kern w:val="1"/>
          <w:sz w:val="28"/>
          <w:szCs w:val="28"/>
          <w:shd w:val="clear" w:color="auto" w:fill="FFFFFF"/>
          <w:lang w:eastAsia="ar-SA"/>
        </w:rPr>
        <w:t>Административные барьеры, препятствующие дальнейшему входу на рынок частного предпринимательства, отсутствуют.</w:t>
      </w:r>
    </w:p>
    <w:p w:rsidR="00AF4D7F" w:rsidRPr="0079297F" w:rsidRDefault="00AF4D7F" w:rsidP="0079297F">
      <w:pPr>
        <w:spacing w:after="0" w:line="240" w:lineRule="auto"/>
        <w:ind w:firstLine="709"/>
        <w:jc w:val="both"/>
        <w:rPr>
          <w:rFonts w:ascii="Times New Roman" w:eastAsiaTheme="minorEastAsia" w:hAnsi="Times New Roman" w:cstheme="minorBidi"/>
          <w:sz w:val="28"/>
          <w:szCs w:val="28"/>
          <w:lang w:eastAsia="ru-RU"/>
        </w:rPr>
      </w:pPr>
    </w:p>
    <w:p w:rsidR="003169EE" w:rsidRPr="0079297F" w:rsidRDefault="003169EE" w:rsidP="0079297F">
      <w:pPr>
        <w:spacing w:after="0" w:line="240" w:lineRule="auto"/>
        <w:ind w:firstLine="709"/>
        <w:contextualSpacing/>
        <w:jc w:val="center"/>
        <w:rPr>
          <w:rFonts w:ascii="Times New Roman" w:eastAsia="Times New Roman" w:hAnsi="Times New Roman"/>
          <w:b/>
          <w:sz w:val="28"/>
          <w:szCs w:val="28"/>
        </w:rPr>
      </w:pPr>
      <w:r w:rsidRPr="0079297F">
        <w:rPr>
          <w:rFonts w:ascii="Times New Roman" w:hAnsi="Times New Roman"/>
          <w:b/>
          <w:sz w:val="28"/>
          <w:szCs w:val="28"/>
        </w:rPr>
        <w:t>1.31 Рынок услуг в сфере физической культуры и спорта</w:t>
      </w:r>
    </w:p>
    <w:p w:rsidR="00AF4D7F" w:rsidRPr="0079297F" w:rsidRDefault="00AF4D7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Важной составной частью социальной политики является создание условий для популяризации массового спорта и развития детско-юношеского спорта.</w:t>
      </w:r>
    </w:p>
    <w:p w:rsidR="00AF4D7F" w:rsidRPr="0079297F" w:rsidRDefault="00AF4D7F"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 районе функционируют 2 муниципальных учреждения спортивной направленности, в которых занимаются более 2000 человек и 2 частных фитнес-клуба. Активно развиваются 15 видов спорта, 11 из них олимпийские.</w:t>
      </w:r>
      <w:r w:rsidRPr="0079297F">
        <w:rPr>
          <w:rFonts w:ascii="Times New Roman" w:eastAsia="Times New Roman" w:hAnsi="Times New Roman"/>
          <w:sz w:val="28"/>
          <w:szCs w:val="28"/>
          <w:lang w:eastAsia="ru-RU"/>
        </w:rPr>
        <w:tab/>
      </w:r>
      <w:r w:rsidR="00E41206" w:rsidRPr="0079297F">
        <w:rPr>
          <w:rFonts w:ascii="Times New Roman" w:eastAsia="Times New Roman" w:hAnsi="Times New Roman"/>
          <w:sz w:val="28"/>
          <w:szCs w:val="28"/>
          <w:lang w:eastAsia="ru-RU"/>
        </w:rPr>
        <w:t>Доля организаций частной формы собственности на данном рынке составляет 50 %. В целях развития данного рынка необходимо обеспечить увеличение доли частного сектора на рынке, в том числе посредством мер государственной поддержки для развития данной отрасли экономики.</w:t>
      </w:r>
    </w:p>
    <w:p w:rsidR="00AF4D7F" w:rsidRPr="0079297F" w:rsidRDefault="00AF4D7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2020 год выдался непростой, тем не менее, на краевых, межрегиональных, всероссийских и международных соревнованиях спортсменами Павловского района в минувшем году было завоевано 90 медалей различного уровня. Установлено 4 рекорда России среди девушек, а также 1 рекорд России среди юношей.</w:t>
      </w:r>
    </w:p>
    <w:p w:rsidR="00AF4D7F" w:rsidRPr="0079297F" w:rsidRDefault="00AF4D7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 2020 году торжественно были открыты следующие объекты:</w:t>
      </w:r>
    </w:p>
    <w:p w:rsidR="00AF4D7F" w:rsidRPr="0079297F" w:rsidRDefault="00AF4D7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малобюджетный спортивный комплекс, в станице Атаманской;</w:t>
      </w:r>
    </w:p>
    <w:p w:rsidR="00AF4D7F" w:rsidRPr="0079297F" w:rsidRDefault="00AF4D7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многофункциональные спортивно - игровые площадки в  хуторе Упорном, в станице Атаманской и в станице Новопластуновской;</w:t>
      </w:r>
    </w:p>
    <w:p w:rsidR="00AF4D7F" w:rsidRPr="0079297F" w:rsidRDefault="00AF4D7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зона уличных тренажеров в станице Веселой;</w:t>
      </w:r>
    </w:p>
    <w:p w:rsidR="00AF4D7F" w:rsidRPr="0079297F" w:rsidRDefault="00AF4D7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 спортивная </w:t>
      </w:r>
      <w:proofErr w:type="spellStart"/>
      <w:r w:rsidRPr="0079297F">
        <w:rPr>
          <w:rFonts w:ascii="Times New Roman" w:eastAsia="Times New Roman" w:hAnsi="Times New Roman"/>
          <w:sz w:val="28"/>
          <w:szCs w:val="28"/>
          <w:lang w:eastAsia="ru-RU"/>
        </w:rPr>
        <w:t>воркаут</w:t>
      </w:r>
      <w:proofErr w:type="spellEnd"/>
      <w:r w:rsidRPr="0079297F">
        <w:rPr>
          <w:rFonts w:ascii="Times New Roman" w:eastAsia="Times New Roman" w:hAnsi="Times New Roman"/>
          <w:sz w:val="28"/>
          <w:szCs w:val="28"/>
          <w:lang w:eastAsia="ru-RU"/>
        </w:rPr>
        <w:t xml:space="preserve"> - площадка (улица Магистральная) в станице Павловской; </w:t>
      </w:r>
    </w:p>
    <w:p w:rsidR="00AF4D7F" w:rsidRPr="0079297F" w:rsidRDefault="00AF4D7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многофункциональная спортивная площадка в обновлённом сквере Азовского микрорайона станицы Павловской.</w:t>
      </w:r>
    </w:p>
    <w:p w:rsidR="00AF4D7F" w:rsidRPr="0079297F" w:rsidRDefault="00AF4D7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Заключены соглашения на строительство двух многофункциональных спортивных площадок в поселке Северном и станице Павловской, а также площадки с зоной уличных тренажеров, необходимой для принятия норм ГТО на стадионе «Урожай» в станице Павловской.</w:t>
      </w:r>
    </w:p>
    <w:p w:rsidR="00AF4D7F" w:rsidRPr="0079297F" w:rsidRDefault="00AF4D7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В рамках реализации регионального проекта Краснодарского края «Спорт – норма жизни» в 2020 году начато строительство центра Единоборств в станице Павловской, сумма контракта 54,5 млн рублей. Сроки строительства центра 2020-2021 годы. Получено положительное заключение государственной экспертизы на строительство спортивного комплекса в станице Новолеушковской. </w:t>
      </w:r>
    </w:p>
    <w:p w:rsidR="009619FE" w:rsidRPr="0079297F" w:rsidRDefault="009619FE"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noProof/>
          <w:sz w:val="28"/>
          <w:szCs w:val="28"/>
          <w:lang w:eastAsia="ru-RU"/>
        </w:rPr>
        <w:lastRenderedPageBreak/>
        <w:drawing>
          <wp:inline distT="0" distB="0" distL="0" distR="0">
            <wp:extent cx="3943350" cy="1847850"/>
            <wp:effectExtent l="19050" t="0" r="0" b="0"/>
            <wp:docPr id="55" name="Рисунок 7" descr="O:\УПРАВЛЕНИЕ ЭКОНОМИКИ\Смоленко\ЕСЗ\ЦЕ.png"/>
            <wp:cNvGraphicFramePr/>
            <a:graphic xmlns:a="http://schemas.openxmlformats.org/drawingml/2006/main">
              <a:graphicData uri="http://schemas.openxmlformats.org/drawingml/2006/picture">
                <pic:pic xmlns:pic="http://schemas.openxmlformats.org/drawingml/2006/picture">
                  <pic:nvPicPr>
                    <pic:cNvPr id="105478" name="Picture 6" descr="O:\УПРАВЛЕНИЕ ЭКОНОМИКИ\Смоленко\ЕСЗ\ЦЕ.png"/>
                    <pic:cNvPicPr>
                      <a:picLocks noChangeAspect="1" noChangeArrowheads="1"/>
                    </pic:cNvPicPr>
                  </pic:nvPicPr>
                  <pic:blipFill>
                    <a:blip r:embed="rId58"/>
                    <a:srcRect/>
                    <a:stretch>
                      <a:fillRect/>
                    </a:stretch>
                  </pic:blipFill>
                  <pic:spPr bwMode="auto">
                    <a:xfrm>
                      <a:off x="0" y="0"/>
                      <a:ext cx="3943198" cy="1847779"/>
                    </a:xfrm>
                    <a:prstGeom prst="rect">
                      <a:avLst/>
                    </a:prstGeom>
                    <a:noFill/>
                  </pic:spPr>
                </pic:pic>
              </a:graphicData>
            </a:graphic>
          </wp:inline>
        </w:drawing>
      </w:r>
      <w:r w:rsidRPr="0079297F">
        <w:rPr>
          <w:rFonts w:ascii="Times New Roman" w:eastAsia="Times New Roman" w:hAnsi="Times New Roman"/>
          <w:sz w:val="28"/>
          <w:szCs w:val="28"/>
          <w:lang w:eastAsia="ru-RU"/>
        </w:rPr>
        <w:t>Центр единоборств.</w:t>
      </w:r>
    </w:p>
    <w:p w:rsidR="009619FE" w:rsidRPr="0079297F" w:rsidRDefault="009619FE" w:rsidP="0079297F">
      <w:pPr>
        <w:spacing w:after="0" w:line="240" w:lineRule="auto"/>
        <w:ind w:firstLine="709"/>
        <w:jc w:val="both"/>
        <w:rPr>
          <w:rFonts w:ascii="Times New Roman" w:eastAsia="Times New Roman" w:hAnsi="Times New Roman"/>
          <w:sz w:val="28"/>
          <w:szCs w:val="28"/>
          <w:lang w:eastAsia="ru-RU"/>
        </w:rPr>
      </w:pPr>
    </w:p>
    <w:p w:rsidR="00AF4D7F" w:rsidRPr="0079297F" w:rsidRDefault="00AF4D7F"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Кроме того, планируется строительство спортивного комплекса с плавательным бассейном общей площадью 2540 кв. м., общей стоимостью 240 млн рублей. На текущую дату проектно-сметная документация по проекту находится на гос. экспертизе.</w:t>
      </w:r>
    </w:p>
    <w:p w:rsidR="009619FE" w:rsidRPr="0079297F" w:rsidRDefault="009619FE"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noProof/>
          <w:sz w:val="28"/>
          <w:szCs w:val="28"/>
          <w:lang w:eastAsia="ru-RU"/>
        </w:rPr>
        <w:drawing>
          <wp:inline distT="0" distB="0" distL="0" distR="0">
            <wp:extent cx="3341370" cy="1400175"/>
            <wp:effectExtent l="19050" t="0" r="0" b="0"/>
            <wp:docPr id="57" name="Рисунок 8" descr="O:\УПРАВЛЕНИЕ ЭКОНОМИКИ\Смоленко\ЕСЗ\бассейн.jpg"/>
            <wp:cNvGraphicFramePr/>
            <a:graphic xmlns:a="http://schemas.openxmlformats.org/drawingml/2006/main">
              <a:graphicData uri="http://schemas.openxmlformats.org/drawingml/2006/picture">
                <pic:pic xmlns:pic="http://schemas.openxmlformats.org/drawingml/2006/picture">
                  <pic:nvPicPr>
                    <pic:cNvPr id="105476" name="Picture 4" descr="O:\УПРАВЛЕНИЕ ЭКОНОМИКИ\Смоленко\ЕСЗ\бассейн.jpg"/>
                    <pic:cNvPicPr>
                      <a:picLocks noChangeAspect="1" noChangeArrowheads="1"/>
                    </pic:cNvPicPr>
                  </pic:nvPicPr>
                  <pic:blipFill>
                    <a:blip r:embed="rId59" cstate="print"/>
                    <a:srcRect/>
                    <a:stretch>
                      <a:fillRect/>
                    </a:stretch>
                  </pic:blipFill>
                  <pic:spPr bwMode="auto">
                    <a:xfrm>
                      <a:off x="0" y="0"/>
                      <a:ext cx="3341260" cy="1400129"/>
                    </a:xfrm>
                    <a:prstGeom prst="rect">
                      <a:avLst/>
                    </a:prstGeom>
                    <a:noFill/>
                  </pic:spPr>
                </pic:pic>
              </a:graphicData>
            </a:graphic>
          </wp:inline>
        </w:drawing>
      </w:r>
      <w:r w:rsidRPr="0079297F">
        <w:rPr>
          <w:rFonts w:ascii="Times New Roman" w:eastAsia="Times New Roman" w:hAnsi="Times New Roman"/>
          <w:sz w:val="28"/>
          <w:szCs w:val="28"/>
          <w:lang w:eastAsia="ru-RU"/>
        </w:rPr>
        <w:t>Плавательный бассейн.</w:t>
      </w:r>
    </w:p>
    <w:p w:rsidR="009619FE" w:rsidRPr="0079297F" w:rsidRDefault="009619FE" w:rsidP="0079297F">
      <w:pPr>
        <w:spacing w:after="0" w:line="240" w:lineRule="auto"/>
        <w:ind w:firstLine="709"/>
        <w:jc w:val="both"/>
        <w:rPr>
          <w:rFonts w:ascii="Times New Roman" w:eastAsia="Times New Roman" w:hAnsi="Times New Roman"/>
          <w:sz w:val="28"/>
          <w:szCs w:val="28"/>
          <w:lang w:eastAsia="ru-RU"/>
        </w:rPr>
      </w:pPr>
    </w:p>
    <w:p w:rsidR="00AF4D7F" w:rsidRPr="0079297F" w:rsidRDefault="00AF4D7F" w:rsidP="0079297F">
      <w:pPr>
        <w:spacing w:after="0" w:line="240" w:lineRule="auto"/>
        <w:ind w:firstLine="709"/>
        <w:jc w:val="both"/>
        <w:rPr>
          <w:rFonts w:ascii="Times New Roman" w:eastAsiaTheme="minorEastAsia" w:hAnsi="Times New Roman" w:cstheme="minorBidi"/>
          <w:sz w:val="28"/>
          <w:szCs w:val="28"/>
          <w:lang w:eastAsia="ru-RU"/>
        </w:rPr>
      </w:pPr>
      <w:r w:rsidRPr="0079297F">
        <w:rPr>
          <w:rFonts w:ascii="Times New Roman" w:eastAsia="Times New Roman" w:hAnsi="Times New Roman"/>
          <w:sz w:val="28"/>
          <w:szCs w:val="28"/>
          <w:lang w:eastAsia="ru-RU"/>
        </w:rPr>
        <w:t>В</w:t>
      </w:r>
      <w:r w:rsidRPr="0079297F">
        <w:rPr>
          <w:rFonts w:ascii="Times New Roman" w:eastAsiaTheme="minorEastAsia" w:hAnsi="Times New Roman" w:cstheme="minorBidi"/>
          <w:sz w:val="28"/>
          <w:szCs w:val="28"/>
          <w:lang w:eastAsia="ru-RU"/>
        </w:rPr>
        <w:t xml:space="preserve"> 2021 году в ст. Новолеушковской планируется строительство малобюджетного спортивного зала. Проектно-сметная документация прошла государственную экспертизу.</w:t>
      </w:r>
    </w:p>
    <w:p w:rsidR="00AF4D7F" w:rsidRPr="0079297F" w:rsidRDefault="00AF4D7F" w:rsidP="0079297F">
      <w:pPr>
        <w:spacing w:after="0" w:line="240" w:lineRule="auto"/>
        <w:ind w:firstLine="709"/>
        <w:jc w:val="both"/>
        <w:rPr>
          <w:rFonts w:ascii="Times New Roman" w:hAnsi="Times New Roman"/>
          <w:sz w:val="28"/>
        </w:rPr>
      </w:pPr>
      <w:r w:rsidRPr="0079297F">
        <w:rPr>
          <w:rFonts w:ascii="Times New Roman" w:hAnsi="Times New Roman"/>
          <w:sz w:val="28"/>
        </w:rPr>
        <w:t>На рынке в сфере физической культуры и спорта имеет место конкуренция как между производителями услуг, так и с другими отраслями сферы услуг за свободное время и средства потребителя. Любую потребность, в принципе, можно удовлетворить различными способами. Например, потребность в физическом совершенствовании может быть удовлетворена посредством занятий в фитнес-центре, плавательном бассейне, ледовом дворце, школьной спортивной секции, спортивно-оздоровительной или учебно-тренировочной группе. Эти организации (учреждения) выступают на рынке услуг в качестве функциональных конкурентов в области привлечения большого числа потребителей.</w:t>
      </w:r>
    </w:p>
    <w:p w:rsidR="00B2141B" w:rsidRPr="0079297F" w:rsidRDefault="00B2141B" w:rsidP="0079297F">
      <w:pPr>
        <w:spacing w:after="0" w:line="240" w:lineRule="auto"/>
        <w:contextualSpacing/>
        <w:jc w:val="both"/>
        <w:rPr>
          <w:rFonts w:ascii="Times New Roman" w:eastAsia="Times New Roman" w:hAnsi="Times New Roman"/>
          <w:sz w:val="28"/>
          <w:szCs w:val="28"/>
        </w:rPr>
      </w:pPr>
    </w:p>
    <w:p w:rsidR="003169EE" w:rsidRPr="0079297F" w:rsidRDefault="003169EE" w:rsidP="0079297F">
      <w:pPr>
        <w:spacing w:after="0" w:line="240" w:lineRule="auto"/>
        <w:ind w:firstLine="708"/>
        <w:contextualSpacing/>
        <w:jc w:val="center"/>
        <w:rPr>
          <w:rFonts w:ascii="Times New Roman" w:hAnsi="Times New Roman"/>
          <w:b/>
          <w:sz w:val="28"/>
          <w:szCs w:val="28"/>
        </w:rPr>
      </w:pPr>
      <w:r w:rsidRPr="0079297F">
        <w:rPr>
          <w:rFonts w:ascii="Times New Roman" w:eastAsia="Times New Roman" w:hAnsi="Times New Roman"/>
          <w:b/>
          <w:sz w:val="28"/>
          <w:szCs w:val="28"/>
        </w:rPr>
        <w:t xml:space="preserve">1.32 </w:t>
      </w:r>
      <w:r w:rsidRPr="0079297F">
        <w:rPr>
          <w:rFonts w:ascii="Times New Roman" w:hAnsi="Times New Roman"/>
          <w:b/>
          <w:sz w:val="28"/>
          <w:szCs w:val="28"/>
        </w:rPr>
        <w:t>Рынок химической промышленности</w:t>
      </w:r>
    </w:p>
    <w:p w:rsidR="00DA6578" w:rsidRPr="0079297F" w:rsidRDefault="00DA6578" w:rsidP="0079297F">
      <w:pPr>
        <w:spacing w:after="0" w:line="240" w:lineRule="auto"/>
        <w:ind w:firstLine="708"/>
        <w:contextualSpacing/>
        <w:jc w:val="both"/>
        <w:rPr>
          <w:rFonts w:ascii="Times New Roman" w:eastAsia="Times New Roman" w:hAnsi="Times New Roman"/>
          <w:sz w:val="28"/>
          <w:szCs w:val="28"/>
          <w:lang w:eastAsia="ru-RU"/>
        </w:rPr>
      </w:pPr>
      <w:r w:rsidRPr="0079297F">
        <w:rPr>
          <w:rFonts w:ascii="Times New Roman" w:hAnsi="Times New Roman"/>
          <w:sz w:val="28"/>
          <w:szCs w:val="28"/>
        </w:rPr>
        <w:t xml:space="preserve">Химическая промышленность — одна из самых молодых отраслей мировой индустрии, которая ныне входит в ее «авангардную тройку», наряду с металлургией и машиностроением. В составе этой отрасли выделяют горно-химическую промышленность (добыча химического сырья); основную химию (производство солей, кислот, щелочей, минеральных удобрений) и химию органического синтеза: производство исходных продуктов органического синтеза, производство полимерных материалов (синтетических смол и пластмасс, химических волокон, синтетического каучука и др.) и их </w:t>
      </w:r>
      <w:r w:rsidRPr="0079297F">
        <w:rPr>
          <w:rFonts w:ascii="Times New Roman" w:hAnsi="Times New Roman"/>
          <w:sz w:val="28"/>
          <w:szCs w:val="28"/>
        </w:rPr>
        <w:lastRenderedPageBreak/>
        <w:t xml:space="preserve">переработка в готовую продукцию. К химической отрасли относится также фармацевтика, промышленность химических реактивов и особо чистых веществ, лаков и красок, бытовая химия и пр. К специфике отрасли относится большое разнообразие используемого сырья, применяемой техники и технологии. До 2019 года на территории Павловского района отсутствовали организации осуществляющие химическое производство, но в рамках Российского экономического форума в 2019 году администрацией </w:t>
      </w:r>
      <w:r w:rsidR="00222206" w:rsidRPr="0079297F">
        <w:rPr>
          <w:rFonts w:ascii="Times New Roman" w:hAnsi="Times New Roman"/>
          <w:sz w:val="28"/>
          <w:szCs w:val="28"/>
        </w:rPr>
        <w:t xml:space="preserve">муниципального образования Павловского района совместно с департаментом промышленной политики Краснодарского края было заключено </w:t>
      </w:r>
      <w:proofErr w:type="gramStart"/>
      <w:r w:rsidR="00222206" w:rsidRPr="0079297F">
        <w:rPr>
          <w:rFonts w:ascii="Times New Roman" w:hAnsi="Times New Roman"/>
          <w:sz w:val="28"/>
          <w:szCs w:val="28"/>
        </w:rPr>
        <w:t>соглашение  с</w:t>
      </w:r>
      <w:proofErr w:type="gramEnd"/>
      <w:r w:rsidR="00222206" w:rsidRPr="0079297F">
        <w:rPr>
          <w:rFonts w:ascii="Times New Roman" w:hAnsi="Times New Roman"/>
          <w:sz w:val="28"/>
          <w:szCs w:val="28"/>
        </w:rPr>
        <w:t xml:space="preserve"> ООО «СпецФармПроизводство» на реализацию </w:t>
      </w:r>
      <w:r w:rsidR="00222206" w:rsidRPr="0079297F">
        <w:rPr>
          <w:rFonts w:ascii="Times New Roman" w:eastAsia="Times New Roman" w:hAnsi="Times New Roman"/>
          <w:sz w:val="28"/>
          <w:szCs w:val="28"/>
          <w:lang w:eastAsia="ru-RU"/>
        </w:rPr>
        <w:t>инвестиционного</w:t>
      </w:r>
      <w:r w:rsidRPr="0079297F">
        <w:rPr>
          <w:rFonts w:ascii="Times New Roman" w:eastAsia="Times New Roman" w:hAnsi="Times New Roman"/>
          <w:sz w:val="28"/>
          <w:szCs w:val="28"/>
          <w:lang w:eastAsia="ru-RU"/>
        </w:rPr>
        <w:t xml:space="preserve"> проект</w:t>
      </w:r>
      <w:r w:rsidR="00222206" w:rsidRPr="0079297F">
        <w:rPr>
          <w:rFonts w:ascii="Times New Roman" w:eastAsia="Times New Roman" w:hAnsi="Times New Roman"/>
          <w:sz w:val="28"/>
          <w:szCs w:val="28"/>
          <w:lang w:eastAsia="ru-RU"/>
        </w:rPr>
        <w:t>а</w:t>
      </w:r>
      <w:r w:rsidRPr="0079297F">
        <w:rPr>
          <w:rFonts w:ascii="Times New Roman" w:eastAsia="Times New Roman" w:hAnsi="Times New Roman"/>
          <w:sz w:val="28"/>
          <w:szCs w:val="28"/>
          <w:lang w:eastAsia="ru-RU"/>
        </w:rPr>
        <w:t xml:space="preserve"> строительство центра по производству радиофармпрепаратов для позитронно-эмиссионной томографии. Планируется производство 20 000 доз препарата в год, объём инвестиций 1 млрд рублей, проектом предполагается создание 41 нового рабочего места. Инвестору ООО «СпецФармПроизводство» предоставлен в аренду земельный участок,</w:t>
      </w:r>
      <w:r w:rsidR="00222206" w:rsidRPr="0079297F">
        <w:rPr>
          <w:rFonts w:ascii="Times New Roman" w:eastAsia="Times New Roman" w:hAnsi="Times New Roman"/>
          <w:sz w:val="28"/>
          <w:szCs w:val="28"/>
          <w:lang w:eastAsia="ru-RU"/>
        </w:rPr>
        <w:t xml:space="preserve"> затем организация</w:t>
      </w:r>
      <w:r w:rsidRPr="0079297F">
        <w:rPr>
          <w:rFonts w:ascii="Times New Roman" w:eastAsia="Times New Roman" w:hAnsi="Times New Roman"/>
          <w:sz w:val="28"/>
          <w:szCs w:val="28"/>
          <w:lang w:eastAsia="ru-RU"/>
        </w:rPr>
        <w:t xml:space="preserve"> подготов</w:t>
      </w:r>
      <w:r w:rsidR="00222206" w:rsidRPr="0079297F">
        <w:rPr>
          <w:rFonts w:ascii="Times New Roman" w:eastAsia="Times New Roman" w:hAnsi="Times New Roman"/>
          <w:sz w:val="28"/>
          <w:szCs w:val="28"/>
          <w:lang w:eastAsia="ru-RU"/>
        </w:rPr>
        <w:t>ила</w:t>
      </w:r>
      <w:r w:rsidRPr="0079297F">
        <w:rPr>
          <w:rFonts w:ascii="Times New Roman" w:eastAsia="Times New Roman" w:hAnsi="Times New Roman"/>
          <w:sz w:val="28"/>
          <w:szCs w:val="28"/>
          <w:lang w:eastAsia="ru-RU"/>
        </w:rPr>
        <w:t xml:space="preserve"> градостроительный план, установ</w:t>
      </w:r>
      <w:r w:rsidR="00222206" w:rsidRPr="0079297F">
        <w:rPr>
          <w:rFonts w:ascii="Times New Roman" w:eastAsia="Times New Roman" w:hAnsi="Times New Roman"/>
          <w:sz w:val="28"/>
          <w:szCs w:val="28"/>
          <w:lang w:eastAsia="ru-RU"/>
        </w:rPr>
        <w:t>ила</w:t>
      </w:r>
      <w:r w:rsidRPr="0079297F">
        <w:rPr>
          <w:rFonts w:ascii="Times New Roman" w:eastAsia="Times New Roman" w:hAnsi="Times New Roman"/>
          <w:sz w:val="28"/>
          <w:szCs w:val="28"/>
          <w:lang w:eastAsia="ru-RU"/>
        </w:rPr>
        <w:t xml:space="preserve"> ограждение земельного участка. В настоящий момент разработана проектная документация, </w:t>
      </w:r>
      <w:r w:rsidR="00222206" w:rsidRPr="0079297F">
        <w:rPr>
          <w:rFonts w:ascii="Times New Roman" w:eastAsia="Times New Roman" w:hAnsi="Times New Roman"/>
          <w:sz w:val="28"/>
          <w:szCs w:val="28"/>
          <w:lang w:eastAsia="ru-RU"/>
        </w:rPr>
        <w:t>прошла</w:t>
      </w:r>
      <w:r w:rsidRPr="0079297F">
        <w:rPr>
          <w:rFonts w:ascii="Times New Roman" w:eastAsia="Times New Roman" w:hAnsi="Times New Roman"/>
          <w:sz w:val="28"/>
          <w:szCs w:val="28"/>
          <w:lang w:eastAsia="ru-RU"/>
        </w:rPr>
        <w:t xml:space="preserve"> </w:t>
      </w:r>
      <w:proofErr w:type="spellStart"/>
      <w:r w:rsidRPr="0079297F">
        <w:rPr>
          <w:rFonts w:ascii="Times New Roman" w:eastAsia="Times New Roman" w:hAnsi="Times New Roman"/>
          <w:sz w:val="28"/>
          <w:szCs w:val="28"/>
          <w:lang w:eastAsia="ru-RU"/>
        </w:rPr>
        <w:t>гос</w:t>
      </w:r>
      <w:proofErr w:type="spellEnd"/>
      <w:r w:rsidRPr="0079297F">
        <w:rPr>
          <w:rFonts w:ascii="Times New Roman" w:eastAsia="Times New Roman" w:hAnsi="Times New Roman"/>
          <w:sz w:val="28"/>
          <w:szCs w:val="28"/>
          <w:lang w:eastAsia="ru-RU"/>
        </w:rPr>
        <w:t xml:space="preserve"> э</w:t>
      </w:r>
      <w:r w:rsidR="00222206" w:rsidRPr="0079297F">
        <w:rPr>
          <w:rFonts w:ascii="Times New Roman" w:eastAsia="Times New Roman" w:hAnsi="Times New Roman"/>
          <w:sz w:val="28"/>
          <w:szCs w:val="28"/>
          <w:lang w:eastAsia="ru-RU"/>
        </w:rPr>
        <w:t>кспертизу. Инвестор осуществил</w:t>
      </w:r>
      <w:r w:rsidRPr="0079297F">
        <w:rPr>
          <w:rFonts w:ascii="Times New Roman" w:eastAsia="Times New Roman" w:hAnsi="Times New Roman"/>
          <w:sz w:val="28"/>
          <w:szCs w:val="28"/>
          <w:lang w:eastAsia="ru-RU"/>
        </w:rPr>
        <w:t xml:space="preserve"> работы по подведению коммуникаций к участку</w:t>
      </w:r>
      <w:r w:rsidR="00222206" w:rsidRPr="0079297F">
        <w:rPr>
          <w:rFonts w:ascii="Times New Roman" w:eastAsia="Times New Roman" w:hAnsi="Times New Roman"/>
          <w:sz w:val="28"/>
          <w:szCs w:val="28"/>
          <w:lang w:eastAsia="ru-RU"/>
        </w:rPr>
        <w:t>, разрабо</w:t>
      </w:r>
      <w:r w:rsidRPr="0079297F">
        <w:rPr>
          <w:rFonts w:ascii="Times New Roman" w:eastAsia="Times New Roman" w:hAnsi="Times New Roman"/>
          <w:sz w:val="28"/>
          <w:szCs w:val="28"/>
          <w:lang w:eastAsia="ru-RU"/>
        </w:rPr>
        <w:t>т</w:t>
      </w:r>
      <w:r w:rsidR="00222206" w:rsidRPr="0079297F">
        <w:rPr>
          <w:rFonts w:ascii="Times New Roman" w:eastAsia="Times New Roman" w:hAnsi="Times New Roman"/>
          <w:sz w:val="28"/>
          <w:szCs w:val="28"/>
          <w:lang w:eastAsia="ru-RU"/>
        </w:rPr>
        <w:t>ан котлован и залит фундамент.</w:t>
      </w:r>
      <w:r w:rsidRPr="0079297F">
        <w:rPr>
          <w:rFonts w:ascii="Times New Roman" w:eastAsia="Times New Roman" w:hAnsi="Times New Roman"/>
          <w:sz w:val="28"/>
          <w:szCs w:val="28"/>
          <w:lang w:eastAsia="ru-RU"/>
        </w:rPr>
        <w:t xml:space="preserve"> На данный момент освоено 101,97 млн рублей.  Срок реализации 2019-2021 го</w:t>
      </w:r>
      <w:r w:rsidR="00A73A45" w:rsidRPr="0079297F">
        <w:rPr>
          <w:rFonts w:ascii="Times New Roman" w:eastAsia="Times New Roman" w:hAnsi="Times New Roman"/>
          <w:sz w:val="28"/>
          <w:szCs w:val="28"/>
          <w:lang w:eastAsia="ru-RU"/>
        </w:rPr>
        <w:t>ды.</w:t>
      </w:r>
    </w:p>
    <w:p w:rsidR="00284D0E" w:rsidRPr="0079297F" w:rsidRDefault="00284D0E" w:rsidP="0079297F">
      <w:pPr>
        <w:spacing w:after="0" w:line="240" w:lineRule="auto"/>
        <w:ind w:firstLine="708"/>
        <w:contextualSpacing/>
        <w:jc w:val="both"/>
        <w:rPr>
          <w:rFonts w:ascii="Times New Roman" w:eastAsia="Times New Roman" w:hAnsi="Times New Roman"/>
          <w:sz w:val="28"/>
          <w:szCs w:val="28"/>
          <w:lang w:eastAsia="ru-RU"/>
        </w:rPr>
      </w:pPr>
    </w:p>
    <w:p w:rsidR="00284D0E" w:rsidRPr="0079297F" w:rsidRDefault="00284D0E" w:rsidP="0079297F">
      <w:pPr>
        <w:spacing w:after="0" w:line="240" w:lineRule="auto"/>
        <w:ind w:firstLine="708"/>
        <w:contextualSpacing/>
        <w:jc w:val="both"/>
        <w:rPr>
          <w:rFonts w:ascii="Times New Roman" w:eastAsia="Times New Roman" w:hAnsi="Times New Roman"/>
          <w:sz w:val="28"/>
          <w:szCs w:val="28"/>
          <w:lang w:eastAsia="ru-RU"/>
        </w:rPr>
      </w:pPr>
      <w:r w:rsidRPr="0079297F">
        <w:rPr>
          <w:rFonts w:ascii="Times New Roman" w:eastAsia="Times New Roman" w:hAnsi="Times New Roman"/>
          <w:noProof/>
          <w:sz w:val="28"/>
          <w:szCs w:val="28"/>
          <w:lang w:eastAsia="ru-RU"/>
        </w:rPr>
        <w:drawing>
          <wp:inline distT="0" distB="0" distL="0" distR="0">
            <wp:extent cx="3524250" cy="2151887"/>
            <wp:effectExtent l="19050" t="0" r="0" b="0"/>
            <wp:docPr id="59" name="Рисунок 10"/>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25955" cy="2152928"/>
                    </a:xfrm>
                    <a:prstGeom prst="rect">
                      <a:avLst/>
                    </a:prstGeom>
                  </pic:spPr>
                </pic:pic>
              </a:graphicData>
            </a:graphic>
          </wp:inline>
        </w:drawing>
      </w:r>
    </w:p>
    <w:p w:rsidR="00284D0E" w:rsidRPr="0079297F" w:rsidRDefault="00284D0E" w:rsidP="0079297F">
      <w:pPr>
        <w:spacing w:after="0" w:line="240" w:lineRule="auto"/>
        <w:ind w:firstLine="708"/>
        <w:contextualSpacing/>
        <w:jc w:val="both"/>
        <w:rPr>
          <w:rFonts w:ascii="Times New Roman" w:eastAsia="Times New Roman" w:hAnsi="Times New Roman"/>
          <w:sz w:val="28"/>
          <w:szCs w:val="28"/>
          <w:lang w:eastAsia="ru-RU"/>
        </w:rPr>
      </w:pPr>
    </w:p>
    <w:p w:rsidR="00A73A45" w:rsidRPr="0079297F" w:rsidRDefault="00A73A45" w:rsidP="0079297F">
      <w:pPr>
        <w:spacing w:after="0" w:line="240" w:lineRule="auto"/>
        <w:ind w:firstLine="708"/>
        <w:contextualSpacing/>
        <w:jc w:val="both"/>
        <w:rPr>
          <w:rFonts w:ascii="Times New Roman" w:hAnsi="Times New Roman"/>
          <w:sz w:val="28"/>
          <w:szCs w:val="28"/>
        </w:rPr>
      </w:pPr>
      <w:r w:rsidRPr="0079297F">
        <w:rPr>
          <w:rFonts w:ascii="Times New Roman" w:eastAsia="Times New Roman" w:hAnsi="Times New Roman"/>
          <w:sz w:val="28"/>
          <w:szCs w:val="28"/>
          <w:lang w:eastAsia="ru-RU"/>
        </w:rPr>
        <w:t>Благодаря реализации проекта появится новый социально значимый объект. Доля частного бизнеса на данном рынке составляет 100 %.</w:t>
      </w:r>
    </w:p>
    <w:p w:rsidR="00977E7C" w:rsidRPr="0079297F" w:rsidRDefault="00977E7C" w:rsidP="0079297F">
      <w:pPr>
        <w:spacing w:after="0" w:line="240" w:lineRule="auto"/>
        <w:contextualSpacing/>
        <w:rPr>
          <w:rFonts w:ascii="Times New Roman" w:hAnsi="Times New Roman"/>
          <w:b/>
          <w:sz w:val="28"/>
          <w:szCs w:val="28"/>
        </w:rPr>
      </w:pPr>
    </w:p>
    <w:p w:rsidR="003169EE" w:rsidRPr="0079297F" w:rsidRDefault="003169EE" w:rsidP="0079297F">
      <w:pPr>
        <w:spacing w:after="0" w:line="240" w:lineRule="auto"/>
        <w:ind w:firstLine="708"/>
        <w:contextualSpacing/>
        <w:jc w:val="center"/>
        <w:rPr>
          <w:rFonts w:ascii="Times New Roman" w:hAnsi="Times New Roman"/>
          <w:b/>
          <w:sz w:val="28"/>
          <w:szCs w:val="28"/>
        </w:rPr>
      </w:pPr>
      <w:r w:rsidRPr="0079297F">
        <w:rPr>
          <w:rFonts w:ascii="Times New Roman" w:hAnsi="Times New Roman"/>
          <w:b/>
          <w:sz w:val="28"/>
          <w:szCs w:val="28"/>
        </w:rPr>
        <w:t>1.33 Рынок услуг сельскохозяйственного машиностроения</w:t>
      </w:r>
    </w:p>
    <w:p w:rsidR="002B2440" w:rsidRPr="0079297F" w:rsidRDefault="002B2440"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t>Рынок сельскохозяйственной техники можно определить как совокупность социально-экономических отношений между субъектами рынка и государством, связанных с операциями с сельскохозяйственной техникой (продажа, покупка, оценка, аренда, залог), а также механизм реализации данных отношений в соответствии с законами товарного производства и денежного обращения.</w:t>
      </w:r>
    </w:p>
    <w:p w:rsidR="002B2440" w:rsidRPr="0079297F" w:rsidRDefault="002B2440"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t xml:space="preserve">Исходя из вышеперечисленного, рынок является особым экономическим механизмом, который через конкуренцию способствует </w:t>
      </w:r>
      <w:r w:rsidRPr="0079297F">
        <w:rPr>
          <w:rFonts w:ascii="Times New Roman" w:hAnsi="Times New Roman"/>
          <w:sz w:val="28"/>
          <w:szCs w:val="28"/>
        </w:rPr>
        <w:lastRenderedPageBreak/>
        <w:t>рациональному распределению ресурсов, влияет на объем и структуру производства и, в конечном итоге, оздоровляет экономику.</w:t>
      </w:r>
    </w:p>
    <w:p w:rsidR="002B2440" w:rsidRPr="0079297F" w:rsidRDefault="002B2440"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t xml:space="preserve">Рынок сельскохозяйственной техники в Павловском районе в субъектном отношении представлен юридическими лицами, индивидуальными </w:t>
      </w:r>
      <w:r w:rsidR="008F71E5" w:rsidRPr="0079297F">
        <w:rPr>
          <w:rFonts w:ascii="Times New Roman" w:hAnsi="Times New Roman"/>
          <w:sz w:val="28"/>
          <w:szCs w:val="28"/>
        </w:rPr>
        <w:t xml:space="preserve">предпринимателями и </w:t>
      </w:r>
      <w:proofErr w:type="gramStart"/>
      <w:r w:rsidR="008F71E5" w:rsidRPr="0079297F">
        <w:rPr>
          <w:rFonts w:ascii="Times New Roman" w:hAnsi="Times New Roman"/>
          <w:sz w:val="28"/>
          <w:szCs w:val="28"/>
        </w:rPr>
        <w:t xml:space="preserve">физическими </w:t>
      </w:r>
      <w:r w:rsidRPr="0079297F">
        <w:rPr>
          <w:rFonts w:ascii="Times New Roman" w:hAnsi="Times New Roman"/>
          <w:sz w:val="28"/>
          <w:szCs w:val="28"/>
        </w:rPr>
        <w:t>лицами</w:t>
      </w:r>
      <w:proofErr w:type="gramEnd"/>
      <w:r w:rsidRPr="0079297F">
        <w:rPr>
          <w:rFonts w:ascii="Times New Roman" w:hAnsi="Times New Roman"/>
          <w:sz w:val="28"/>
          <w:szCs w:val="28"/>
        </w:rPr>
        <w:t xml:space="preserve"> использующими в своей хозяйственной деятельности сельскохозяйственную технику, а так же банками (Сбербанк, </w:t>
      </w:r>
      <w:proofErr w:type="spellStart"/>
      <w:r w:rsidRPr="0079297F">
        <w:rPr>
          <w:rFonts w:ascii="Times New Roman" w:hAnsi="Times New Roman"/>
          <w:sz w:val="28"/>
          <w:szCs w:val="28"/>
        </w:rPr>
        <w:t>Россельхозбанк</w:t>
      </w:r>
      <w:proofErr w:type="spellEnd"/>
      <w:r w:rsidRPr="0079297F">
        <w:rPr>
          <w:rFonts w:ascii="Times New Roman" w:hAnsi="Times New Roman"/>
          <w:sz w:val="28"/>
          <w:szCs w:val="28"/>
        </w:rPr>
        <w:t xml:space="preserve">, КБ </w:t>
      </w:r>
      <w:proofErr w:type="spellStart"/>
      <w:r w:rsidRPr="0079297F">
        <w:rPr>
          <w:rFonts w:ascii="Times New Roman" w:hAnsi="Times New Roman"/>
          <w:sz w:val="28"/>
          <w:szCs w:val="28"/>
        </w:rPr>
        <w:t>Кубанькредит</w:t>
      </w:r>
      <w:proofErr w:type="spellEnd"/>
      <w:r w:rsidRPr="0079297F">
        <w:rPr>
          <w:rFonts w:ascii="Times New Roman" w:hAnsi="Times New Roman"/>
          <w:sz w:val="28"/>
          <w:szCs w:val="28"/>
        </w:rPr>
        <w:t xml:space="preserve">) осуществляющими целевое кредитование и предоставление услуг лизинга для приобретения сельскохозяйственной техники, машин и оборудования. Производители сельскохозяйственной техники, машин и оборудования, имеющие производство, расположенные на территории </w:t>
      </w:r>
      <w:r w:rsidR="008F71E5" w:rsidRPr="0079297F">
        <w:rPr>
          <w:rFonts w:ascii="Times New Roman" w:hAnsi="Times New Roman"/>
          <w:sz w:val="28"/>
          <w:szCs w:val="28"/>
        </w:rPr>
        <w:t>Павловского</w:t>
      </w:r>
      <w:r w:rsidRPr="0079297F">
        <w:rPr>
          <w:rFonts w:ascii="Times New Roman" w:hAnsi="Times New Roman"/>
          <w:sz w:val="28"/>
          <w:szCs w:val="28"/>
        </w:rPr>
        <w:t xml:space="preserve"> района отсутствуют.</w:t>
      </w:r>
      <w:r w:rsidR="008F71E5" w:rsidRPr="0079297F">
        <w:rPr>
          <w:rFonts w:ascii="Times New Roman" w:hAnsi="Times New Roman"/>
          <w:sz w:val="28"/>
          <w:szCs w:val="28"/>
        </w:rPr>
        <w:t xml:space="preserve"> На территории района есть торговые представительства. </w:t>
      </w:r>
      <w:r w:rsidRPr="0079297F">
        <w:rPr>
          <w:rFonts w:ascii="Times New Roman" w:hAnsi="Times New Roman"/>
          <w:sz w:val="28"/>
          <w:szCs w:val="28"/>
        </w:rPr>
        <w:t xml:space="preserve">Вторичный рынок сельскохозяйственной техники насыщается за счет предложений юридических и физических лиц продающих технику, чаще всего по месту своего нахождения, а так же организаций осуществляющих капитальный ремонт техники по системе трейд-ин и </w:t>
      </w:r>
      <w:proofErr w:type="spellStart"/>
      <w:r w:rsidRPr="0079297F">
        <w:rPr>
          <w:rFonts w:ascii="Times New Roman" w:hAnsi="Times New Roman"/>
          <w:sz w:val="28"/>
          <w:szCs w:val="28"/>
        </w:rPr>
        <w:t>лизингодержателей</w:t>
      </w:r>
      <w:proofErr w:type="spellEnd"/>
      <w:r w:rsidRPr="0079297F">
        <w:rPr>
          <w:rFonts w:ascii="Times New Roman" w:hAnsi="Times New Roman"/>
          <w:sz w:val="28"/>
          <w:szCs w:val="28"/>
        </w:rPr>
        <w:t xml:space="preserve"> реализующих технику должников.</w:t>
      </w:r>
    </w:p>
    <w:p w:rsidR="002B2440" w:rsidRPr="0079297F" w:rsidRDefault="002B2440"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t xml:space="preserve">Ввиду отсутствия на территории </w:t>
      </w:r>
      <w:r w:rsidR="008F71E5" w:rsidRPr="0079297F">
        <w:rPr>
          <w:rFonts w:ascii="Times New Roman" w:hAnsi="Times New Roman"/>
          <w:sz w:val="28"/>
          <w:szCs w:val="28"/>
        </w:rPr>
        <w:t>Павловского</w:t>
      </w:r>
      <w:r w:rsidRPr="0079297F">
        <w:rPr>
          <w:rFonts w:ascii="Times New Roman" w:hAnsi="Times New Roman"/>
          <w:sz w:val="28"/>
          <w:szCs w:val="28"/>
        </w:rPr>
        <w:t xml:space="preserve"> района производств по выпуску сельскохозяйственной техники, машин и оборудования, данных характеризующих уровень конкуренции среди производителей на рынке сельскохозяйственной техники в </w:t>
      </w:r>
      <w:r w:rsidR="008F71E5" w:rsidRPr="0079297F">
        <w:rPr>
          <w:rFonts w:ascii="Times New Roman" w:hAnsi="Times New Roman"/>
          <w:sz w:val="28"/>
          <w:szCs w:val="28"/>
        </w:rPr>
        <w:t>Павловском</w:t>
      </w:r>
      <w:r w:rsidRPr="0079297F">
        <w:rPr>
          <w:rFonts w:ascii="Times New Roman" w:hAnsi="Times New Roman"/>
          <w:sz w:val="28"/>
          <w:szCs w:val="28"/>
        </w:rPr>
        <w:t xml:space="preserve"> районе не достаточно для соответствующих выводов. Анализируя предпочтения, высказанные в ходе опроса </w:t>
      </w:r>
      <w:proofErr w:type="spellStart"/>
      <w:r w:rsidRPr="0079297F">
        <w:rPr>
          <w:rFonts w:ascii="Times New Roman" w:hAnsi="Times New Roman"/>
          <w:sz w:val="28"/>
          <w:szCs w:val="28"/>
        </w:rPr>
        <w:t>сельхозтоваропроизводителей</w:t>
      </w:r>
      <w:proofErr w:type="spellEnd"/>
      <w:r w:rsidRPr="0079297F">
        <w:rPr>
          <w:rFonts w:ascii="Times New Roman" w:hAnsi="Times New Roman"/>
          <w:sz w:val="28"/>
          <w:szCs w:val="28"/>
        </w:rPr>
        <w:t>, можно сделать вывод, что потребители ориентируются в своем выборе в первую очередь на технологические возможности закупаемой техники, надежность, стоимость как самой техники, так и ее обслуживания (ремонта). Потенциальные покупатели сельскохозяйственной техники импортного производства, ввиду ее значительно более высокой, по сравнению с отечественной, стоимостью особое внимание обращают на гарантийные обязательства и качество предоставляемого сервиса.</w:t>
      </w:r>
    </w:p>
    <w:p w:rsidR="002B2440" w:rsidRPr="0079297F" w:rsidRDefault="002B2440" w:rsidP="0079297F">
      <w:pPr>
        <w:autoSpaceDE w:val="0"/>
        <w:autoSpaceDN w:val="0"/>
        <w:adjustRightInd w:val="0"/>
        <w:spacing w:after="0" w:line="240" w:lineRule="auto"/>
        <w:ind w:firstLine="709"/>
        <w:jc w:val="both"/>
        <w:rPr>
          <w:rFonts w:ascii="Times New Roman" w:hAnsi="Times New Roman"/>
          <w:color w:val="000000"/>
          <w:sz w:val="28"/>
          <w:szCs w:val="28"/>
        </w:rPr>
      </w:pPr>
      <w:r w:rsidRPr="0079297F">
        <w:rPr>
          <w:rFonts w:ascii="Times New Roman" w:hAnsi="Times New Roman"/>
          <w:bCs/>
          <w:color w:val="000000"/>
          <w:sz w:val="28"/>
          <w:szCs w:val="28"/>
        </w:rPr>
        <w:t xml:space="preserve">С учетом специфики рынка сельскохозяйственной техники, сложившейся в </w:t>
      </w:r>
      <w:r w:rsidR="00011A20" w:rsidRPr="0079297F">
        <w:rPr>
          <w:rFonts w:ascii="Times New Roman" w:hAnsi="Times New Roman"/>
          <w:bCs/>
          <w:color w:val="000000"/>
          <w:sz w:val="28"/>
          <w:szCs w:val="28"/>
        </w:rPr>
        <w:t>Павловском</w:t>
      </w:r>
      <w:r w:rsidRPr="0079297F">
        <w:rPr>
          <w:rFonts w:ascii="Times New Roman" w:hAnsi="Times New Roman"/>
          <w:bCs/>
          <w:color w:val="000000"/>
          <w:sz w:val="28"/>
          <w:szCs w:val="28"/>
        </w:rPr>
        <w:t xml:space="preserve"> районе, был проведен опрос потребителей о доступности рынка сельскохозяйственной техники. По результатам </w:t>
      </w:r>
      <w:r w:rsidRPr="0079297F">
        <w:rPr>
          <w:rFonts w:ascii="Times New Roman" w:hAnsi="Times New Roman"/>
          <w:color w:val="000000"/>
          <w:sz w:val="28"/>
          <w:szCs w:val="28"/>
        </w:rPr>
        <w:t>потребители охарактеризовали рынок</w:t>
      </w:r>
      <w:r w:rsidR="00E9130F" w:rsidRPr="0079297F">
        <w:rPr>
          <w:rFonts w:ascii="Times New Roman" w:hAnsi="Times New Roman"/>
          <w:color w:val="000000"/>
          <w:sz w:val="28"/>
          <w:szCs w:val="28"/>
        </w:rPr>
        <w:t xml:space="preserve"> услуг</w:t>
      </w:r>
      <w:r w:rsidRPr="0079297F">
        <w:rPr>
          <w:rFonts w:ascii="Times New Roman" w:hAnsi="Times New Roman"/>
          <w:color w:val="000000"/>
          <w:sz w:val="28"/>
          <w:szCs w:val="28"/>
        </w:rPr>
        <w:t xml:space="preserve"> сельскохозяйственного машиностроения следующим образом: </w:t>
      </w:r>
      <w:r w:rsidR="000446DC" w:rsidRPr="0079297F">
        <w:rPr>
          <w:rFonts w:ascii="Times New Roman" w:hAnsi="Times New Roman"/>
          <w:bCs/>
          <w:color w:val="000000"/>
          <w:sz w:val="28"/>
          <w:szCs w:val="28"/>
        </w:rPr>
        <w:t xml:space="preserve">95,6 </w:t>
      </w:r>
      <w:r w:rsidRPr="0079297F">
        <w:rPr>
          <w:rFonts w:ascii="Times New Roman" w:hAnsi="Times New Roman"/>
          <w:bCs/>
          <w:color w:val="000000"/>
          <w:sz w:val="28"/>
          <w:szCs w:val="28"/>
        </w:rPr>
        <w:t xml:space="preserve">% </w:t>
      </w:r>
      <w:r w:rsidRPr="0079297F">
        <w:rPr>
          <w:rFonts w:ascii="Times New Roman" w:hAnsi="Times New Roman"/>
          <w:color w:val="000000"/>
          <w:sz w:val="28"/>
          <w:szCs w:val="28"/>
        </w:rPr>
        <w:t xml:space="preserve">опрошенных граждан считают, что количество услуг на данном рынке достаточно, </w:t>
      </w:r>
      <w:r w:rsidR="000446DC" w:rsidRPr="0079297F">
        <w:rPr>
          <w:rFonts w:ascii="Times New Roman" w:hAnsi="Times New Roman"/>
          <w:bCs/>
          <w:color w:val="000000"/>
          <w:sz w:val="28"/>
          <w:szCs w:val="28"/>
        </w:rPr>
        <w:t xml:space="preserve">1,5 </w:t>
      </w:r>
      <w:r w:rsidRPr="0079297F">
        <w:rPr>
          <w:rFonts w:ascii="Times New Roman" w:hAnsi="Times New Roman"/>
          <w:bCs/>
          <w:color w:val="000000"/>
          <w:sz w:val="28"/>
          <w:szCs w:val="28"/>
        </w:rPr>
        <w:t xml:space="preserve">% </w:t>
      </w:r>
      <w:r w:rsidRPr="0079297F">
        <w:rPr>
          <w:rFonts w:ascii="Times New Roman" w:hAnsi="Times New Roman"/>
          <w:color w:val="000000"/>
          <w:sz w:val="28"/>
          <w:szCs w:val="28"/>
        </w:rPr>
        <w:t xml:space="preserve">говорят об избыточности, </w:t>
      </w:r>
      <w:r w:rsidR="000446DC" w:rsidRPr="0079297F">
        <w:rPr>
          <w:rFonts w:ascii="Times New Roman" w:hAnsi="Times New Roman"/>
          <w:bCs/>
          <w:color w:val="000000"/>
          <w:sz w:val="28"/>
          <w:szCs w:val="28"/>
        </w:rPr>
        <w:t>1,4 %</w:t>
      </w:r>
      <w:r w:rsidRPr="0079297F">
        <w:rPr>
          <w:rFonts w:ascii="Times New Roman" w:hAnsi="Times New Roman"/>
          <w:color w:val="000000"/>
          <w:sz w:val="28"/>
          <w:szCs w:val="28"/>
        </w:rPr>
        <w:t xml:space="preserve"> опрошенных считают, что предложения услуг мало. </w:t>
      </w:r>
    </w:p>
    <w:p w:rsidR="002B2440" w:rsidRPr="0079297F" w:rsidRDefault="002B2440" w:rsidP="0079297F">
      <w:pPr>
        <w:autoSpaceDE w:val="0"/>
        <w:autoSpaceDN w:val="0"/>
        <w:adjustRightInd w:val="0"/>
        <w:spacing w:after="0" w:line="240" w:lineRule="auto"/>
        <w:ind w:firstLine="709"/>
        <w:jc w:val="both"/>
        <w:rPr>
          <w:rFonts w:ascii="Times New Roman" w:hAnsi="Times New Roman"/>
          <w:color w:val="000000"/>
          <w:sz w:val="28"/>
          <w:szCs w:val="28"/>
        </w:rPr>
      </w:pPr>
      <w:r w:rsidRPr="0079297F">
        <w:rPr>
          <w:rFonts w:ascii="Times New Roman" w:hAnsi="Times New Roman"/>
          <w:color w:val="000000"/>
          <w:sz w:val="28"/>
          <w:szCs w:val="28"/>
        </w:rPr>
        <w:t xml:space="preserve">Удовлетворенность качеством услуг на рынке сельскохозяйственного машиностроения относительно высокая, «удовлетворены» </w:t>
      </w:r>
      <w:r w:rsidR="004C0B12" w:rsidRPr="0079297F">
        <w:rPr>
          <w:rFonts w:ascii="Times New Roman" w:hAnsi="Times New Roman"/>
          <w:bCs/>
          <w:color w:val="000000"/>
          <w:sz w:val="28"/>
          <w:szCs w:val="28"/>
        </w:rPr>
        <w:t xml:space="preserve">21,0 </w:t>
      </w:r>
      <w:r w:rsidRPr="0079297F">
        <w:rPr>
          <w:rFonts w:ascii="Times New Roman" w:hAnsi="Times New Roman"/>
          <w:bCs/>
          <w:color w:val="000000"/>
          <w:sz w:val="28"/>
          <w:szCs w:val="28"/>
        </w:rPr>
        <w:t xml:space="preserve">% </w:t>
      </w:r>
      <w:r w:rsidRPr="0079297F">
        <w:rPr>
          <w:rFonts w:ascii="Times New Roman" w:hAnsi="Times New Roman"/>
          <w:color w:val="000000"/>
          <w:sz w:val="28"/>
          <w:szCs w:val="28"/>
        </w:rPr>
        <w:t xml:space="preserve">и «скорее удовлетворены» </w:t>
      </w:r>
      <w:r w:rsidR="004C0B12" w:rsidRPr="0079297F">
        <w:rPr>
          <w:rFonts w:ascii="Times New Roman" w:hAnsi="Times New Roman"/>
          <w:bCs/>
          <w:color w:val="000000"/>
          <w:sz w:val="28"/>
          <w:szCs w:val="28"/>
        </w:rPr>
        <w:t>74,2 %</w:t>
      </w:r>
      <w:r w:rsidRPr="0079297F">
        <w:rPr>
          <w:rFonts w:ascii="Times New Roman" w:hAnsi="Times New Roman"/>
          <w:color w:val="000000"/>
          <w:sz w:val="28"/>
          <w:szCs w:val="28"/>
        </w:rPr>
        <w:t xml:space="preserve"> респондентов. Однако </w:t>
      </w:r>
      <w:r w:rsidR="004C0B12" w:rsidRPr="0079297F">
        <w:rPr>
          <w:rFonts w:ascii="Times New Roman" w:hAnsi="Times New Roman"/>
          <w:bCs/>
          <w:color w:val="000000"/>
          <w:sz w:val="28"/>
          <w:szCs w:val="28"/>
        </w:rPr>
        <w:t xml:space="preserve">2,0 </w:t>
      </w:r>
      <w:r w:rsidRPr="0079297F">
        <w:rPr>
          <w:rFonts w:ascii="Times New Roman" w:hAnsi="Times New Roman"/>
          <w:bCs/>
          <w:color w:val="000000"/>
          <w:sz w:val="28"/>
          <w:szCs w:val="28"/>
        </w:rPr>
        <w:t xml:space="preserve">% </w:t>
      </w:r>
      <w:r w:rsidRPr="0079297F">
        <w:rPr>
          <w:rFonts w:ascii="Times New Roman" w:hAnsi="Times New Roman"/>
          <w:color w:val="000000"/>
          <w:sz w:val="28"/>
          <w:szCs w:val="28"/>
        </w:rPr>
        <w:t xml:space="preserve">опрошенных граждан говорят, что они «скорее не удовлетворены» услугами. </w:t>
      </w:r>
    </w:p>
    <w:p w:rsidR="002B2440" w:rsidRPr="0079297F" w:rsidRDefault="002B2440"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t>В целом, на рынке сельскохозяйственного машиностроения, по оценкам респондентов, наблюдается достаточное количество предоставляемых услуг надлежащего качества.</w:t>
      </w:r>
    </w:p>
    <w:p w:rsidR="00B4006C" w:rsidRPr="0079297F" w:rsidRDefault="00B4006C" w:rsidP="0079297F">
      <w:pPr>
        <w:spacing w:after="0" w:line="240" w:lineRule="auto"/>
        <w:contextualSpacing/>
        <w:rPr>
          <w:rFonts w:ascii="Times New Roman" w:eastAsia="Times New Roman" w:hAnsi="Times New Roman"/>
          <w:b/>
          <w:sz w:val="28"/>
          <w:szCs w:val="28"/>
        </w:rPr>
      </w:pPr>
    </w:p>
    <w:p w:rsidR="00D36A7D" w:rsidRPr="0079297F" w:rsidRDefault="00D36A7D" w:rsidP="0079297F">
      <w:pPr>
        <w:tabs>
          <w:tab w:val="left" w:pos="993"/>
        </w:tabs>
        <w:spacing w:after="0" w:line="240" w:lineRule="auto"/>
        <w:ind w:left="709"/>
        <w:contextualSpacing/>
        <w:jc w:val="center"/>
        <w:textAlignment w:val="baseline"/>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lastRenderedPageBreak/>
        <w:t xml:space="preserve">1.34 Рынок социальных услуг </w:t>
      </w:r>
    </w:p>
    <w:p w:rsidR="002226FA" w:rsidRPr="0079297F" w:rsidRDefault="002226FA" w:rsidP="0079297F">
      <w:pPr>
        <w:spacing w:after="0" w:line="240" w:lineRule="auto"/>
        <w:ind w:firstLine="709"/>
        <w:jc w:val="both"/>
        <w:rPr>
          <w:rFonts w:ascii="Times New Roman" w:eastAsia="Times New Roman" w:hAnsi="Times New Roman"/>
          <w:sz w:val="28"/>
          <w:szCs w:val="32"/>
        </w:rPr>
      </w:pPr>
      <w:r w:rsidRPr="0079297F">
        <w:rPr>
          <w:rFonts w:ascii="Times New Roman" w:hAnsi="Times New Roman"/>
          <w:sz w:val="28"/>
          <w:szCs w:val="32"/>
        </w:rPr>
        <w:t xml:space="preserve">В 2020 году </w:t>
      </w:r>
      <w:r w:rsidRPr="00D52943">
        <w:rPr>
          <w:rFonts w:ascii="Times New Roman" w:hAnsi="Times New Roman"/>
          <w:sz w:val="28"/>
          <w:szCs w:val="32"/>
        </w:rPr>
        <w:t>социальная поддержка жителям района</w:t>
      </w:r>
      <w:r w:rsidRPr="0079297F">
        <w:rPr>
          <w:rFonts w:ascii="Times New Roman" w:hAnsi="Times New Roman"/>
          <w:sz w:val="28"/>
          <w:szCs w:val="32"/>
        </w:rPr>
        <w:t xml:space="preserve"> была оказана из районного бюджета 63 семьям в размере 350 тыс. рублей. </w:t>
      </w:r>
      <w:r w:rsidRPr="0079297F">
        <w:rPr>
          <w:rFonts w:ascii="Times New Roman" w:eastAsia="Times New Roman" w:hAnsi="Times New Roman"/>
          <w:sz w:val="28"/>
          <w:szCs w:val="32"/>
        </w:rPr>
        <w:t>В рамках государственной программы по обеспечению доступным и комфортным жильем граждан 12 молодых семей получили социальные выплаты из федерального, краевого и районного бюджетов на приобретение жилья на общую сумму 8,4 млн рублей.</w:t>
      </w:r>
    </w:p>
    <w:p w:rsidR="002226FA" w:rsidRPr="0079297F" w:rsidRDefault="002226FA" w:rsidP="0079297F">
      <w:pPr>
        <w:spacing w:after="0" w:line="240" w:lineRule="auto"/>
        <w:ind w:firstLine="709"/>
        <w:jc w:val="both"/>
        <w:rPr>
          <w:rFonts w:ascii="Times New Roman" w:hAnsi="Times New Roman"/>
          <w:sz w:val="28"/>
          <w:szCs w:val="32"/>
        </w:rPr>
      </w:pPr>
      <w:r w:rsidRPr="0079297F">
        <w:rPr>
          <w:rFonts w:ascii="Times New Roman" w:hAnsi="Times New Roman"/>
          <w:sz w:val="28"/>
          <w:szCs w:val="32"/>
        </w:rPr>
        <w:t>В рамках государственной программы развития сельского хозяйства и регулирования рынков сельскохозяйственной продукции, сырья и продовольствия 26 семей оформили сельскую ипотеку на общую сумму 46,5 млн рублей.</w:t>
      </w:r>
    </w:p>
    <w:p w:rsidR="001F0F57" w:rsidRPr="0079297F" w:rsidRDefault="001F0F57" w:rsidP="0079297F">
      <w:pPr>
        <w:spacing w:after="0" w:line="240" w:lineRule="auto"/>
        <w:ind w:firstLine="708"/>
        <w:jc w:val="both"/>
        <w:rPr>
          <w:rFonts w:ascii="Times New Roman" w:hAnsi="Times New Roman"/>
          <w:sz w:val="28"/>
        </w:rPr>
      </w:pPr>
      <w:r w:rsidRPr="0079297F">
        <w:rPr>
          <w:rFonts w:ascii="Times New Roman" w:hAnsi="Times New Roman"/>
          <w:sz w:val="28"/>
        </w:rPr>
        <w:t>Отдельно хочется отметить реализацию жилищных прав граждан отдельных категорий в прошлом году:</w:t>
      </w:r>
    </w:p>
    <w:p w:rsidR="001F0F57" w:rsidRPr="0079297F" w:rsidRDefault="001F0F57" w:rsidP="0079297F">
      <w:pPr>
        <w:spacing w:after="0" w:line="240" w:lineRule="auto"/>
        <w:ind w:firstLine="708"/>
        <w:jc w:val="both"/>
        <w:rPr>
          <w:rFonts w:ascii="Times New Roman" w:hAnsi="Times New Roman"/>
          <w:sz w:val="28"/>
        </w:rPr>
      </w:pPr>
      <w:r w:rsidRPr="0079297F">
        <w:rPr>
          <w:rFonts w:ascii="Times New Roman" w:hAnsi="Times New Roman"/>
          <w:sz w:val="28"/>
        </w:rPr>
        <w:t>- 1 инвалид получил социальную выплату в размере 843 тысячи рублей на приобретение жилья.</w:t>
      </w:r>
    </w:p>
    <w:p w:rsidR="001F0F57" w:rsidRPr="0079297F" w:rsidRDefault="001F0F57" w:rsidP="0079297F">
      <w:pPr>
        <w:spacing w:after="0" w:line="240" w:lineRule="auto"/>
        <w:ind w:firstLine="708"/>
        <w:jc w:val="both"/>
        <w:rPr>
          <w:rFonts w:ascii="Times New Roman" w:hAnsi="Times New Roman"/>
          <w:sz w:val="28"/>
        </w:rPr>
      </w:pPr>
      <w:r w:rsidRPr="0079297F">
        <w:rPr>
          <w:rFonts w:ascii="Times New Roman" w:hAnsi="Times New Roman"/>
          <w:sz w:val="28"/>
        </w:rPr>
        <w:t>- 2-м вдовам ветеранов Великой Отечественной войны предоставлены социальные выплаты на приобретение жилых помещений на общую сумму более 3,3 млн. рублей,</w:t>
      </w:r>
    </w:p>
    <w:p w:rsidR="00D36A7D" w:rsidRPr="0079297F" w:rsidRDefault="001F0F57" w:rsidP="0079297F">
      <w:pPr>
        <w:spacing w:after="0" w:line="240" w:lineRule="auto"/>
        <w:ind w:firstLine="708"/>
        <w:jc w:val="both"/>
        <w:rPr>
          <w:rFonts w:ascii="Times New Roman" w:hAnsi="Times New Roman"/>
          <w:sz w:val="28"/>
        </w:rPr>
      </w:pPr>
      <w:r w:rsidRPr="0079297F">
        <w:rPr>
          <w:rFonts w:ascii="Times New Roman" w:hAnsi="Times New Roman"/>
          <w:sz w:val="28"/>
        </w:rPr>
        <w:t>- 1 гражданину по категории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ставший инвалидом» предоставлен государственный жилищный сертификат на сумму более 1,9 млн. рублей.</w:t>
      </w:r>
    </w:p>
    <w:p w:rsidR="004C0182" w:rsidRPr="0079297F" w:rsidRDefault="004C0182" w:rsidP="0079297F">
      <w:pPr>
        <w:spacing w:after="0" w:line="240" w:lineRule="auto"/>
        <w:ind w:firstLine="708"/>
        <w:contextualSpacing/>
        <w:jc w:val="center"/>
        <w:rPr>
          <w:rFonts w:ascii="Times New Roman" w:eastAsia="Times New Roman" w:hAnsi="Times New Roman"/>
          <w:b/>
          <w:sz w:val="24"/>
          <w:szCs w:val="24"/>
          <w:lang w:eastAsia="ru-RU"/>
        </w:rPr>
      </w:pPr>
    </w:p>
    <w:p w:rsidR="00D36A7D" w:rsidRPr="0079297F" w:rsidRDefault="00D36A7D" w:rsidP="0079297F">
      <w:pPr>
        <w:spacing w:after="0" w:line="240" w:lineRule="auto"/>
        <w:ind w:firstLine="708"/>
        <w:contextualSpacing/>
        <w:jc w:val="center"/>
        <w:rPr>
          <w:rFonts w:ascii="Times New Roman" w:eastAsia="Times New Roman" w:hAnsi="Times New Roman"/>
          <w:b/>
          <w:sz w:val="24"/>
          <w:szCs w:val="24"/>
          <w:lang w:eastAsia="ru-RU"/>
        </w:rPr>
      </w:pPr>
      <w:r w:rsidRPr="0079297F">
        <w:rPr>
          <w:rFonts w:ascii="Times New Roman" w:eastAsia="Times New Roman" w:hAnsi="Times New Roman"/>
          <w:b/>
          <w:sz w:val="24"/>
          <w:szCs w:val="24"/>
          <w:lang w:eastAsia="ru-RU"/>
        </w:rPr>
        <w:t>Удовлетворенность рынком социального обслуживания населения</w:t>
      </w:r>
    </w:p>
    <w:p w:rsidR="00D36A7D" w:rsidRPr="0079297F" w:rsidRDefault="00D36A7D" w:rsidP="0079297F">
      <w:pPr>
        <w:spacing w:after="0" w:line="240" w:lineRule="auto"/>
        <w:jc w:val="center"/>
        <w:rPr>
          <w:rFonts w:ascii="Times New Roman" w:hAnsi="Times New Roman"/>
          <w:sz w:val="28"/>
        </w:rPr>
      </w:pPr>
      <w:r w:rsidRPr="0079297F">
        <w:rPr>
          <w:noProof/>
          <w:lang w:eastAsia="ru-RU"/>
        </w:rPr>
        <w:drawing>
          <wp:inline distT="0" distB="0" distL="0" distR="0">
            <wp:extent cx="5562600" cy="255270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36A7D" w:rsidRPr="0079297F" w:rsidRDefault="00D36A7D" w:rsidP="0079297F">
      <w:pPr>
        <w:spacing w:after="0" w:line="240" w:lineRule="auto"/>
        <w:jc w:val="both"/>
        <w:rPr>
          <w:rFonts w:ascii="Times New Roman" w:hAnsi="Times New Roman"/>
          <w:sz w:val="28"/>
        </w:rPr>
      </w:pPr>
    </w:p>
    <w:p w:rsidR="00D36A7D" w:rsidRPr="0079297F" w:rsidRDefault="00D36A7D" w:rsidP="0079297F">
      <w:pPr>
        <w:spacing w:after="0" w:line="240" w:lineRule="auto"/>
        <w:ind w:firstLine="709"/>
        <w:jc w:val="both"/>
        <w:rPr>
          <w:rFonts w:ascii="Times New Roman" w:hAnsi="Times New Roman"/>
          <w:sz w:val="28"/>
        </w:rPr>
      </w:pPr>
      <w:r w:rsidRPr="0079297F">
        <w:rPr>
          <w:rFonts w:ascii="Times New Roman" w:hAnsi="Times New Roman"/>
          <w:sz w:val="28"/>
        </w:rPr>
        <w:t xml:space="preserve">Анализ проведенного анкетирования в 2019 году показал, что рынком социального обслуживания населения удовлетворены </w:t>
      </w:r>
      <w:r w:rsidR="0071665E" w:rsidRPr="0079297F">
        <w:rPr>
          <w:rFonts w:ascii="Times New Roman" w:hAnsi="Times New Roman"/>
          <w:sz w:val="28"/>
        </w:rPr>
        <w:t>20,0 % опрошенных</w:t>
      </w:r>
      <w:r w:rsidRPr="0079297F">
        <w:rPr>
          <w:rFonts w:ascii="Times New Roman" w:hAnsi="Times New Roman"/>
          <w:sz w:val="28"/>
        </w:rPr>
        <w:t xml:space="preserve">, скорее удовлетворены – </w:t>
      </w:r>
      <w:r w:rsidR="0071665E" w:rsidRPr="0079297F">
        <w:rPr>
          <w:rFonts w:ascii="Times New Roman" w:hAnsi="Times New Roman"/>
          <w:sz w:val="28"/>
        </w:rPr>
        <w:t>74,8 %</w:t>
      </w:r>
      <w:r w:rsidRPr="0079297F">
        <w:rPr>
          <w:rFonts w:ascii="Times New Roman" w:hAnsi="Times New Roman"/>
          <w:sz w:val="28"/>
        </w:rPr>
        <w:t xml:space="preserve">, скорее не удовлетворены – </w:t>
      </w:r>
      <w:r w:rsidR="0071665E" w:rsidRPr="0079297F">
        <w:rPr>
          <w:rFonts w:ascii="Times New Roman" w:hAnsi="Times New Roman"/>
          <w:sz w:val="28"/>
        </w:rPr>
        <w:t>3,3 %</w:t>
      </w:r>
      <w:r w:rsidRPr="0079297F">
        <w:rPr>
          <w:rFonts w:ascii="Times New Roman" w:hAnsi="Times New Roman"/>
          <w:sz w:val="28"/>
        </w:rPr>
        <w:t xml:space="preserve"> и не удовлетворены – </w:t>
      </w:r>
      <w:r w:rsidR="0071665E" w:rsidRPr="0079297F">
        <w:rPr>
          <w:rFonts w:ascii="Times New Roman" w:hAnsi="Times New Roman"/>
          <w:sz w:val="28"/>
        </w:rPr>
        <w:t xml:space="preserve">1,9 %. </w:t>
      </w:r>
      <w:r w:rsidRPr="0079297F">
        <w:rPr>
          <w:rFonts w:ascii="Times New Roman" w:hAnsi="Times New Roman"/>
          <w:sz w:val="28"/>
        </w:rPr>
        <w:t>По результатам опроса удовлетворенность хозяйствующих субъектов состоянием конкуренции на рынке оценивается как достаточно высокая.</w:t>
      </w:r>
    </w:p>
    <w:p w:rsidR="003169EE" w:rsidRPr="0079297F" w:rsidRDefault="003169EE" w:rsidP="0079297F">
      <w:pPr>
        <w:spacing w:after="0" w:line="240" w:lineRule="auto"/>
        <w:ind w:firstLine="708"/>
        <w:contextualSpacing/>
        <w:jc w:val="both"/>
        <w:rPr>
          <w:rFonts w:ascii="Times New Roman" w:eastAsia="Times New Roman" w:hAnsi="Times New Roman"/>
          <w:sz w:val="28"/>
          <w:szCs w:val="28"/>
        </w:rPr>
      </w:pPr>
    </w:p>
    <w:p w:rsidR="00A913C9" w:rsidRPr="0079297F" w:rsidRDefault="003169EE" w:rsidP="0079297F">
      <w:pPr>
        <w:spacing w:after="0" w:line="240" w:lineRule="auto"/>
        <w:ind w:firstLine="708"/>
        <w:contextualSpacing/>
        <w:jc w:val="center"/>
        <w:rPr>
          <w:rFonts w:ascii="Times New Roman" w:hAnsi="Times New Roman"/>
          <w:b/>
          <w:sz w:val="28"/>
          <w:szCs w:val="28"/>
        </w:rPr>
      </w:pPr>
      <w:r w:rsidRPr="0079297F">
        <w:rPr>
          <w:rFonts w:ascii="Times New Roman" w:eastAsia="Times New Roman" w:hAnsi="Times New Roman"/>
          <w:b/>
          <w:sz w:val="28"/>
          <w:szCs w:val="28"/>
        </w:rPr>
        <w:lastRenderedPageBreak/>
        <w:t xml:space="preserve">1.35 </w:t>
      </w:r>
      <w:r w:rsidRPr="0079297F">
        <w:rPr>
          <w:rFonts w:ascii="Times New Roman" w:hAnsi="Times New Roman"/>
          <w:b/>
          <w:sz w:val="28"/>
          <w:szCs w:val="28"/>
        </w:rPr>
        <w:t>Рынок производства кирпича</w:t>
      </w:r>
    </w:p>
    <w:p w:rsidR="00B15924" w:rsidRPr="0079297F" w:rsidRDefault="007C1FA0" w:rsidP="0079297F">
      <w:pPr>
        <w:pStyle w:val="ad"/>
        <w:spacing w:before="0" w:beforeAutospacing="0" w:after="0" w:afterAutospacing="0"/>
        <w:ind w:firstLine="709"/>
        <w:jc w:val="both"/>
        <w:rPr>
          <w:sz w:val="28"/>
          <w:szCs w:val="28"/>
        </w:rPr>
      </w:pPr>
      <w:r w:rsidRPr="0079297F">
        <w:rPr>
          <w:sz w:val="28"/>
          <w:szCs w:val="28"/>
        </w:rPr>
        <w:t xml:space="preserve">По данным Федеральной налоговой службы Российской Федерации в 2020 году в муниципальном образовании Павловский район 1 хозяйствующий субъект частной формы собственности осуществляет деятельность по производству кирпича ООО «Новолеушковский ЗСМ», </w:t>
      </w:r>
      <w:r w:rsidRPr="0079297F">
        <w:rPr>
          <w:color w:val="000000"/>
          <w:sz w:val="28"/>
          <w:szCs w:val="19"/>
        </w:rPr>
        <w:t xml:space="preserve">производит рядовой полнотелый кирпич для внутренних и внешних работ. </w:t>
      </w:r>
      <w:r w:rsidRPr="0079297F">
        <w:rPr>
          <w:sz w:val="28"/>
          <w:szCs w:val="28"/>
        </w:rPr>
        <w:t>Доля организаций частной формы собственности в данной сфере составляет 100%.</w:t>
      </w:r>
    </w:p>
    <w:p w:rsidR="00B15924" w:rsidRPr="0079297F" w:rsidRDefault="00B15924" w:rsidP="0079297F">
      <w:pPr>
        <w:spacing w:after="180" w:line="240" w:lineRule="auto"/>
        <w:ind w:firstLine="708"/>
        <w:jc w:val="both"/>
        <w:rPr>
          <w:rFonts w:ascii="Times New Roman" w:eastAsia="Times New Roman" w:hAnsi="Times New Roman"/>
          <w:color w:val="000000"/>
          <w:sz w:val="28"/>
          <w:szCs w:val="19"/>
          <w:lang w:eastAsia="ru-RU"/>
        </w:rPr>
      </w:pPr>
      <w:r w:rsidRPr="0079297F">
        <w:rPr>
          <w:rFonts w:ascii="Times New Roman" w:eastAsia="Times New Roman" w:hAnsi="Times New Roman"/>
          <w:color w:val="000000"/>
          <w:sz w:val="28"/>
          <w:szCs w:val="19"/>
          <w:lang w:eastAsia="ru-RU"/>
        </w:rPr>
        <w:t>В районе присутствуют розничные точки-представительства производителей из других муниципальных образований края и России. В целом, препятствий для развития конкурентной среды нет. В 20</w:t>
      </w:r>
      <w:r w:rsidR="007C1FA0" w:rsidRPr="0079297F">
        <w:rPr>
          <w:rFonts w:ascii="Times New Roman" w:eastAsia="Times New Roman" w:hAnsi="Times New Roman"/>
          <w:color w:val="000000"/>
          <w:sz w:val="28"/>
          <w:szCs w:val="19"/>
          <w:lang w:eastAsia="ru-RU"/>
        </w:rPr>
        <w:t>20</w:t>
      </w:r>
      <w:r w:rsidRPr="0079297F">
        <w:rPr>
          <w:rFonts w:ascii="Times New Roman" w:eastAsia="Times New Roman" w:hAnsi="Times New Roman"/>
          <w:color w:val="000000"/>
          <w:sz w:val="28"/>
          <w:szCs w:val="19"/>
          <w:lang w:eastAsia="ru-RU"/>
        </w:rPr>
        <w:t xml:space="preserve"> году предприяти</w:t>
      </w:r>
      <w:r w:rsidR="00053D6B" w:rsidRPr="0079297F">
        <w:rPr>
          <w:rFonts w:ascii="Times New Roman" w:eastAsia="Times New Roman" w:hAnsi="Times New Roman"/>
          <w:color w:val="000000"/>
          <w:sz w:val="28"/>
          <w:szCs w:val="19"/>
          <w:lang w:eastAsia="ru-RU"/>
        </w:rPr>
        <w:t>ем</w:t>
      </w:r>
      <w:r w:rsidRPr="0079297F">
        <w:rPr>
          <w:rFonts w:ascii="Times New Roman" w:eastAsia="Times New Roman" w:hAnsi="Times New Roman"/>
          <w:color w:val="000000"/>
          <w:sz w:val="28"/>
          <w:szCs w:val="19"/>
          <w:lang w:eastAsia="ru-RU"/>
        </w:rPr>
        <w:t xml:space="preserve"> </w:t>
      </w:r>
      <w:r w:rsidR="00053D6B" w:rsidRPr="0079297F">
        <w:rPr>
          <w:rFonts w:ascii="Times New Roman" w:eastAsia="Times New Roman" w:hAnsi="Times New Roman"/>
          <w:color w:val="000000"/>
          <w:sz w:val="28"/>
          <w:szCs w:val="19"/>
          <w:lang w:eastAsia="ru-RU"/>
        </w:rPr>
        <w:t>Павловского</w:t>
      </w:r>
      <w:r w:rsidRPr="0079297F">
        <w:rPr>
          <w:rFonts w:ascii="Times New Roman" w:eastAsia="Times New Roman" w:hAnsi="Times New Roman"/>
          <w:color w:val="000000"/>
          <w:sz w:val="28"/>
          <w:szCs w:val="19"/>
          <w:lang w:eastAsia="ru-RU"/>
        </w:rPr>
        <w:t xml:space="preserve"> района произведено кирпича</w:t>
      </w:r>
      <w:r w:rsidR="00053D6B" w:rsidRPr="0079297F">
        <w:rPr>
          <w:rFonts w:ascii="Times New Roman" w:eastAsia="Times New Roman" w:hAnsi="Times New Roman"/>
          <w:color w:val="000000"/>
          <w:sz w:val="28"/>
          <w:szCs w:val="19"/>
          <w:lang w:eastAsia="ru-RU"/>
        </w:rPr>
        <w:t xml:space="preserve"> на сумму более 7 млн рублей. </w:t>
      </w:r>
      <w:r w:rsidRPr="0079297F">
        <w:rPr>
          <w:rFonts w:ascii="Times New Roman" w:eastAsia="Times New Roman" w:hAnsi="Times New Roman"/>
          <w:color w:val="000000"/>
          <w:sz w:val="28"/>
          <w:szCs w:val="19"/>
          <w:lang w:eastAsia="ru-RU"/>
        </w:rPr>
        <w:t>Последние несколько лет в отрасли производства кирпича происходит снижение объемов производства и отгрузки кирпича, из-за снижения роста доходов населения и уменьшения инвестиционной активности крупных застройщиков.</w:t>
      </w:r>
    </w:p>
    <w:p w:rsidR="00893103" w:rsidRPr="0079297F" w:rsidRDefault="00893103" w:rsidP="0079297F">
      <w:pPr>
        <w:spacing w:after="180" w:line="240" w:lineRule="auto"/>
        <w:ind w:firstLine="708"/>
        <w:jc w:val="center"/>
        <w:rPr>
          <w:rFonts w:ascii="Times New Roman" w:eastAsia="Times New Roman" w:hAnsi="Times New Roman"/>
          <w:color w:val="000000"/>
          <w:sz w:val="28"/>
          <w:szCs w:val="19"/>
          <w:lang w:eastAsia="ru-RU"/>
        </w:rPr>
      </w:pPr>
      <w:r w:rsidRPr="0079297F">
        <w:rPr>
          <w:rFonts w:ascii="Times New Roman" w:eastAsia="Times New Roman" w:hAnsi="Times New Roman"/>
          <w:b/>
          <w:sz w:val="24"/>
          <w:szCs w:val="24"/>
          <w:lang w:eastAsia="ru-RU"/>
        </w:rPr>
        <w:t>Удовлетворенность рынком производства кирпича</w:t>
      </w:r>
    </w:p>
    <w:p w:rsidR="003169EE" w:rsidRPr="0079297F" w:rsidRDefault="00893103" w:rsidP="0079297F">
      <w:pPr>
        <w:spacing w:after="0" w:line="240" w:lineRule="auto"/>
        <w:ind w:firstLine="708"/>
        <w:contextualSpacing/>
        <w:jc w:val="center"/>
        <w:rPr>
          <w:rFonts w:ascii="Times New Roman" w:hAnsi="Times New Roman"/>
          <w:b/>
          <w:sz w:val="28"/>
          <w:szCs w:val="28"/>
        </w:rPr>
      </w:pPr>
      <w:r w:rsidRPr="0079297F">
        <w:rPr>
          <w:noProof/>
          <w:lang w:eastAsia="ru-RU"/>
        </w:rPr>
        <w:drawing>
          <wp:inline distT="0" distB="0" distL="0" distR="0">
            <wp:extent cx="5562600" cy="2552700"/>
            <wp:effectExtent l="0" t="0" r="0" b="0"/>
            <wp:docPr id="25"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15924" w:rsidRPr="0079297F" w:rsidRDefault="00B15924" w:rsidP="0079297F">
      <w:pPr>
        <w:spacing w:after="0" w:line="240" w:lineRule="auto"/>
        <w:contextualSpacing/>
        <w:rPr>
          <w:rFonts w:ascii="Times New Roman" w:hAnsi="Times New Roman"/>
          <w:b/>
          <w:sz w:val="28"/>
          <w:szCs w:val="28"/>
        </w:rPr>
      </w:pPr>
    </w:p>
    <w:p w:rsidR="003169EE" w:rsidRPr="0079297F" w:rsidRDefault="003169EE" w:rsidP="0079297F">
      <w:pPr>
        <w:spacing w:after="0" w:line="240" w:lineRule="auto"/>
        <w:ind w:firstLine="708"/>
        <w:contextualSpacing/>
        <w:jc w:val="center"/>
        <w:rPr>
          <w:rFonts w:ascii="Times New Roman" w:eastAsia="Times New Roman" w:hAnsi="Times New Roman"/>
          <w:b/>
          <w:sz w:val="28"/>
          <w:szCs w:val="28"/>
        </w:rPr>
      </w:pPr>
      <w:r w:rsidRPr="0079297F">
        <w:rPr>
          <w:rFonts w:ascii="Times New Roman" w:hAnsi="Times New Roman"/>
          <w:b/>
          <w:sz w:val="28"/>
          <w:szCs w:val="28"/>
        </w:rPr>
        <w:t>1.36 Рынок семеноводства</w:t>
      </w:r>
    </w:p>
    <w:p w:rsidR="00CC3584" w:rsidRPr="0079297F" w:rsidRDefault="004570F2"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На территории муниципального образования Павловский район семеноводством занимается сельскохозяйственное предприятие </w:t>
      </w:r>
      <w:r w:rsidR="009E515D" w:rsidRPr="0079297F">
        <w:rPr>
          <w:rFonts w:ascii="Times New Roman" w:eastAsia="Times New Roman" w:hAnsi="Times New Roman"/>
          <w:sz w:val="28"/>
          <w:szCs w:val="28"/>
          <w:lang w:eastAsia="ru-RU"/>
        </w:rPr>
        <w:t xml:space="preserve">  «Научно-</w:t>
      </w:r>
      <w:r w:rsidR="005C42A1" w:rsidRPr="0079297F">
        <w:rPr>
          <w:rFonts w:ascii="Times New Roman" w:eastAsia="Times New Roman" w:hAnsi="Times New Roman"/>
          <w:sz w:val="28"/>
          <w:szCs w:val="28"/>
          <w:lang w:eastAsia="ru-RU"/>
        </w:rPr>
        <w:t>производственное хозяйство «Калинина»</w:t>
      </w:r>
      <w:r w:rsidR="009E515D" w:rsidRPr="0079297F">
        <w:rPr>
          <w:rFonts w:ascii="Times New Roman" w:eastAsia="Times New Roman" w:hAnsi="Times New Roman"/>
          <w:sz w:val="28"/>
          <w:szCs w:val="28"/>
          <w:lang w:eastAsia="ru-RU"/>
        </w:rPr>
        <w:t xml:space="preserve"> </w:t>
      </w:r>
      <w:r w:rsidR="005C42A1" w:rsidRPr="0079297F">
        <w:rPr>
          <w:rFonts w:ascii="Times New Roman" w:eastAsia="Times New Roman" w:hAnsi="Times New Roman"/>
          <w:sz w:val="28"/>
          <w:szCs w:val="28"/>
          <w:lang w:eastAsia="ru-RU"/>
        </w:rPr>
        <w:t>- филиал Федерального государственного бюджетного научного учреждения «Национальный центр зерна имени П.П. Лукьяненко»</w:t>
      </w:r>
      <w:r w:rsidRPr="0079297F">
        <w:rPr>
          <w:rFonts w:ascii="Times New Roman" w:eastAsia="Times New Roman" w:hAnsi="Times New Roman"/>
          <w:sz w:val="28"/>
          <w:szCs w:val="28"/>
          <w:lang w:eastAsia="ru-RU"/>
        </w:rPr>
        <w:t xml:space="preserve">. </w:t>
      </w:r>
      <w:r w:rsidR="00CC3584" w:rsidRPr="0079297F">
        <w:rPr>
          <w:rFonts w:ascii="Times New Roman" w:eastAsia="Times New Roman" w:hAnsi="Times New Roman"/>
          <w:sz w:val="28"/>
          <w:szCs w:val="28"/>
          <w:lang w:eastAsia="ru-RU"/>
        </w:rPr>
        <w:t>За хозяйством закреплено в постоянное (бессрочное) пользование 9859 га земли, в том числе сельхозугодий 8980 га, из них пашни 8912 га. Среднесписочная численность работающих составляет 320 человек. На основании Указа Президента Российской Федерации от 30 января 1992 года N° 84 предприятие является подведомственным Российской академии сельскохозяйственных наук.</w:t>
      </w:r>
    </w:p>
    <w:p w:rsidR="00CC3584" w:rsidRPr="0079297F" w:rsidRDefault="00CC3584"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Основными целями деятельности организации являются:</w:t>
      </w:r>
    </w:p>
    <w:p w:rsidR="00CC3584" w:rsidRPr="0079297F" w:rsidRDefault="00CC3584"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обеспечение необходимых условий для проведения научных исследований в соответствии с тематическими планами института;</w:t>
      </w:r>
    </w:p>
    <w:p w:rsidR="00CC3584" w:rsidRPr="0079297F" w:rsidRDefault="00CC3584"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lastRenderedPageBreak/>
        <w:t>• внедрение достижений науки и пере</w:t>
      </w:r>
      <w:r w:rsidRPr="0079297F">
        <w:rPr>
          <w:rFonts w:ascii="Times New Roman" w:eastAsia="Times New Roman" w:hAnsi="Times New Roman"/>
          <w:sz w:val="28"/>
          <w:szCs w:val="28"/>
          <w:lang w:eastAsia="ru-RU"/>
        </w:rPr>
        <w:softHyphen/>
        <w:t>дового опыта в сфере агропромышленного комплекса способствующих его технологи</w:t>
      </w:r>
      <w:r w:rsidRPr="0079297F">
        <w:rPr>
          <w:rFonts w:ascii="Times New Roman" w:eastAsia="Times New Roman" w:hAnsi="Times New Roman"/>
          <w:sz w:val="28"/>
          <w:szCs w:val="28"/>
          <w:lang w:eastAsia="ru-RU"/>
        </w:rPr>
        <w:softHyphen/>
        <w:t>ческому, экономическому и социальному развитию;</w:t>
      </w:r>
    </w:p>
    <w:p w:rsidR="00CC3584" w:rsidRPr="0079297F" w:rsidRDefault="00CC3584"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производство и реализация семян высших репродукций зерновых, колосовых, зернобобовых культур, подсолнечника;</w:t>
      </w:r>
    </w:p>
    <w:p w:rsidR="00CC3584" w:rsidRPr="0079297F" w:rsidRDefault="00CC3584"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производство и реализация продук</w:t>
      </w:r>
      <w:r w:rsidRPr="0079297F">
        <w:rPr>
          <w:rFonts w:ascii="Times New Roman" w:eastAsia="Times New Roman" w:hAnsi="Times New Roman"/>
          <w:sz w:val="28"/>
          <w:szCs w:val="28"/>
          <w:lang w:eastAsia="ru-RU"/>
        </w:rPr>
        <w:softHyphen/>
        <w:t>ции животноводства.</w:t>
      </w:r>
    </w:p>
    <w:p w:rsidR="00CC3584" w:rsidRPr="0079297F" w:rsidRDefault="00CC3584"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Основным направлением отрасли рас</w:t>
      </w:r>
      <w:r w:rsidRPr="0079297F">
        <w:rPr>
          <w:rFonts w:ascii="Times New Roman" w:eastAsia="Times New Roman" w:hAnsi="Times New Roman"/>
          <w:sz w:val="28"/>
          <w:szCs w:val="28"/>
          <w:lang w:eastAsia="ru-RU"/>
        </w:rPr>
        <w:softHyphen/>
        <w:t>тениеводства являются выращивание семян высших репродукций сельскохозяй</w:t>
      </w:r>
      <w:r w:rsidRPr="0079297F">
        <w:rPr>
          <w:rFonts w:ascii="Times New Roman" w:eastAsia="Times New Roman" w:hAnsi="Times New Roman"/>
          <w:sz w:val="28"/>
          <w:szCs w:val="28"/>
          <w:lang w:eastAsia="ru-RU"/>
        </w:rPr>
        <w:softHyphen/>
        <w:t>ственных культур и обеспечение ими сель</w:t>
      </w:r>
      <w:r w:rsidRPr="0079297F">
        <w:rPr>
          <w:rFonts w:ascii="Times New Roman" w:eastAsia="Times New Roman" w:hAnsi="Times New Roman"/>
          <w:sz w:val="28"/>
          <w:szCs w:val="28"/>
          <w:lang w:eastAsia="ru-RU"/>
        </w:rPr>
        <w:softHyphen/>
        <w:t>хозпроизводителей края и других регионов Российской Федерации.</w:t>
      </w:r>
    </w:p>
    <w:p w:rsidR="00CC3584" w:rsidRPr="0079297F" w:rsidRDefault="00CC3584"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Более 3500 га ежегодно засеиваются озимыми зерновыми культурами.</w:t>
      </w:r>
    </w:p>
    <w:p w:rsidR="00CC3584" w:rsidRPr="0079297F" w:rsidRDefault="00CC3584"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На полях хозяйства возделывается более 12 сортов озимой пшеницы, 3 сорта озимого ячменя селекции ученых ГНУ Краснодарского НИИСХ. Кроме этого еже</w:t>
      </w:r>
      <w:r w:rsidRPr="0079297F">
        <w:rPr>
          <w:rFonts w:ascii="Times New Roman" w:eastAsia="Times New Roman" w:hAnsi="Times New Roman"/>
          <w:sz w:val="28"/>
          <w:szCs w:val="28"/>
          <w:lang w:eastAsia="ru-RU"/>
        </w:rPr>
        <w:softHyphen/>
        <w:t>годно на площади более 40 га возделывает</w:t>
      </w:r>
      <w:r w:rsidRPr="0079297F">
        <w:rPr>
          <w:rFonts w:ascii="Times New Roman" w:eastAsia="Times New Roman" w:hAnsi="Times New Roman"/>
          <w:sz w:val="28"/>
          <w:szCs w:val="28"/>
          <w:lang w:eastAsia="ru-RU"/>
        </w:rPr>
        <w:softHyphen/>
        <w:t>ся 4 линии кукурузы.</w:t>
      </w:r>
    </w:p>
    <w:p w:rsidR="00CC3584" w:rsidRPr="0079297F" w:rsidRDefault="00CC3584"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 течении последних девяти лет на пред</w:t>
      </w:r>
      <w:r w:rsidRPr="0079297F">
        <w:rPr>
          <w:rFonts w:ascii="Times New Roman" w:eastAsia="Times New Roman" w:hAnsi="Times New Roman"/>
          <w:sz w:val="28"/>
          <w:szCs w:val="28"/>
          <w:lang w:eastAsia="ru-RU"/>
        </w:rPr>
        <w:softHyphen/>
        <w:t>приятии полностью внедрена мульчирую</w:t>
      </w:r>
      <w:r w:rsidRPr="0079297F">
        <w:rPr>
          <w:rFonts w:ascii="Times New Roman" w:eastAsia="Times New Roman" w:hAnsi="Times New Roman"/>
          <w:sz w:val="28"/>
          <w:szCs w:val="28"/>
          <w:lang w:eastAsia="ru-RU"/>
        </w:rPr>
        <w:softHyphen/>
        <w:t xml:space="preserve">щая, </w:t>
      </w:r>
      <w:proofErr w:type="spellStart"/>
      <w:r w:rsidRPr="0079297F">
        <w:rPr>
          <w:rFonts w:ascii="Times New Roman" w:eastAsia="Times New Roman" w:hAnsi="Times New Roman"/>
          <w:sz w:val="28"/>
          <w:szCs w:val="28"/>
          <w:lang w:eastAsia="ru-RU"/>
        </w:rPr>
        <w:t>энерго</w:t>
      </w:r>
      <w:proofErr w:type="spellEnd"/>
      <w:r w:rsidRPr="0079297F">
        <w:rPr>
          <w:rFonts w:ascii="Times New Roman" w:eastAsia="Times New Roman" w:hAnsi="Times New Roman"/>
          <w:sz w:val="28"/>
          <w:szCs w:val="28"/>
          <w:lang w:eastAsia="ru-RU"/>
        </w:rPr>
        <w:t xml:space="preserve">-ресурсосберегающая система обработки почвы. Полностью освоен 12-ти </w:t>
      </w:r>
      <w:proofErr w:type="spellStart"/>
      <w:r w:rsidRPr="0079297F">
        <w:rPr>
          <w:rFonts w:ascii="Times New Roman" w:eastAsia="Times New Roman" w:hAnsi="Times New Roman"/>
          <w:sz w:val="28"/>
          <w:szCs w:val="28"/>
          <w:lang w:eastAsia="ru-RU"/>
        </w:rPr>
        <w:t>польный</w:t>
      </w:r>
      <w:proofErr w:type="spellEnd"/>
      <w:r w:rsidRPr="0079297F">
        <w:rPr>
          <w:rFonts w:ascii="Times New Roman" w:eastAsia="Times New Roman" w:hAnsi="Times New Roman"/>
          <w:sz w:val="28"/>
          <w:szCs w:val="28"/>
          <w:lang w:eastAsia="ru-RU"/>
        </w:rPr>
        <w:t xml:space="preserve"> полевой севооборот.</w:t>
      </w:r>
    </w:p>
    <w:p w:rsidR="00CC3584" w:rsidRPr="0079297F" w:rsidRDefault="00CC3584"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Площадь под бобовыми культурами (многолетние травы, </w:t>
      </w:r>
      <w:proofErr w:type="spellStart"/>
      <w:r w:rsidRPr="0079297F">
        <w:rPr>
          <w:rFonts w:ascii="Times New Roman" w:eastAsia="Times New Roman" w:hAnsi="Times New Roman"/>
          <w:sz w:val="28"/>
          <w:szCs w:val="28"/>
          <w:lang w:eastAsia="ru-RU"/>
        </w:rPr>
        <w:t>экспарцет</w:t>
      </w:r>
      <w:proofErr w:type="spellEnd"/>
      <w:r w:rsidRPr="0079297F">
        <w:rPr>
          <w:rFonts w:ascii="Times New Roman" w:eastAsia="Times New Roman" w:hAnsi="Times New Roman"/>
          <w:sz w:val="28"/>
          <w:szCs w:val="28"/>
          <w:lang w:eastAsia="ru-RU"/>
        </w:rPr>
        <w:t>, вика, горох) занимает 16 % пашни.</w:t>
      </w:r>
    </w:p>
    <w:p w:rsidR="004570F2" w:rsidRPr="0079297F" w:rsidRDefault="00CC3584"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За последние 5 лет объем финансовых вложений направленный за счет получаемой прибыли на приобретение новой современ</w:t>
      </w:r>
      <w:r w:rsidRPr="0079297F">
        <w:rPr>
          <w:rFonts w:ascii="Times New Roman" w:eastAsia="Times New Roman" w:hAnsi="Times New Roman"/>
          <w:sz w:val="28"/>
          <w:szCs w:val="28"/>
          <w:lang w:eastAsia="ru-RU"/>
        </w:rPr>
        <w:softHyphen/>
        <w:t>ной техники и оборудования, строительство и реконструкцию зданий и сооружений, составил более 200 млн рублей.</w:t>
      </w:r>
    </w:p>
    <w:p w:rsidR="004570F2" w:rsidRPr="0079297F" w:rsidRDefault="004570F2"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Так как сельское хозяйство является одним из приоритетных направлений деятельности в районе и напрямую является гарантом продовольственной безопасности, необходимо предпринимать меры, направленные на дальнейшее развитие частного сектора, оказание финансовой и иных мер поддержки местным семеноводческим (</w:t>
      </w:r>
      <w:proofErr w:type="spellStart"/>
      <w:r w:rsidRPr="0079297F">
        <w:rPr>
          <w:rFonts w:ascii="Times New Roman" w:eastAsia="Times New Roman" w:hAnsi="Times New Roman"/>
          <w:sz w:val="28"/>
          <w:szCs w:val="28"/>
          <w:lang w:eastAsia="ru-RU"/>
        </w:rPr>
        <w:t>питомниководческим</w:t>
      </w:r>
      <w:proofErr w:type="spellEnd"/>
      <w:r w:rsidRPr="0079297F">
        <w:rPr>
          <w:rFonts w:ascii="Times New Roman" w:eastAsia="Times New Roman" w:hAnsi="Times New Roman"/>
          <w:sz w:val="28"/>
          <w:szCs w:val="28"/>
          <w:lang w:eastAsia="ru-RU"/>
        </w:rPr>
        <w:t>) хозяйствам.</w:t>
      </w:r>
    </w:p>
    <w:p w:rsidR="004570F2" w:rsidRPr="0079297F" w:rsidRDefault="004570F2"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По мнению опрошенных потребителей в</w:t>
      </w:r>
      <w:r w:rsidR="0031793C" w:rsidRPr="0079297F">
        <w:rPr>
          <w:rFonts w:ascii="Times New Roman" w:eastAsia="Times New Roman" w:hAnsi="Times New Roman"/>
          <w:sz w:val="28"/>
          <w:szCs w:val="28"/>
          <w:lang w:eastAsia="ru-RU"/>
        </w:rPr>
        <w:t xml:space="preserve"> Павловском</w:t>
      </w:r>
      <w:r w:rsidRPr="0079297F">
        <w:rPr>
          <w:rFonts w:ascii="Times New Roman" w:eastAsia="Times New Roman" w:hAnsi="Times New Roman"/>
          <w:sz w:val="28"/>
          <w:szCs w:val="28"/>
          <w:lang w:eastAsia="ru-RU"/>
        </w:rPr>
        <w:t xml:space="preserve"> районе рынок семеноводства развит достаточно хорошо.</w:t>
      </w:r>
      <w:r w:rsidR="0031793C" w:rsidRPr="0079297F">
        <w:rPr>
          <w:rFonts w:ascii="Times New Roman" w:eastAsia="Times New Roman" w:hAnsi="Times New Roman"/>
          <w:sz w:val="28"/>
          <w:szCs w:val="28"/>
          <w:lang w:eastAsia="ru-RU"/>
        </w:rPr>
        <w:t xml:space="preserve"> </w:t>
      </w:r>
      <w:r w:rsidRPr="0079297F">
        <w:rPr>
          <w:rFonts w:ascii="Times New Roman" w:eastAsia="Times New Roman" w:hAnsi="Times New Roman"/>
          <w:sz w:val="28"/>
          <w:szCs w:val="28"/>
          <w:lang w:eastAsia="ru-RU"/>
        </w:rPr>
        <w:t>В целом, на рынке сельскохозяйственной продукции по оценкам респондентов наблюдается</w:t>
      </w:r>
      <w:r w:rsidR="0031793C" w:rsidRPr="0079297F">
        <w:rPr>
          <w:rFonts w:ascii="Times New Roman" w:eastAsia="Times New Roman" w:hAnsi="Times New Roman"/>
          <w:sz w:val="28"/>
          <w:szCs w:val="28"/>
          <w:lang w:eastAsia="ru-RU"/>
        </w:rPr>
        <w:t xml:space="preserve"> </w:t>
      </w:r>
      <w:r w:rsidRPr="0079297F">
        <w:rPr>
          <w:rFonts w:ascii="Times New Roman" w:eastAsia="Times New Roman" w:hAnsi="Times New Roman"/>
          <w:sz w:val="28"/>
          <w:szCs w:val="28"/>
          <w:lang w:eastAsia="ru-RU"/>
        </w:rPr>
        <w:t>достаточное количество предоставляемой продукции надлежащего качества.</w:t>
      </w:r>
    </w:p>
    <w:p w:rsidR="004570F2" w:rsidRPr="0079297F" w:rsidRDefault="004570F2" w:rsidP="0079297F">
      <w:pPr>
        <w:suppressAutoHyphens/>
        <w:spacing w:line="254" w:lineRule="auto"/>
        <w:ind w:firstLine="709"/>
        <w:jc w:val="both"/>
        <w:textAlignment w:val="baseline"/>
        <w:rPr>
          <w:rFonts w:eastAsia="SimSun" w:cs="Calibri"/>
          <w:kern w:val="1"/>
          <w:sz w:val="28"/>
          <w:szCs w:val="28"/>
          <w:lang w:eastAsia="ar-SA"/>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2"/>
        <w:gridCol w:w="1851"/>
        <w:gridCol w:w="2140"/>
        <w:gridCol w:w="1427"/>
        <w:gridCol w:w="1843"/>
      </w:tblGrid>
      <w:tr w:rsidR="004570F2" w:rsidRPr="0079297F" w:rsidTr="00527F7B">
        <w:tc>
          <w:tcPr>
            <w:tcW w:w="2232" w:type="dxa"/>
            <w:tcBorders>
              <w:top w:val="single" w:sz="4" w:space="0" w:color="000000"/>
              <w:left w:val="single" w:sz="4" w:space="0" w:color="000000"/>
              <w:bottom w:val="single" w:sz="4" w:space="0" w:color="000000"/>
              <w:right w:val="single" w:sz="4" w:space="0" w:color="000000"/>
            </w:tcBorders>
            <w:hideMark/>
          </w:tcPr>
          <w:p w:rsidR="004570F2" w:rsidRPr="0079297F" w:rsidRDefault="004570F2" w:rsidP="0079297F">
            <w:pPr>
              <w:spacing w:after="0" w:line="240"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Показатель</w:t>
            </w:r>
          </w:p>
        </w:tc>
        <w:tc>
          <w:tcPr>
            <w:tcW w:w="1851" w:type="dxa"/>
            <w:tcBorders>
              <w:top w:val="single" w:sz="4" w:space="0" w:color="000000"/>
              <w:left w:val="single" w:sz="4" w:space="0" w:color="000000"/>
              <w:bottom w:val="single" w:sz="4" w:space="0" w:color="000000"/>
              <w:right w:val="single" w:sz="4" w:space="0" w:color="000000"/>
            </w:tcBorders>
            <w:hideMark/>
          </w:tcPr>
          <w:p w:rsidR="004570F2" w:rsidRPr="0079297F" w:rsidRDefault="004570F2" w:rsidP="0079297F">
            <w:pPr>
              <w:spacing w:after="0" w:line="240"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Избыточно (много), %</w:t>
            </w:r>
          </w:p>
        </w:tc>
        <w:tc>
          <w:tcPr>
            <w:tcW w:w="2140" w:type="dxa"/>
            <w:tcBorders>
              <w:top w:val="single" w:sz="4" w:space="0" w:color="000000"/>
              <w:left w:val="single" w:sz="4" w:space="0" w:color="000000"/>
              <w:bottom w:val="single" w:sz="4" w:space="0" w:color="000000"/>
              <w:right w:val="single" w:sz="4" w:space="0" w:color="000000"/>
            </w:tcBorders>
            <w:hideMark/>
          </w:tcPr>
          <w:p w:rsidR="004570F2" w:rsidRPr="0079297F" w:rsidRDefault="004570F2" w:rsidP="0079297F">
            <w:pPr>
              <w:spacing w:after="0" w:line="240"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Достаточно, %</w:t>
            </w:r>
          </w:p>
        </w:tc>
        <w:tc>
          <w:tcPr>
            <w:tcW w:w="1427" w:type="dxa"/>
            <w:tcBorders>
              <w:top w:val="single" w:sz="4" w:space="0" w:color="000000"/>
              <w:left w:val="single" w:sz="4" w:space="0" w:color="000000"/>
              <w:bottom w:val="single" w:sz="4" w:space="0" w:color="000000"/>
              <w:right w:val="single" w:sz="4" w:space="0" w:color="000000"/>
            </w:tcBorders>
            <w:hideMark/>
          </w:tcPr>
          <w:p w:rsidR="004570F2" w:rsidRPr="0079297F" w:rsidRDefault="004570F2" w:rsidP="0079297F">
            <w:pPr>
              <w:spacing w:after="0" w:line="240"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Мало, %</w:t>
            </w:r>
          </w:p>
        </w:tc>
        <w:tc>
          <w:tcPr>
            <w:tcW w:w="1843" w:type="dxa"/>
            <w:tcBorders>
              <w:top w:val="single" w:sz="4" w:space="0" w:color="000000"/>
              <w:left w:val="single" w:sz="4" w:space="0" w:color="000000"/>
              <w:bottom w:val="single" w:sz="4" w:space="0" w:color="000000"/>
              <w:right w:val="single" w:sz="4" w:space="0" w:color="000000"/>
            </w:tcBorders>
            <w:hideMark/>
          </w:tcPr>
          <w:p w:rsidR="004570F2" w:rsidRPr="0079297F" w:rsidRDefault="004570F2" w:rsidP="0079297F">
            <w:pPr>
              <w:spacing w:after="0" w:line="240"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Нет совсем, %</w:t>
            </w:r>
          </w:p>
        </w:tc>
      </w:tr>
      <w:tr w:rsidR="004570F2" w:rsidRPr="0079297F" w:rsidTr="00527F7B">
        <w:tc>
          <w:tcPr>
            <w:tcW w:w="2232" w:type="dxa"/>
            <w:tcBorders>
              <w:top w:val="single" w:sz="4" w:space="0" w:color="000000"/>
              <w:left w:val="single" w:sz="4" w:space="0" w:color="000000"/>
              <w:bottom w:val="single" w:sz="4" w:space="0" w:color="000000"/>
              <w:right w:val="single" w:sz="4" w:space="0" w:color="000000"/>
            </w:tcBorders>
            <w:hideMark/>
          </w:tcPr>
          <w:p w:rsidR="004570F2" w:rsidRPr="0079297F" w:rsidRDefault="004570F2" w:rsidP="0079297F">
            <w:pPr>
              <w:spacing w:after="0" w:line="240"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Насыщенность рынком</w:t>
            </w:r>
          </w:p>
        </w:tc>
        <w:tc>
          <w:tcPr>
            <w:tcW w:w="1851" w:type="dxa"/>
            <w:tcBorders>
              <w:top w:val="single" w:sz="4" w:space="0" w:color="000000"/>
              <w:left w:val="single" w:sz="4" w:space="0" w:color="000000"/>
              <w:bottom w:val="single" w:sz="4" w:space="0" w:color="000000"/>
              <w:right w:val="single" w:sz="4" w:space="0" w:color="000000"/>
            </w:tcBorders>
            <w:hideMark/>
          </w:tcPr>
          <w:p w:rsidR="004570F2" w:rsidRPr="0079297F" w:rsidRDefault="00527F7B"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2,1</w:t>
            </w:r>
          </w:p>
        </w:tc>
        <w:tc>
          <w:tcPr>
            <w:tcW w:w="2140" w:type="dxa"/>
            <w:tcBorders>
              <w:top w:val="single" w:sz="4" w:space="0" w:color="000000"/>
              <w:left w:val="single" w:sz="4" w:space="0" w:color="000000"/>
              <w:bottom w:val="single" w:sz="4" w:space="0" w:color="000000"/>
              <w:right w:val="single" w:sz="4" w:space="0" w:color="000000"/>
            </w:tcBorders>
            <w:hideMark/>
          </w:tcPr>
          <w:p w:rsidR="004570F2" w:rsidRPr="0079297F" w:rsidRDefault="00527F7B"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90,7</w:t>
            </w:r>
          </w:p>
        </w:tc>
        <w:tc>
          <w:tcPr>
            <w:tcW w:w="1427" w:type="dxa"/>
            <w:tcBorders>
              <w:top w:val="single" w:sz="4" w:space="0" w:color="000000"/>
              <w:left w:val="single" w:sz="4" w:space="0" w:color="000000"/>
              <w:bottom w:val="single" w:sz="4" w:space="0" w:color="000000"/>
              <w:right w:val="single" w:sz="4" w:space="0" w:color="000000"/>
            </w:tcBorders>
            <w:hideMark/>
          </w:tcPr>
          <w:p w:rsidR="004570F2" w:rsidRPr="0079297F" w:rsidRDefault="00C5026D"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3,0</w:t>
            </w:r>
          </w:p>
        </w:tc>
        <w:tc>
          <w:tcPr>
            <w:tcW w:w="1843" w:type="dxa"/>
            <w:tcBorders>
              <w:top w:val="single" w:sz="4" w:space="0" w:color="000000"/>
              <w:left w:val="single" w:sz="4" w:space="0" w:color="000000"/>
              <w:bottom w:val="single" w:sz="4" w:space="0" w:color="000000"/>
              <w:right w:val="single" w:sz="4" w:space="0" w:color="000000"/>
            </w:tcBorders>
            <w:hideMark/>
          </w:tcPr>
          <w:p w:rsidR="004570F2" w:rsidRPr="0079297F" w:rsidRDefault="00C5026D"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4,2</w:t>
            </w:r>
          </w:p>
        </w:tc>
      </w:tr>
    </w:tbl>
    <w:p w:rsidR="00B30537" w:rsidRPr="0079297F" w:rsidRDefault="00B30537" w:rsidP="0079297F">
      <w:pPr>
        <w:spacing w:after="0" w:line="240" w:lineRule="auto"/>
        <w:ind w:firstLine="708"/>
        <w:jc w:val="both"/>
        <w:rPr>
          <w:rFonts w:ascii="Times New Roman" w:eastAsia="Times New Roman" w:hAnsi="Times New Roman"/>
          <w:sz w:val="28"/>
          <w:szCs w:val="28"/>
          <w:lang w:eastAsia="ru-RU"/>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2"/>
        <w:gridCol w:w="1851"/>
        <w:gridCol w:w="2140"/>
        <w:gridCol w:w="1427"/>
        <w:gridCol w:w="1843"/>
      </w:tblGrid>
      <w:tr w:rsidR="00B30537" w:rsidRPr="0079297F" w:rsidTr="00F22E9C">
        <w:tc>
          <w:tcPr>
            <w:tcW w:w="2232" w:type="dxa"/>
            <w:tcBorders>
              <w:top w:val="single" w:sz="4" w:space="0" w:color="000000"/>
              <w:left w:val="single" w:sz="4" w:space="0" w:color="000000"/>
              <w:bottom w:val="single" w:sz="4" w:space="0" w:color="000000"/>
              <w:right w:val="single" w:sz="4" w:space="0" w:color="000000"/>
            </w:tcBorders>
          </w:tcPr>
          <w:p w:rsidR="00B30537" w:rsidRPr="0079297F" w:rsidRDefault="00B30537" w:rsidP="0079297F">
            <w:pPr>
              <w:spacing w:after="0" w:line="240"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Показатель</w:t>
            </w:r>
          </w:p>
        </w:tc>
        <w:tc>
          <w:tcPr>
            <w:tcW w:w="1851" w:type="dxa"/>
            <w:tcBorders>
              <w:top w:val="single" w:sz="4" w:space="0" w:color="000000"/>
              <w:left w:val="single" w:sz="4" w:space="0" w:color="000000"/>
              <w:bottom w:val="single" w:sz="4" w:space="0" w:color="000000"/>
              <w:right w:val="single" w:sz="4" w:space="0" w:color="000000"/>
            </w:tcBorders>
            <w:hideMark/>
          </w:tcPr>
          <w:p w:rsidR="00B30537" w:rsidRPr="0079297F" w:rsidRDefault="00B30537" w:rsidP="0079297F">
            <w:pPr>
              <w:spacing w:after="0" w:line="240"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Удовлетворен, %</w:t>
            </w:r>
          </w:p>
        </w:tc>
        <w:tc>
          <w:tcPr>
            <w:tcW w:w="2140" w:type="dxa"/>
            <w:tcBorders>
              <w:top w:val="single" w:sz="4" w:space="0" w:color="000000"/>
              <w:left w:val="single" w:sz="4" w:space="0" w:color="000000"/>
              <w:bottom w:val="single" w:sz="4" w:space="0" w:color="000000"/>
              <w:right w:val="single" w:sz="4" w:space="0" w:color="000000"/>
            </w:tcBorders>
            <w:hideMark/>
          </w:tcPr>
          <w:p w:rsidR="00B30537" w:rsidRPr="0079297F" w:rsidRDefault="00B30537" w:rsidP="0079297F">
            <w:pPr>
              <w:spacing w:after="0" w:line="240"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Скорее удовлетворен, %</w:t>
            </w:r>
          </w:p>
        </w:tc>
        <w:tc>
          <w:tcPr>
            <w:tcW w:w="1427" w:type="dxa"/>
            <w:tcBorders>
              <w:top w:val="single" w:sz="4" w:space="0" w:color="000000"/>
              <w:left w:val="single" w:sz="4" w:space="0" w:color="000000"/>
              <w:bottom w:val="single" w:sz="4" w:space="0" w:color="000000"/>
              <w:right w:val="single" w:sz="4" w:space="0" w:color="000000"/>
            </w:tcBorders>
            <w:hideMark/>
          </w:tcPr>
          <w:p w:rsidR="00B30537" w:rsidRPr="0079297F" w:rsidRDefault="00B30537" w:rsidP="0079297F">
            <w:pPr>
              <w:spacing w:after="0" w:line="240"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Скорее не удовлетворен, %</w:t>
            </w:r>
          </w:p>
        </w:tc>
        <w:tc>
          <w:tcPr>
            <w:tcW w:w="1843" w:type="dxa"/>
            <w:tcBorders>
              <w:top w:val="single" w:sz="4" w:space="0" w:color="000000"/>
              <w:left w:val="single" w:sz="4" w:space="0" w:color="000000"/>
              <w:bottom w:val="single" w:sz="4" w:space="0" w:color="000000"/>
              <w:right w:val="single" w:sz="4" w:space="0" w:color="000000"/>
            </w:tcBorders>
            <w:hideMark/>
          </w:tcPr>
          <w:p w:rsidR="00B30537" w:rsidRPr="0079297F" w:rsidRDefault="00B30537" w:rsidP="0079297F">
            <w:pPr>
              <w:spacing w:after="0" w:line="240"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Не удовлетворен, %</w:t>
            </w:r>
          </w:p>
        </w:tc>
      </w:tr>
      <w:tr w:rsidR="00B30537" w:rsidRPr="0079297F" w:rsidTr="00F22E9C">
        <w:tc>
          <w:tcPr>
            <w:tcW w:w="2232" w:type="dxa"/>
            <w:tcBorders>
              <w:top w:val="single" w:sz="4" w:space="0" w:color="auto"/>
              <w:left w:val="single" w:sz="4" w:space="0" w:color="000000"/>
              <w:bottom w:val="single" w:sz="4" w:space="0" w:color="000000"/>
              <w:right w:val="single" w:sz="4" w:space="0" w:color="000000"/>
            </w:tcBorders>
            <w:hideMark/>
          </w:tcPr>
          <w:p w:rsidR="00B30537" w:rsidRPr="0079297F" w:rsidRDefault="00B30537" w:rsidP="0079297F">
            <w:pPr>
              <w:spacing w:after="0" w:line="240"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Удовлетворенность рынком</w:t>
            </w:r>
          </w:p>
        </w:tc>
        <w:tc>
          <w:tcPr>
            <w:tcW w:w="1851" w:type="dxa"/>
            <w:tcBorders>
              <w:top w:val="single" w:sz="4" w:space="0" w:color="000000"/>
              <w:left w:val="single" w:sz="4" w:space="0" w:color="000000"/>
              <w:bottom w:val="single" w:sz="4" w:space="0" w:color="000000"/>
              <w:right w:val="single" w:sz="4" w:space="0" w:color="000000"/>
            </w:tcBorders>
            <w:hideMark/>
          </w:tcPr>
          <w:p w:rsidR="00B30537" w:rsidRPr="0079297F" w:rsidRDefault="00B30537"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20,6</w:t>
            </w:r>
          </w:p>
        </w:tc>
        <w:tc>
          <w:tcPr>
            <w:tcW w:w="2140" w:type="dxa"/>
            <w:tcBorders>
              <w:top w:val="single" w:sz="4" w:space="0" w:color="000000"/>
              <w:left w:val="single" w:sz="4" w:space="0" w:color="000000"/>
              <w:bottom w:val="single" w:sz="4" w:space="0" w:color="000000"/>
              <w:right w:val="single" w:sz="4" w:space="0" w:color="000000"/>
            </w:tcBorders>
          </w:tcPr>
          <w:p w:rsidR="00B30537" w:rsidRPr="0079297F" w:rsidRDefault="00B30537"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74,7</w:t>
            </w:r>
          </w:p>
        </w:tc>
        <w:tc>
          <w:tcPr>
            <w:tcW w:w="1427" w:type="dxa"/>
            <w:tcBorders>
              <w:top w:val="single" w:sz="4" w:space="0" w:color="000000"/>
              <w:left w:val="single" w:sz="4" w:space="0" w:color="000000"/>
              <w:bottom w:val="single" w:sz="4" w:space="0" w:color="000000"/>
              <w:right w:val="single" w:sz="4" w:space="0" w:color="000000"/>
            </w:tcBorders>
          </w:tcPr>
          <w:p w:rsidR="00B30537" w:rsidRPr="0079297F" w:rsidRDefault="00B30537"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2,3</w:t>
            </w:r>
          </w:p>
        </w:tc>
        <w:tc>
          <w:tcPr>
            <w:tcW w:w="1843" w:type="dxa"/>
            <w:tcBorders>
              <w:top w:val="single" w:sz="4" w:space="0" w:color="000000"/>
              <w:left w:val="single" w:sz="4" w:space="0" w:color="000000"/>
              <w:bottom w:val="single" w:sz="4" w:space="0" w:color="000000"/>
              <w:right w:val="single" w:sz="4" w:space="0" w:color="000000"/>
            </w:tcBorders>
          </w:tcPr>
          <w:p w:rsidR="00B30537" w:rsidRPr="0079297F" w:rsidRDefault="00B30537" w:rsidP="0079297F">
            <w:pPr>
              <w:spacing w:after="0" w:line="240"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2,5</w:t>
            </w:r>
          </w:p>
        </w:tc>
      </w:tr>
    </w:tbl>
    <w:p w:rsidR="00B30537" w:rsidRPr="0079297F" w:rsidRDefault="00B30537" w:rsidP="0079297F">
      <w:pPr>
        <w:spacing w:after="0" w:line="240" w:lineRule="auto"/>
        <w:ind w:firstLine="708"/>
        <w:jc w:val="both"/>
        <w:rPr>
          <w:rFonts w:ascii="Times New Roman" w:eastAsia="Times New Roman" w:hAnsi="Times New Roman"/>
          <w:sz w:val="28"/>
          <w:szCs w:val="28"/>
          <w:lang w:eastAsia="ru-RU"/>
        </w:rPr>
      </w:pPr>
    </w:p>
    <w:p w:rsidR="004570F2" w:rsidRPr="0079297F" w:rsidRDefault="004570F2"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lastRenderedPageBreak/>
        <w:t xml:space="preserve">По критерию насыщенности продукцией рынка семеноводства были получены следующие ответы респондентов: </w:t>
      </w:r>
      <w:r w:rsidR="00A67585" w:rsidRPr="0079297F">
        <w:rPr>
          <w:rFonts w:ascii="Times New Roman" w:eastAsia="Times New Roman" w:hAnsi="Times New Roman"/>
          <w:sz w:val="28"/>
          <w:szCs w:val="28"/>
          <w:lang w:eastAsia="ru-RU"/>
        </w:rPr>
        <w:t>2,1</w:t>
      </w:r>
      <w:r w:rsidRPr="0079297F">
        <w:rPr>
          <w:rFonts w:ascii="Times New Roman" w:eastAsia="Times New Roman" w:hAnsi="Times New Roman"/>
          <w:sz w:val="28"/>
          <w:szCs w:val="28"/>
          <w:lang w:eastAsia="ru-RU"/>
        </w:rPr>
        <w:t xml:space="preserve"> % считают, что рынок развит «избыточно», </w:t>
      </w:r>
      <w:r w:rsidR="00A67585" w:rsidRPr="0079297F">
        <w:rPr>
          <w:rFonts w:ascii="Times New Roman" w:eastAsia="Times New Roman" w:hAnsi="Times New Roman"/>
          <w:sz w:val="28"/>
          <w:szCs w:val="28"/>
          <w:lang w:eastAsia="ru-RU"/>
        </w:rPr>
        <w:t>90,7</w:t>
      </w:r>
      <w:r w:rsidRPr="0079297F">
        <w:rPr>
          <w:rFonts w:ascii="Times New Roman" w:eastAsia="Times New Roman" w:hAnsi="Times New Roman"/>
          <w:sz w:val="28"/>
          <w:szCs w:val="28"/>
          <w:lang w:eastAsia="ru-RU"/>
        </w:rPr>
        <w:t xml:space="preserve"> %  – «достаточно», </w:t>
      </w:r>
      <w:r w:rsidR="00A67585" w:rsidRPr="0079297F">
        <w:rPr>
          <w:rFonts w:ascii="Times New Roman" w:eastAsia="Times New Roman" w:hAnsi="Times New Roman"/>
          <w:sz w:val="28"/>
          <w:szCs w:val="28"/>
          <w:lang w:eastAsia="ru-RU"/>
        </w:rPr>
        <w:t>3</w:t>
      </w:r>
      <w:r w:rsidRPr="0079297F">
        <w:rPr>
          <w:rFonts w:ascii="Times New Roman" w:eastAsia="Times New Roman" w:hAnsi="Times New Roman"/>
          <w:sz w:val="28"/>
          <w:szCs w:val="28"/>
          <w:lang w:eastAsia="ru-RU"/>
        </w:rPr>
        <w:t xml:space="preserve"> % респондентов ответили «мало»,    </w:t>
      </w:r>
      <w:r w:rsidR="00A67585" w:rsidRPr="0079297F">
        <w:rPr>
          <w:rFonts w:ascii="Times New Roman" w:eastAsia="Times New Roman" w:hAnsi="Times New Roman"/>
          <w:sz w:val="28"/>
          <w:szCs w:val="28"/>
          <w:lang w:eastAsia="ru-RU"/>
        </w:rPr>
        <w:t>4,2 </w:t>
      </w:r>
      <w:r w:rsidRPr="0079297F">
        <w:rPr>
          <w:rFonts w:ascii="Times New Roman" w:eastAsia="Times New Roman" w:hAnsi="Times New Roman"/>
          <w:sz w:val="28"/>
          <w:szCs w:val="28"/>
          <w:lang w:eastAsia="ru-RU"/>
        </w:rPr>
        <w:t>% – считают, что «нет совсем».</w:t>
      </w:r>
    </w:p>
    <w:p w:rsidR="004570F2" w:rsidRPr="0079297F" w:rsidRDefault="004570F2"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Рынком семеноводства «удовлетворены» </w:t>
      </w:r>
      <w:r w:rsidR="000F12F9" w:rsidRPr="0079297F">
        <w:rPr>
          <w:rFonts w:ascii="Times New Roman" w:eastAsia="Times New Roman" w:hAnsi="Times New Roman"/>
          <w:sz w:val="28"/>
          <w:szCs w:val="28"/>
          <w:lang w:eastAsia="ru-RU"/>
        </w:rPr>
        <w:t>20,6</w:t>
      </w:r>
      <w:r w:rsidRPr="0079297F">
        <w:rPr>
          <w:rFonts w:ascii="Times New Roman" w:eastAsia="Times New Roman" w:hAnsi="Times New Roman"/>
          <w:sz w:val="28"/>
          <w:szCs w:val="28"/>
          <w:lang w:eastAsia="ru-RU"/>
        </w:rPr>
        <w:t xml:space="preserve"> % опрошенных, </w:t>
      </w:r>
      <w:r w:rsidR="000F12F9" w:rsidRPr="0079297F">
        <w:rPr>
          <w:rFonts w:ascii="Times New Roman" w:eastAsia="Times New Roman" w:hAnsi="Times New Roman"/>
          <w:sz w:val="28"/>
          <w:szCs w:val="28"/>
          <w:lang w:eastAsia="ru-RU"/>
        </w:rPr>
        <w:t>74,7</w:t>
      </w:r>
      <w:r w:rsidRPr="0079297F">
        <w:rPr>
          <w:rFonts w:ascii="Times New Roman" w:eastAsia="Times New Roman" w:hAnsi="Times New Roman"/>
          <w:sz w:val="28"/>
          <w:szCs w:val="28"/>
          <w:lang w:eastAsia="ru-RU"/>
        </w:rPr>
        <w:t xml:space="preserve"> % - «скорее удовлетворены», </w:t>
      </w:r>
      <w:r w:rsidR="000F12F9" w:rsidRPr="0079297F">
        <w:rPr>
          <w:rFonts w:ascii="Times New Roman" w:eastAsia="Times New Roman" w:hAnsi="Times New Roman"/>
          <w:sz w:val="28"/>
          <w:szCs w:val="28"/>
          <w:lang w:eastAsia="ru-RU"/>
        </w:rPr>
        <w:t>2,3</w:t>
      </w:r>
      <w:r w:rsidRPr="0079297F">
        <w:rPr>
          <w:rFonts w:ascii="Times New Roman" w:eastAsia="Times New Roman" w:hAnsi="Times New Roman"/>
          <w:sz w:val="28"/>
          <w:szCs w:val="28"/>
          <w:lang w:eastAsia="ru-RU"/>
        </w:rPr>
        <w:t xml:space="preserve"> % - «скорее не удовлетворены», </w:t>
      </w:r>
      <w:r w:rsidR="000F12F9" w:rsidRPr="0079297F">
        <w:rPr>
          <w:rFonts w:ascii="Times New Roman" w:eastAsia="Times New Roman" w:hAnsi="Times New Roman"/>
          <w:sz w:val="28"/>
          <w:szCs w:val="28"/>
          <w:lang w:eastAsia="ru-RU"/>
        </w:rPr>
        <w:t xml:space="preserve">2,5 </w:t>
      </w:r>
      <w:r w:rsidRPr="0079297F">
        <w:rPr>
          <w:rFonts w:ascii="Times New Roman" w:eastAsia="Times New Roman" w:hAnsi="Times New Roman"/>
          <w:sz w:val="28"/>
          <w:szCs w:val="28"/>
          <w:lang w:eastAsia="ru-RU"/>
        </w:rPr>
        <w:t>% опрошенных совсем «не удовлетворены».</w:t>
      </w:r>
    </w:p>
    <w:p w:rsidR="00A913C9" w:rsidRPr="0079297F" w:rsidRDefault="00A913C9" w:rsidP="0079297F">
      <w:pPr>
        <w:spacing w:after="0" w:line="240" w:lineRule="auto"/>
        <w:ind w:firstLine="708"/>
        <w:contextualSpacing/>
        <w:jc w:val="both"/>
        <w:rPr>
          <w:rFonts w:ascii="Times New Roman" w:eastAsia="Times New Roman" w:hAnsi="Times New Roman"/>
          <w:sz w:val="28"/>
          <w:szCs w:val="28"/>
        </w:rPr>
      </w:pPr>
    </w:p>
    <w:p w:rsidR="00351E6A" w:rsidRPr="0079297F" w:rsidRDefault="00351E6A" w:rsidP="0079297F">
      <w:pPr>
        <w:spacing w:after="0" w:line="240" w:lineRule="auto"/>
        <w:ind w:firstLine="708"/>
        <w:contextualSpacing/>
        <w:jc w:val="both"/>
        <w:rPr>
          <w:rFonts w:ascii="Times New Roman" w:eastAsia="Times New Roman" w:hAnsi="Times New Roman"/>
          <w:sz w:val="28"/>
          <w:szCs w:val="28"/>
        </w:rPr>
      </w:pPr>
    </w:p>
    <w:p w:rsidR="00A913C9" w:rsidRPr="0079297F" w:rsidRDefault="00A913C9" w:rsidP="0079297F">
      <w:pPr>
        <w:spacing w:after="0" w:line="240" w:lineRule="auto"/>
        <w:contextualSpacing/>
        <w:jc w:val="center"/>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t xml:space="preserve">1.37 Рынок услуг психолого-педагогического сопровождения детей </w:t>
      </w:r>
    </w:p>
    <w:p w:rsidR="00A913C9" w:rsidRPr="0079297F" w:rsidRDefault="00A913C9" w:rsidP="0079297F">
      <w:pPr>
        <w:spacing w:after="0" w:line="240" w:lineRule="auto"/>
        <w:contextualSpacing/>
        <w:jc w:val="center"/>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t>с ограниченными возможностями здоровья</w:t>
      </w:r>
    </w:p>
    <w:p w:rsidR="00A913C9" w:rsidRPr="0079297F" w:rsidRDefault="00A913C9" w:rsidP="0079297F">
      <w:pPr>
        <w:spacing w:after="0" w:line="240" w:lineRule="auto"/>
        <w:ind w:firstLine="709"/>
        <w:jc w:val="both"/>
        <w:rPr>
          <w:rFonts w:ascii="Times New Roman" w:hAnsi="Times New Roman"/>
          <w:sz w:val="28"/>
        </w:rPr>
      </w:pPr>
      <w:r w:rsidRPr="0079297F">
        <w:rPr>
          <w:rFonts w:ascii="Times New Roman" w:hAnsi="Times New Roman"/>
          <w:sz w:val="28"/>
        </w:rPr>
        <w:t xml:space="preserve">Муниципальное образование оказывает поддержку детям с ограниченными возможностями в здоровье. Полностью освобождены от оплаты за детский сад семьи, воспитывающие детей – инвалидов, </w:t>
      </w:r>
      <w:r w:rsidR="00CE2D0C" w:rsidRPr="0079297F">
        <w:rPr>
          <w:rFonts w:ascii="Times New Roman" w:hAnsi="Times New Roman"/>
          <w:sz w:val="28"/>
        </w:rPr>
        <w:t xml:space="preserve">детей с </w:t>
      </w:r>
      <w:proofErr w:type="spellStart"/>
      <w:r w:rsidR="00CE2D0C" w:rsidRPr="0079297F">
        <w:rPr>
          <w:rFonts w:ascii="Times New Roman" w:hAnsi="Times New Roman"/>
          <w:sz w:val="28"/>
        </w:rPr>
        <w:t>тубинтоксикацией</w:t>
      </w:r>
      <w:proofErr w:type="spellEnd"/>
      <w:r w:rsidR="00CE2D0C" w:rsidRPr="0079297F">
        <w:rPr>
          <w:rFonts w:ascii="Times New Roman" w:hAnsi="Times New Roman"/>
          <w:sz w:val="28"/>
        </w:rPr>
        <w:t xml:space="preserve"> и дети</w:t>
      </w:r>
      <w:r w:rsidRPr="0079297F">
        <w:rPr>
          <w:rFonts w:ascii="Times New Roman" w:hAnsi="Times New Roman"/>
          <w:sz w:val="28"/>
        </w:rPr>
        <w:t>, посещающи</w:t>
      </w:r>
      <w:r w:rsidR="00CE2D0C" w:rsidRPr="0079297F">
        <w:rPr>
          <w:rFonts w:ascii="Times New Roman" w:hAnsi="Times New Roman"/>
          <w:sz w:val="28"/>
        </w:rPr>
        <w:t>е</w:t>
      </w:r>
      <w:r w:rsidRPr="0079297F">
        <w:rPr>
          <w:rFonts w:ascii="Times New Roman" w:hAnsi="Times New Roman"/>
          <w:sz w:val="28"/>
        </w:rPr>
        <w:t xml:space="preserve"> коррекционные группы. Граждане, имеющие трёх и более детей, пользуются льготами в размере 50 % от затрат на содержание ребёнка в ДОУ при оплате за детский сад. </w:t>
      </w:r>
    </w:p>
    <w:p w:rsidR="00A913C9" w:rsidRPr="0079297F" w:rsidRDefault="00A913C9" w:rsidP="0079297F">
      <w:pPr>
        <w:spacing w:after="0" w:line="240" w:lineRule="auto"/>
        <w:ind w:firstLine="709"/>
        <w:jc w:val="both"/>
        <w:rPr>
          <w:rFonts w:ascii="Times New Roman" w:eastAsia="Times New Roman" w:hAnsi="Times New Roman"/>
          <w:sz w:val="28"/>
          <w:lang w:eastAsia="ru-RU"/>
        </w:rPr>
      </w:pPr>
      <w:r w:rsidRPr="0079297F">
        <w:rPr>
          <w:rFonts w:ascii="Times New Roman" w:eastAsia="Times New Roman" w:hAnsi="Times New Roman"/>
          <w:sz w:val="28"/>
          <w:lang w:eastAsia="ru-RU"/>
        </w:rPr>
        <w:t>Вопросы охраны прав детей-сирот</w:t>
      </w:r>
      <w:r w:rsidRPr="0079297F">
        <w:rPr>
          <w:rFonts w:ascii="Times New Roman" w:eastAsia="Times New Roman" w:hAnsi="Times New Roman"/>
          <w:b/>
          <w:sz w:val="28"/>
          <w:lang w:eastAsia="ru-RU"/>
        </w:rPr>
        <w:t xml:space="preserve"> </w:t>
      </w:r>
      <w:r w:rsidRPr="0079297F">
        <w:rPr>
          <w:rFonts w:ascii="Times New Roman" w:eastAsia="Times New Roman" w:hAnsi="Times New Roman"/>
          <w:sz w:val="28"/>
          <w:lang w:eastAsia="ru-RU"/>
        </w:rPr>
        <w:t>и детей, оставшихся без попечения родителей, а также профилактики социального сиротства занимают особое место.</w:t>
      </w:r>
    </w:p>
    <w:p w:rsidR="0071176D" w:rsidRPr="0079297F" w:rsidRDefault="0071176D" w:rsidP="0079297F">
      <w:pPr>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В отчетном году в целях осуществления отдельных государственных полномочий по обеспечению жилыми помещениями детей-сирот и детей, оставшихся без попечения родителей администрацией района и министерством труда и социального развития края, было заключено соглашение о предоставлении на данные цели субвенции в размере 60,3 млн рублей. В 2020 году дети-сироты и дети, оставшиеся без попечения родителей, обеспечены 39-тью однокомнатными квартирами. Всего на очереди состоит 301 гражданин, из числа детей-сирот. В 2021 году на эти цели предоставлены субвенции в размере 49,5 млн рублей, планируется приобрести 32 жилых помещения.</w:t>
      </w:r>
    </w:p>
    <w:p w:rsidR="004C0182" w:rsidRPr="0079297F" w:rsidRDefault="004C0182" w:rsidP="0079297F">
      <w:pPr>
        <w:spacing w:after="0" w:line="240" w:lineRule="auto"/>
        <w:ind w:firstLine="709"/>
        <w:jc w:val="both"/>
        <w:rPr>
          <w:rFonts w:ascii="Times New Roman" w:eastAsia="Times New Roman" w:hAnsi="Times New Roman"/>
          <w:sz w:val="28"/>
          <w:szCs w:val="32"/>
          <w:lang w:eastAsia="ru-RU"/>
        </w:rPr>
      </w:pPr>
    </w:p>
    <w:p w:rsidR="004C0182" w:rsidRPr="0079297F" w:rsidRDefault="004C0182" w:rsidP="0079297F">
      <w:pPr>
        <w:spacing w:after="0" w:line="240" w:lineRule="auto"/>
        <w:ind w:firstLine="709"/>
        <w:jc w:val="both"/>
        <w:rPr>
          <w:rFonts w:ascii="Times New Roman" w:eastAsia="Times New Roman" w:hAnsi="Times New Roman"/>
          <w:sz w:val="28"/>
          <w:szCs w:val="32"/>
          <w:lang w:eastAsia="ru-RU"/>
        </w:rPr>
      </w:pPr>
      <w:r w:rsidRPr="0079297F">
        <w:rPr>
          <w:rFonts w:ascii="Times New Roman" w:eastAsia="Times New Roman" w:hAnsi="Times New Roman"/>
          <w:noProof/>
          <w:sz w:val="28"/>
          <w:szCs w:val="32"/>
          <w:lang w:eastAsia="ru-RU"/>
        </w:rPr>
        <w:drawing>
          <wp:inline distT="0" distB="0" distL="0" distR="0">
            <wp:extent cx="4420014" cy="2257425"/>
            <wp:effectExtent l="19050" t="0" r="0" b="0"/>
            <wp:docPr id="60" name="Рисунок 1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421110" cy="2257985"/>
                    </a:xfrm>
                    <a:prstGeom prst="rect">
                      <a:avLst/>
                    </a:prstGeom>
                  </pic:spPr>
                </pic:pic>
              </a:graphicData>
            </a:graphic>
          </wp:inline>
        </w:drawing>
      </w:r>
    </w:p>
    <w:p w:rsidR="004C0182" w:rsidRPr="0079297F" w:rsidRDefault="004C0182" w:rsidP="0079297F">
      <w:pPr>
        <w:spacing w:after="0" w:line="240" w:lineRule="auto"/>
        <w:ind w:firstLine="709"/>
        <w:jc w:val="both"/>
        <w:rPr>
          <w:rFonts w:ascii="Times New Roman" w:eastAsia="Times New Roman" w:hAnsi="Times New Roman"/>
          <w:sz w:val="28"/>
          <w:szCs w:val="32"/>
          <w:lang w:eastAsia="ru-RU"/>
        </w:rPr>
      </w:pPr>
    </w:p>
    <w:p w:rsidR="00A913C9" w:rsidRPr="0079297F" w:rsidRDefault="00A913C9" w:rsidP="0079297F">
      <w:pPr>
        <w:spacing w:after="0" w:line="240" w:lineRule="auto"/>
        <w:ind w:firstLine="709"/>
        <w:jc w:val="both"/>
        <w:rPr>
          <w:rFonts w:ascii="Times New Roman" w:eastAsia="Times New Roman" w:hAnsi="Times New Roman"/>
          <w:sz w:val="28"/>
          <w:lang w:eastAsia="ru-RU"/>
        </w:rPr>
      </w:pPr>
      <w:r w:rsidRPr="0079297F">
        <w:rPr>
          <w:rFonts w:ascii="Times New Roman" w:eastAsia="Times New Roman" w:hAnsi="Times New Roman"/>
          <w:sz w:val="28"/>
          <w:lang w:eastAsia="ru-RU"/>
        </w:rPr>
        <w:lastRenderedPageBreak/>
        <w:t>Администрация района проводит активную работу по пропаганде семейной формы жизнеустройства детей, сохранение кровной семьи, формирование позитивного образа семейных отношений.</w:t>
      </w:r>
    </w:p>
    <w:p w:rsidR="002A084A" w:rsidRPr="0079297F" w:rsidRDefault="002A084A" w:rsidP="0079297F">
      <w:pPr>
        <w:spacing w:after="0" w:line="240" w:lineRule="auto"/>
        <w:ind w:firstLine="709"/>
        <w:jc w:val="both"/>
        <w:rPr>
          <w:rFonts w:ascii="Times New Roman" w:eastAsia="Times New Roman" w:hAnsi="Times New Roman"/>
          <w:sz w:val="28"/>
          <w:lang w:eastAsia="ru-RU"/>
        </w:rPr>
      </w:pPr>
      <w:r w:rsidRPr="0079297F">
        <w:rPr>
          <w:rFonts w:ascii="Times New Roman" w:eastAsia="Times New Roman" w:hAnsi="Times New Roman"/>
          <w:sz w:val="28"/>
          <w:lang w:eastAsia="ru-RU"/>
        </w:rPr>
        <w:t>В целях поддержки семей, имеющих детей, в рамках регионального проекта «Образование» в 2020 году работала «Школа для родителей», было оказано 84 услуги.</w:t>
      </w:r>
    </w:p>
    <w:p w:rsidR="002A084A" w:rsidRPr="0079297F" w:rsidRDefault="002A084A" w:rsidP="0079297F">
      <w:pPr>
        <w:spacing w:after="0" w:line="240" w:lineRule="auto"/>
        <w:ind w:firstLine="709"/>
        <w:jc w:val="both"/>
        <w:rPr>
          <w:rFonts w:ascii="Times New Roman" w:eastAsia="Times New Roman" w:hAnsi="Times New Roman"/>
          <w:sz w:val="28"/>
          <w:lang w:eastAsia="ru-RU"/>
        </w:rPr>
      </w:pPr>
      <w:r w:rsidRPr="0079297F">
        <w:rPr>
          <w:rFonts w:ascii="Times New Roman" w:eastAsia="Times New Roman" w:hAnsi="Times New Roman"/>
          <w:sz w:val="28"/>
          <w:lang w:eastAsia="ru-RU"/>
        </w:rPr>
        <w:t xml:space="preserve">Психолого-медико-педагогическая комиссия муниципального образования Павловский район ведет прием детей согласно  Приказу </w:t>
      </w:r>
      <w:proofErr w:type="spellStart"/>
      <w:r w:rsidRPr="0079297F">
        <w:rPr>
          <w:rFonts w:ascii="Times New Roman" w:eastAsia="Times New Roman" w:hAnsi="Times New Roman"/>
          <w:sz w:val="28"/>
          <w:lang w:eastAsia="ru-RU"/>
        </w:rPr>
        <w:t>Минобрнауки</w:t>
      </w:r>
      <w:proofErr w:type="spellEnd"/>
      <w:r w:rsidRPr="0079297F">
        <w:rPr>
          <w:rFonts w:ascii="Times New Roman" w:eastAsia="Times New Roman" w:hAnsi="Times New Roman"/>
          <w:sz w:val="28"/>
          <w:lang w:eastAsia="ru-RU"/>
        </w:rPr>
        <w:t xml:space="preserve"> России от 20.09.2013 года № 1082 «Об утверждении Положения психолого-медико-педагогической комиссии». В 2020 году оказано услуг: детям — 424,родителям — 424.</w:t>
      </w:r>
    </w:p>
    <w:p w:rsidR="00A913C9" w:rsidRPr="0079297F" w:rsidRDefault="00A913C9" w:rsidP="0079297F">
      <w:pPr>
        <w:tabs>
          <w:tab w:val="left" w:pos="851"/>
        </w:tabs>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По результатам проведенного анкетирования количество организаций, предоставляющих услуги психолого-педагогического сопровождения детей с ограниченными </w:t>
      </w:r>
      <w:r w:rsidR="00941A54" w:rsidRPr="0079297F">
        <w:rPr>
          <w:rFonts w:ascii="Times New Roman" w:eastAsia="Times New Roman" w:hAnsi="Times New Roman"/>
          <w:sz w:val="28"/>
          <w:szCs w:val="28"/>
          <w:lang w:eastAsia="ru-RU"/>
        </w:rPr>
        <w:t>возможностями здоровья в районе считают</w:t>
      </w:r>
      <w:r w:rsidRPr="0079297F">
        <w:rPr>
          <w:rFonts w:ascii="Times New Roman" w:eastAsia="Times New Roman" w:hAnsi="Times New Roman"/>
          <w:sz w:val="28"/>
          <w:szCs w:val="28"/>
          <w:lang w:eastAsia="ru-RU"/>
        </w:rPr>
        <w:t xml:space="preserve"> достаточным </w:t>
      </w:r>
      <w:r w:rsidR="00941A54" w:rsidRPr="0079297F">
        <w:rPr>
          <w:rFonts w:ascii="Times New Roman" w:eastAsia="Times New Roman" w:hAnsi="Times New Roman"/>
          <w:sz w:val="28"/>
          <w:szCs w:val="28"/>
          <w:lang w:eastAsia="ru-RU"/>
        </w:rPr>
        <w:t>–</w:t>
      </w:r>
      <w:r w:rsidRPr="0079297F">
        <w:rPr>
          <w:rFonts w:ascii="Times New Roman" w:eastAsia="Times New Roman" w:hAnsi="Times New Roman"/>
          <w:sz w:val="28"/>
          <w:szCs w:val="28"/>
          <w:lang w:eastAsia="ru-RU"/>
        </w:rPr>
        <w:t xml:space="preserve"> </w:t>
      </w:r>
      <w:r w:rsidR="00941A54" w:rsidRPr="0079297F">
        <w:rPr>
          <w:rFonts w:ascii="Times New Roman" w:eastAsia="Times New Roman" w:hAnsi="Times New Roman"/>
          <w:sz w:val="28"/>
          <w:szCs w:val="28"/>
          <w:lang w:eastAsia="ru-RU"/>
        </w:rPr>
        <w:t>89,8 </w:t>
      </w:r>
      <w:r w:rsidRPr="0079297F">
        <w:rPr>
          <w:rFonts w:ascii="Times New Roman" w:eastAsia="Times New Roman" w:hAnsi="Times New Roman"/>
          <w:sz w:val="28"/>
          <w:szCs w:val="28"/>
          <w:lang w:eastAsia="ru-RU"/>
        </w:rPr>
        <w:t>%</w:t>
      </w:r>
      <w:r w:rsidR="00941A54" w:rsidRPr="0079297F">
        <w:rPr>
          <w:rFonts w:ascii="Times New Roman" w:eastAsia="Times New Roman" w:hAnsi="Times New Roman"/>
          <w:sz w:val="28"/>
          <w:szCs w:val="28"/>
          <w:lang w:eastAsia="ru-RU"/>
        </w:rPr>
        <w:t xml:space="preserve">, </w:t>
      </w:r>
      <w:r w:rsidRPr="0079297F">
        <w:rPr>
          <w:rFonts w:ascii="Times New Roman" w:eastAsia="Times New Roman" w:hAnsi="Times New Roman"/>
          <w:sz w:val="28"/>
          <w:szCs w:val="28"/>
          <w:lang w:eastAsia="ru-RU"/>
        </w:rPr>
        <w:t>избыточным количество организаций</w:t>
      </w:r>
      <w:r w:rsidR="00941A54" w:rsidRPr="0079297F">
        <w:rPr>
          <w:rFonts w:ascii="Times New Roman" w:eastAsia="Times New Roman" w:hAnsi="Times New Roman"/>
          <w:sz w:val="28"/>
          <w:szCs w:val="28"/>
          <w:lang w:eastAsia="ru-RU"/>
        </w:rPr>
        <w:t xml:space="preserve"> считают – 2,9 %</w:t>
      </w:r>
      <w:r w:rsidRPr="0079297F">
        <w:rPr>
          <w:rFonts w:ascii="Times New Roman" w:eastAsia="Times New Roman" w:hAnsi="Times New Roman"/>
          <w:sz w:val="28"/>
          <w:szCs w:val="28"/>
          <w:lang w:eastAsia="ru-RU"/>
        </w:rPr>
        <w:t xml:space="preserve">, </w:t>
      </w:r>
      <w:r w:rsidR="00941A54" w:rsidRPr="0079297F">
        <w:rPr>
          <w:rFonts w:ascii="Times New Roman" w:eastAsia="Times New Roman" w:hAnsi="Times New Roman"/>
          <w:sz w:val="28"/>
          <w:szCs w:val="28"/>
          <w:lang w:eastAsia="ru-RU"/>
        </w:rPr>
        <w:t>6,3 %</w:t>
      </w:r>
      <w:r w:rsidRPr="0079297F">
        <w:rPr>
          <w:rFonts w:ascii="Times New Roman" w:eastAsia="Times New Roman" w:hAnsi="Times New Roman"/>
          <w:sz w:val="28"/>
          <w:szCs w:val="28"/>
          <w:lang w:eastAsia="ru-RU"/>
        </w:rPr>
        <w:t xml:space="preserve"> мало и </w:t>
      </w:r>
      <w:r w:rsidR="00941A54" w:rsidRPr="0079297F">
        <w:rPr>
          <w:rFonts w:ascii="Times New Roman" w:eastAsia="Times New Roman" w:hAnsi="Times New Roman"/>
          <w:sz w:val="28"/>
          <w:szCs w:val="28"/>
          <w:lang w:eastAsia="ru-RU"/>
        </w:rPr>
        <w:t>1,0</w:t>
      </w:r>
      <w:r w:rsidRPr="0079297F">
        <w:rPr>
          <w:rFonts w:ascii="Times New Roman" w:eastAsia="Times New Roman" w:hAnsi="Times New Roman"/>
          <w:sz w:val="28"/>
          <w:szCs w:val="28"/>
          <w:lang w:eastAsia="ru-RU"/>
        </w:rPr>
        <w:t> % нет совсем.</w:t>
      </w:r>
    </w:p>
    <w:p w:rsidR="00A913C9" w:rsidRPr="0079297F" w:rsidRDefault="00A913C9" w:rsidP="0079297F">
      <w:pPr>
        <w:tabs>
          <w:tab w:val="left" w:pos="851"/>
        </w:tabs>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Удовлетворены услугами психолого-педагогического сопровождения детей с ограниченными возможностями здоровья </w:t>
      </w:r>
      <w:r w:rsidR="00D04CBA" w:rsidRPr="0079297F">
        <w:rPr>
          <w:rFonts w:ascii="Times New Roman" w:eastAsia="Times New Roman" w:hAnsi="Times New Roman"/>
          <w:sz w:val="28"/>
          <w:szCs w:val="28"/>
          <w:lang w:eastAsia="ru-RU"/>
        </w:rPr>
        <w:t xml:space="preserve">18,5 </w:t>
      </w:r>
      <w:r w:rsidRPr="0079297F">
        <w:rPr>
          <w:rFonts w:ascii="Times New Roman" w:eastAsia="Times New Roman" w:hAnsi="Times New Roman"/>
          <w:sz w:val="28"/>
          <w:szCs w:val="28"/>
          <w:lang w:eastAsia="ru-RU"/>
        </w:rPr>
        <w:t xml:space="preserve">%, скорее удовлетворены – </w:t>
      </w:r>
      <w:r w:rsidR="00D04CBA" w:rsidRPr="0079297F">
        <w:rPr>
          <w:rFonts w:ascii="Times New Roman" w:eastAsia="Times New Roman" w:hAnsi="Times New Roman"/>
          <w:sz w:val="28"/>
          <w:szCs w:val="28"/>
          <w:lang w:eastAsia="ru-RU"/>
        </w:rPr>
        <w:t>78,5</w:t>
      </w:r>
      <w:r w:rsidRPr="0079297F">
        <w:rPr>
          <w:rFonts w:ascii="Times New Roman" w:eastAsia="Times New Roman" w:hAnsi="Times New Roman"/>
          <w:sz w:val="28"/>
          <w:szCs w:val="28"/>
          <w:lang w:eastAsia="ru-RU"/>
        </w:rPr>
        <w:t xml:space="preserve"> %, скорее не удовлетворены – </w:t>
      </w:r>
      <w:r w:rsidR="00D04CBA" w:rsidRPr="0079297F">
        <w:rPr>
          <w:rFonts w:ascii="Times New Roman" w:eastAsia="Times New Roman" w:hAnsi="Times New Roman"/>
          <w:sz w:val="28"/>
          <w:szCs w:val="28"/>
          <w:lang w:eastAsia="ru-RU"/>
        </w:rPr>
        <w:t>1,9</w:t>
      </w:r>
      <w:r w:rsidRPr="0079297F">
        <w:rPr>
          <w:rFonts w:ascii="Times New Roman" w:eastAsia="Times New Roman" w:hAnsi="Times New Roman"/>
          <w:sz w:val="28"/>
          <w:szCs w:val="28"/>
          <w:lang w:eastAsia="ru-RU"/>
        </w:rPr>
        <w:t> %.</w:t>
      </w:r>
    </w:p>
    <w:p w:rsidR="00A913C9" w:rsidRPr="0079297F" w:rsidRDefault="00A913C9" w:rsidP="0079297F">
      <w:pPr>
        <w:tabs>
          <w:tab w:val="left" w:pos="851"/>
        </w:tabs>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Таким образом, услуги </w:t>
      </w:r>
      <w:r w:rsidRPr="0079297F">
        <w:rPr>
          <w:rFonts w:ascii="Times New Roman" w:eastAsia="Times New Roman" w:hAnsi="Times New Roman"/>
          <w:color w:val="000000"/>
          <w:sz w:val="28"/>
          <w:szCs w:val="28"/>
          <w:lang w:eastAsia="ru-RU"/>
        </w:rPr>
        <w:t>психолого-педагогического сопровождения детей с ограниченными возможностями здоровья являются востребованными потребителями в муниципальном образовании, данный рынок развивается.</w:t>
      </w:r>
    </w:p>
    <w:p w:rsidR="00A913C9" w:rsidRPr="0079297F" w:rsidRDefault="00A913C9" w:rsidP="0079297F">
      <w:pPr>
        <w:tabs>
          <w:tab w:val="left" w:pos="851"/>
        </w:tabs>
        <w:spacing w:after="0" w:line="240" w:lineRule="auto"/>
        <w:ind w:firstLine="709"/>
        <w:contextualSpacing/>
        <w:jc w:val="both"/>
        <w:rPr>
          <w:rFonts w:ascii="Times New Roman" w:hAnsi="Times New Roman"/>
          <w:b/>
          <w:sz w:val="28"/>
          <w:szCs w:val="28"/>
        </w:rPr>
      </w:pPr>
      <w:r w:rsidRPr="0079297F">
        <w:rPr>
          <w:rFonts w:ascii="Times New Roman" w:eastAsia="Times New Roman" w:hAnsi="Times New Roman"/>
          <w:color w:val="000000"/>
          <w:sz w:val="28"/>
          <w:szCs w:val="28"/>
          <w:lang w:eastAsia="ru-RU"/>
        </w:rPr>
        <w:t>Необходимо дальнейшее совершенствование системы раннего выявления детей с психофизиологическими нарушениями в развитии и оказания своевременной психолого-педагогической медико-социальной помощи детям.</w:t>
      </w:r>
      <w:r w:rsidRPr="0079297F">
        <w:rPr>
          <w:rFonts w:ascii="Times New Roman" w:hAnsi="Times New Roman"/>
          <w:b/>
          <w:sz w:val="28"/>
          <w:szCs w:val="28"/>
        </w:rPr>
        <w:t xml:space="preserve"> </w:t>
      </w:r>
      <w:r w:rsidRPr="0079297F">
        <w:rPr>
          <w:rFonts w:ascii="Times New Roman" w:eastAsia="Times New Roman" w:hAnsi="Times New Roman"/>
          <w:sz w:val="28"/>
          <w:szCs w:val="28"/>
          <w:lang w:eastAsia="ru-RU"/>
        </w:rPr>
        <w:tab/>
      </w:r>
    </w:p>
    <w:p w:rsidR="009621E6" w:rsidRPr="0079297F" w:rsidRDefault="009621E6" w:rsidP="0079297F">
      <w:pPr>
        <w:spacing w:after="0" w:line="240" w:lineRule="auto"/>
        <w:contextualSpacing/>
        <w:jc w:val="both"/>
        <w:rPr>
          <w:rFonts w:ascii="Times New Roman" w:eastAsia="Times New Roman" w:hAnsi="Times New Roman"/>
          <w:sz w:val="28"/>
          <w:szCs w:val="28"/>
        </w:rPr>
      </w:pPr>
    </w:p>
    <w:p w:rsidR="009621E6" w:rsidRPr="0079297F" w:rsidRDefault="009621E6" w:rsidP="0079297F">
      <w:pPr>
        <w:spacing w:after="0" w:line="240" w:lineRule="auto"/>
        <w:jc w:val="both"/>
        <w:rPr>
          <w:rFonts w:ascii="Times New Roman" w:eastAsia="Times New Roman" w:hAnsi="Times New Roman"/>
          <w:b/>
          <w:sz w:val="28"/>
          <w:szCs w:val="28"/>
          <w:lang w:eastAsia="ru-RU"/>
        </w:rPr>
      </w:pPr>
      <w:r w:rsidRPr="0079297F">
        <w:rPr>
          <w:rFonts w:ascii="Times New Roman" w:eastAsia="Times New Roman" w:hAnsi="Times New Roman"/>
          <w:sz w:val="28"/>
          <w:szCs w:val="28"/>
          <w:lang w:eastAsia="ru-RU"/>
        </w:rPr>
        <w:tab/>
      </w:r>
      <w:r w:rsidRPr="0079297F">
        <w:rPr>
          <w:rFonts w:ascii="Times New Roman" w:eastAsia="Times New Roman" w:hAnsi="Times New Roman"/>
          <w:b/>
          <w:sz w:val="28"/>
          <w:szCs w:val="28"/>
          <w:lang w:eastAsia="ru-RU"/>
        </w:rPr>
        <w:t>1.3. Результаты мониторинга удовлетворенности субъектов предпринимательской деятельности и потребителей товаров, работ и услуг качеством (в т.ч. уровнем доступности, понятности и удобства получения) официальной информации о состоянии конкурентной среды на товарных рынках</w:t>
      </w:r>
    </w:p>
    <w:p w:rsidR="009621E6" w:rsidRPr="0079297F" w:rsidRDefault="009621E6"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hAnsi="Times New Roman"/>
          <w:sz w:val="28"/>
          <w:szCs w:val="28"/>
        </w:rPr>
        <w:t>О достаточном уровне</w:t>
      </w:r>
      <w:r w:rsidRPr="0079297F">
        <w:rPr>
          <w:rFonts w:ascii="Times New Roman" w:eastAsia="Times New Roman" w:hAnsi="Times New Roman"/>
          <w:sz w:val="28"/>
          <w:szCs w:val="28"/>
          <w:lang w:eastAsia="ru-RU"/>
        </w:rPr>
        <w:t xml:space="preserve"> информированности субъектов предпринимательской деятельности и потребителей товаров, работ и услуг о состоянии конкурентной среды и деятельности по содействию развитию конкуренции свидетельствуют результаты проведенного мониторинга (опроса) среди представителей бизнеса и жителей района - потребителей товара, работ и услуг.</w:t>
      </w:r>
    </w:p>
    <w:p w:rsidR="009621E6" w:rsidRPr="0079297F" w:rsidRDefault="009621E6"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При оценке качества официальной информации о состоянии конкурентной среды на рынках товаров и услуг и деятельности по содействию развитию конкуренции, размещаемой в открытом доступе, по критерию уровня понятности официальной информации большинство респондентов - представителей бизнеса (</w:t>
      </w:r>
      <w:r w:rsidR="00C110A0" w:rsidRPr="0079297F">
        <w:rPr>
          <w:rFonts w:ascii="Times New Roman" w:hAnsi="Times New Roman"/>
          <w:sz w:val="28"/>
          <w:szCs w:val="28"/>
          <w:lang w:eastAsia="ru-RU"/>
        </w:rPr>
        <w:t>52</w:t>
      </w:r>
      <w:r w:rsidRPr="0079297F">
        <w:rPr>
          <w:rFonts w:ascii="Times New Roman" w:hAnsi="Times New Roman"/>
          <w:sz w:val="28"/>
          <w:szCs w:val="28"/>
          <w:lang w:eastAsia="ru-RU"/>
        </w:rPr>
        <w:t xml:space="preserve"> %) оценивают</w:t>
      </w:r>
      <w:r w:rsidR="00C110A0" w:rsidRPr="0079297F">
        <w:rPr>
          <w:rFonts w:ascii="Times New Roman" w:hAnsi="Times New Roman"/>
          <w:sz w:val="28"/>
          <w:szCs w:val="28"/>
          <w:lang w:eastAsia="ru-RU"/>
        </w:rPr>
        <w:t xml:space="preserve"> «удовлетворительно»</w:t>
      </w:r>
      <w:r w:rsidRPr="0079297F">
        <w:rPr>
          <w:rFonts w:ascii="Times New Roman" w:hAnsi="Times New Roman"/>
          <w:sz w:val="28"/>
          <w:szCs w:val="28"/>
          <w:lang w:eastAsia="ru-RU"/>
        </w:rPr>
        <w:t xml:space="preserve">; </w:t>
      </w:r>
      <w:r w:rsidR="00C110A0" w:rsidRPr="0079297F">
        <w:rPr>
          <w:rFonts w:ascii="Times New Roman" w:hAnsi="Times New Roman"/>
          <w:sz w:val="28"/>
          <w:szCs w:val="28"/>
          <w:lang w:eastAsia="ru-RU"/>
        </w:rPr>
        <w:t>13,4</w:t>
      </w:r>
      <w:r w:rsidRPr="0079297F">
        <w:rPr>
          <w:rFonts w:ascii="Times New Roman" w:hAnsi="Times New Roman"/>
          <w:sz w:val="28"/>
          <w:szCs w:val="28"/>
          <w:lang w:eastAsia="ru-RU"/>
        </w:rPr>
        <w:t xml:space="preserve"> % - </w:t>
      </w:r>
      <w:r w:rsidR="00C110A0" w:rsidRPr="0079297F">
        <w:rPr>
          <w:rFonts w:ascii="Times New Roman" w:hAnsi="Times New Roman"/>
          <w:sz w:val="28"/>
          <w:szCs w:val="28"/>
          <w:lang w:eastAsia="ru-RU"/>
        </w:rPr>
        <w:t>скорее удовлетворительно</w:t>
      </w:r>
      <w:r w:rsidRPr="0079297F">
        <w:rPr>
          <w:rFonts w:ascii="Times New Roman" w:hAnsi="Times New Roman"/>
          <w:sz w:val="28"/>
          <w:szCs w:val="28"/>
          <w:lang w:eastAsia="ru-RU"/>
        </w:rPr>
        <w:t xml:space="preserve">, </w:t>
      </w:r>
      <w:r w:rsidR="00C110A0" w:rsidRPr="0079297F">
        <w:rPr>
          <w:rFonts w:ascii="Times New Roman" w:hAnsi="Times New Roman"/>
          <w:sz w:val="28"/>
          <w:szCs w:val="28"/>
          <w:lang w:eastAsia="ru-RU"/>
        </w:rPr>
        <w:t>31,4</w:t>
      </w:r>
      <w:r w:rsidRPr="0079297F">
        <w:rPr>
          <w:rFonts w:ascii="Times New Roman" w:hAnsi="Times New Roman"/>
          <w:sz w:val="28"/>
          <w:szCs w:val="28"/>
          <w:lang w:eastAsia="ru-RU"/>
        </w:rPr>
        <w:t xml:space="preserve"> % опрошенных оценили понятность </w:t>
      </w:r>
      <w:r w:rsidR="00C110A0" w:rsidRPr="0079297F">
        <w:rPr>
          <w:rFonts w:ascii="Times New Roman" w:hAnsi="Times New Roman"/>
          <w:sz w:val="28"/>
          <w:szCs w:val="28"/>
          <w:lang w:eastAsia="ru-RU"/>
        </w:rPr>
        <w:t>скорее удовлетворительно.</w:t>
      </w:r>
    </w:p>
    <w:p w:rsidR="009621E6" w:rsidRPr="0079297F" w:rsidRDefault="009621E6"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lastRenderedPageBreak/>
        <w:t>Уровень доступности информации муниципалитета о состоянии конкурентной среды большинство респондентов- предпринимателей (</w:t>
      </w:r>
      <w:r w:rsidR="00D913EE" w:rsidRPr="0079297F">
        <w:rPr>
          <w:rFonts w:ascii="Times New Roman" w:hAnsi="Times New Roman"/>
          <w:sz w:val="28"/>
          <w:szCs w:val="28"/>
          <w:lang w:eastAsia="ru-RU"/>
        </w:rPr>
        <w:t>41,3</w:t>
      </w:r>
      <w:r w:rsidRPr="0079297F">
        <w:rPr>
          <w:rFonts w:ascii="Times New Roman" w:hAnsi="Times New Roman"/>
          <w:sz w:val="28"/>
          <w:szCs w:val="28"/>
          <w:lang w:eastAsia="ru-RU"/>
        </w:rPr>
        <w:t xml:space="preserve"> %) оценили </w:t>
      </w:r>
      <w:r w:rsidR="00D913EE" w:rsidRPr="0079297F">
        <w:rPr>
          <w:rFonts w:ascii="Times New Roman" w:hAnsi="Times New Roman"/>
          <w:sz w:val="28"/>
          <w:szCs w:val="28"/>
          <w:lang w:eastAsia="ru-RU"/>
        </w:rPr>
        <w:t>удовлетворительно</w:t>
      </w:r>
      <w:r w:rsidRPr="0079297F">
        <w:rPr>
          <w:rFonts w:ascii="Times New Roman" w:hAnsi="Times New Roman"/>
          <w:sz w:val="28"/>
          <w:szCs w:val="28"/>
          <w:lang w:eastAsia="ru-RU"/>
        </w:rPr>
        <w:t>; 2</w:t>
      </w:r>
      <w:r w:rsidR="00D913EE" w:rsidRPr="0079297F">
        <w:rPr>
          <w:rFonts w:ascii="Times New Roman" w:hAnsi="Times New Roman"/>
          <w:sz w:val="28"/>
          <w:szCs w:val="28"/>
          <w:lang w:eastAsia="ru-RU"/>
        </w:rPr>
        <w:t>7</w:t>
      </w:r>
      <w:r w:rsidRPr="0079297F">
        <w:rPr>
          <w:rFonts w:ascii="Times New Roman" w:hAnsi="Times New Roman"/>
          <w:sz w:val="28"/>
          <w:szCs w:val="28"/>
          <w:lang w:eastAsia="ru-RU"/>
        </w:rPr>
        <w:t xml:space="preserve">,9 % -  </w:t>
      </w:r>
      <w:r w:rsidR="00D913EE" w:rsidRPr="0079297F">
        <w:rPr>
          <w:rFonts w:ascii="Times New Roman" w:hAnsi="Times New Roman"/>
          <w:sz w:val="28"/>
          <w:szCs w:val="28"/>
          <w:lang w:eastAsia="ru-RU"/>
        </w:rPr>
        <w:t>скорее удовлетворительно</w:t>
      </w:r>
      <w:r w:rsidRPr="0079297F">
        <w:rPr>
          <w:rFonts w:ascii="Times New Roman" w:hAnsi="Times New Roman"/>
          <w:sz w:val="28"/>
          <w:szCs w:val="28"/>
          <w:lang w:eastAsia="ru-RU"/>
        </w:rPr>
        <w:t xml:space="preserve">, </w:t>
      </w:r>
      <w:r w:rsidR="00D913EE" w:rsidRPr="0079297F">
        <w:rPr>
          <w:rFonts w:ascii="Times New Roman" w:hAnsi="Times New Roman"/>
          <w:sz w:val="28"/>
          <w:szCs w:val="28"/>
          <w:lang w:eastAsia="ru-RU"/>
        </w:rPr>
        <w:t>30,8</w:t>
      </w:r>
      <w:r w:rsidRPr="0079297F">
        <w:rPr>
          <w:rFonts w:ascii="Times New Roman" w:hAnsi="Times New Roman"/>
          <w:sz w:val="28"/>
          <w:szCs w:val="28"/>
          <w:lang w:eastAsia="ru-RU"/>
        </w:rPr>
        <w:t xml:space="preserve"> % опрошенных оценили доступность </w:t>
      </w:r>
      <w:r w:rsidR="00D913EE" w:rsidRPr="0079297F">
        <w:rPr>
          <w:rFonts w:ascii="Times New Roman" w:hAnsi="Times New Roman"/>
          <w:sz w:val="28"/>
          <w:szCs w:val="28"/>
          <w:lang w:eastAsia="ru-RU"/>
        </w:rPr>
        <w:t>скорее неудовлетворительно.</w:t>
      </w:r>
    </w:p>
    <w:p w:rsidR="0022475D" w:rsidRPr="0079297F" w:rsidRDefault="0022475D" w:rsidP="0079297F">
      <w:pPr>
        <w:spacing w:after="0" w:line="240" w:lineRule="auto"/>
        <w:ind w:firstLine="708"/>
        <w:jc w:val="both"/>
        <w:rPr>
          <w:rFonts w:ascii="Times New Roman" w:hAnsi="Times New Roman"/>
          <w:sz w:val="28"/>
          <w:szCs w:val="28"/>
          <w:lang w:eastAsia="ru-RU"/>
        </w:rPr>
      </w:pPr>
    </w:p>
    <w:p w:rsidR="009621E6" w:rsidRPr="0079297F" w:rsidRDefault="009621E6" w:rsidP="0079297F">
      <w:pPr>
        <w:suppressAutoHyphens/>
        <w:spacing w:line="254" w:lineRule="auto"/>
        <w:ind w:firstLine="708"/>
        <w:jc w:val="center"/>
        <w:rPr>
          <w:rFonts w:cs="Calibri"/>
          <w:kern w:val="1"/>
          <w:sz w:val="28"/>
          <w:szCs w:val="28"/>
        </w:rPr>
      </w:pPr>
      <w:r w:rsidRPr="0079297F">
        <w:rPr>
          <w:rFonts w:eastAsia="SimSun" w:cs="Calibri"/>
          <w:noProof/>
          <w:kern w:val="1"/>
          <w:sz w:val="28"/>
          <w:szCs w:val="28"/>
          <w:lang w:eastAsia="ru-RU"/>
        </w:rPr>
        <w:drawing>
          <wp:inline distT="0" distB="0" distL="0" distR="0">
            <wp:extent cx="4810125" cy="4800600"/>
            <wp:effectExtent l="0" t="0" r="9525"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621E6" w:rsidRPr="0079297F" w:rsidRDefault="009621E6" w:rsidP="0079297F">
      <w:pPr>
        <w:suppressAutoHyphens/>
        <w:spacing w:line="254" w:lineRule="auto"/>
        <w:jc w:val="both"/>
        <w:rPr>
          <w:rFonts w:cs="Calibri"/>
          <w:kern w:val="1"/>
          <w:sz w:val="28"/>
          <w:szCs w:val="28"/>
        </w:rPr>
      </w:pPr>
    </w:p>
    <w:p w:rsidR="009621E6" w:rsidRPr="0079297F" w:rsidRDefault="009621E6"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 xml:space="preserve">Кроме этого, проводился опрос и жителей </w:t>
      </w:r>
      <w:r w:rsidR="0022475D" w:rsidRPr="0079297F">
        <w:rPr>
          <w:rFonts w:ascii="Times New Roman" w:hAnsi="Times New Roman"/>
          <w:sz w:val="28"/>
          <w:szCs w:val="28"/>
          <w:lang w:eastAsia="ru-RU"/>
        </w:rPr>
        <w:t>Павловского</w:t>
      </w:r>
      <w:r w:rsidRPr="0079297F">
        <w:rPr>
          <w:rFonts w:ascii="Times New Roman" w:hAnsi="Times New Roman"/>
          <w:sz w:val="28"/>
          <w:szCs w:val="28"/>
          <w:lang w:eastAsia="ru-RU"/>
        </w:rPr>
        <w:t xml:space="preserve"> района, которых просили оценить качество официальной информации о состоянии конкурентной среды на рынках товаров и услуг Краснодарского края, размещаемой в открытом доступе.</w:t>
      </w:r>
    </w:p>
    <w:p w:rsidR="009621E6" w:rsidRPr="0079297F" w:rsidRDefault="009621E6" w:rsidP="0079297F">
      <w:pPr>
        <w:spacing w:after="0" w:line="240" w:lineRule="auto"/>
        <w:jc w:val="both"/>
        <w:rPr>
          <w:rFonts w:ascii="Times New Roman" w:eastAsia="Times New Roman" w:hAnsi="Times New Roman"/>
          <w:sz w:val="28"/>
          <w:szCs w:val="28"/>
          <w:lang w:eastAsia="ru-RU"/>
        </w:rPr>
      </w:pPr>
    </w:p>
    <w:p w:rsidR="009621E6" w:rsidRPr="0079297F" w:rsidRDefault="009621E6" w:rsidP="0079297F">
      <w:pPr>
        <w:spacing w:after="0" w:line="240" w:lineRule="auto"/>
        <w:jc w:val="both"/>
        <w:rPr>
          <w:rFonts w:ascii="Times New Roman" w:eastAsia="Times New Roman" w:hAnsi="Times New Roman"/>
          <w:sz w:val="28"/>
          <w:szCs w:val="28"/>
          <w:lang w:eastAsia="ru-RU"/>
        </w:rPr>
      </w:pPr>
      <w:r w:rsidRPr="0079297F">
        <w:rPr>
          <w:rFonts w:ascii="Times New Roman" w:eastAsia="Times New Roman" w:hAnsi="Times New Roman"/>
          <w:noProof/>
          <w:sz w:val="28"/>
          <w:szCs w:val="28"/>
          <w:lang w:eastAsia="ru-RU"/>
        </w:rPr>
        <w:lastRenderedPageBreak/>
        <w:drawing>
          <wp:inline distT="0" distB="0" distL="0" distR="0">
            <wp:extent cx="5867400" cy="3609975"/>
            <wp:effectExtent l="0" t="0" r="0" b="9525"/>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2475D" w:rsidRPr="0079297F" w:rsidRDefault="0022475D" w:rsidP="0079297F">
      <w:pPr>
        <w:spacing w:after="0" w:line="240" w:lineRule="auto"/>
        <w:jc w:val="both"/>
        <w:rPr>
          <w:rFonts w:ascii="Times New Roman" w:eastAsia="Times New Roman" w:hAnsi="Times New Roman"/>
          <w:sz w:val="28"/>
          <w:szCs w:val="28"/>
          <w:lang w:eastAsia="ru-RU"/>
        </w:rPr>
      </w:pPr>
    </w:p>
    <w:p w:rsidR="009621E6" w:rsidRPr="0079297F" w:rsidRDefault="0022475D"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Результаты опроса населения </w:t>
      </w:r>
      <w:proofErr w:type="spellStart"/>
      <w:r w:rsidR="00936451" w:rsidRPr="0079297F">
        <w:rPr>
          <w:rFonts w:ascii="Times New Roman" w:eastAsia="Times New Roman" w:hAnsi="Times New Roman"/>
          <w:sz w:val="28"/>
          <w:szCs w:val="28"/>
          <w:lang w:eastAsia="ru-RU"/>
        </w:rPr>
        <w:t>Павловсокго</w:t>
      </w:r>
      <w:proofErr w:type="spellEnd"/>
      <w:r w:rsidRPr="0079297F">
        <w:rPr>
          <w:rFonts w:ascii="Times New Roman" w:eastAsia="Times New Roman" w:hAnsi="Times New Roman"/>
          <w:sz w:val="28"/>
          <w:szCs w:val="28"/>
          <w:lang w:eastAsia="ru-RU"/>
        </w:rPr>
        <w:t xml:space="preserve"> района показали, что по уровню доступности </w:t>
      </w:r>
      <w:r w:rsidR="00936451" w:rsidRPr="0079297F">
        <w:rPr>
          <w:rFonts w:ascii="Times New Roman" w:eastAsia="Times New Roman" w:hAnsi="Times New Roman"/>
          <w:sz w:val="28"/>
          <w:szCs w:val="28"/>
          <w:lang w:eastAsia="ru-RU"/>
        </w:rPr>
        <w:t>68,2</w:t>
      </w:r>
      <w:r w:rsidRPr="0079297F">
        <w:rPr>
          <w:rFonts w:ascii="Times New Roman" w:eastAsia="Times New Roman" w:hAnsi="Times New Roman"/>
          <w:sz w:val="28"/>
          <w:szCs w:val="28"/>
          <w:lang w:eastAsia="ru-RU"/>
        </w:rPr>
        <w:t xml:space="preserve"> % респондентов удовлетворены качеством размещаемой информацией, </w:t>
      </w:r>
      <w:r w:rsidR="00936451" w:rsidRPr="0079297F">
        <w:rPr>
          <w:rFonts w:ascii="Times New Roman" w:eastAsia="Times New Roman" w:hAnsi="Times New Roman"/>
          <w:sz w:val="28"/>
          <w:szCs w:val="28"/>
          <w:lang w:eastAsia="ru-RU"/>
        </w:rPr>
        <w:t>26,4</w:t>
      </w:r>
      <w:r w:rsidRPr="0079297F">
        <w:rPr>
          <w:rFonts w:ascii="Times New Roman" w:eastAsia="Times New Roman" w:hAnsi="Times New Roman"/>
          <w:sz w:val="28"/>
          <w:szCs w:val="28"/>
          <w:lang w:eastAsia="ru-RU"/>
        </w:rPr>
        <w:t xml:space="preserve"> % респондентов скорее удовлетворены, </w:t>
      </w:r>
      <w:r w:rsidR="00936451" w:rsidRPr="0079297F">
        <w:rPr>
          <w:rFonts w:ascii="Times New Roman" w:eastAsia="Times New Roman" w:hAnsi="Times New Roman"/>
          <w:sz w:val="28"/>
          <w:szCs w:val="28"/>
          <w:lang w:eastAsia="ru-RU"/>
        </w:rPr>
        <w:t>3,7</w:t>
      </w:r>
      <w:r w:rsidRPr="0079297F">
        <w:rPr>
          <w:rFonts w:ascii="Times New Roman" w:eastAsia="Times New Roman" w:hAnsi="Times New Roman"/>
          <w:sz w:val="28"/>
          <w:szCs w:val="28"/>
          <w:lang w:eastAsia="ru-RU"/>
        </w:rPr>
        <w:t xml:space="preserve"> % опрошенных </w:t>
      </w:r>
      <w:r w:rsidR="00936451" w:rsidRPr="0079297F">
        <w:rPr>
          <w:rFonts w:ascii="Times New Roman" w:eastAsia="Times New Roman" w:hAnsi="Times New Roman"/>
          <w:sz w:val="28"/>
          <w:szCs w:val="28"/>
          <w:lang w:eastAsia="ru-RU"/>
        </w:rPr>
        <w:t>скорее неудовлетворены</w:t>
      </w:r>
      <w:r w:rsidRPr="0079297F">
        <w:rPr>
          <w:rFonts w:ascii="Times New Roman" w:eastAsia="Times New Roman" w:hAnsi="Times New Roman"/>
          <w:sz w:val="28"/>
          <w:szCs w:val="28"/>
          <w:lang w:eastAsia="ru-RU"/>
        </w:rPr>
        <w:t xml:space="preserve">. По уровню понятности </w:t>
      </w:r>
      <w:r w:rsidR="00121266" w:rsidRPr="0079297F">
        <w:rPr>
          <w:rFonts w:ascii="Times New Roman" w:eastAsia="Times New Roman" w:hAnsi="Times New Roman"/>
          <w:sz w:val="28"/>
          <w:szCs w:val="28"/>
          <w:lang w:eastAsia="ru-RU"/>
        </w:rPr>
        <w:t>63,1</w:t>
      </w:r>
      <w:r w:rsidRPr="0079297F">
        <w:rPr>
          <w:rFonts w:ascii="Times New Roman" w:eastAsia="Times New Roman" w:hAnsi="Times New Roman"/>
          <w:sz w:val="28"/>
          <w:szCs w:val="28"/>
          <w:lang w:eastAsia="ru-RU"/>
        </w:rPr>
        <w:t xml:space="preserve"> % опрошенного населения </w:t>
      </w:r>
      <w:r w:rsidR="00121266" w:rsidRPr="0079297F">
        <w:rPr>
          <w:rFonts w:ascii="Times New Roman" w:eastAsia="Times New Roman" w:hAnsi="Times New Roman"/>
          <w:sz w:val="28"/>
          <w:szCs w:val="28"/>
          <w:lang w:eastAsia="ru-RU"/>
        </w:rPr>
        <w:t>Павловского</w:t>
      </w:r>
      <w:r w:rsidRPr="0079297F">
        <w:rPr>
          <w:rFonts w:ascii="Times New Roman" w:eastAsia="Times New Roman" w:hAnsi="Times New Roman"/>
          <w:sz w:val="28"/>
          <w:szCs w:val="28"/>
          <w:lang w:eastAsia="ru-RU"/>
        </w:rPr>
        <w:t xml:space="preserve"> района удовлетворены уровнем понятно</w:t>
      </w:r>
      <w:r w:rsidR="00121266" w:rsidRPr="0079297F">
        <w:rPr>
          <w:rFonts w:ascii="Times New Roman" w:eastAsia="Times New Roman" w:hAnsi="Times New Roman"/>
          <w:sz w:val="28"/>
          <w:szCs w:val="28"/>
          <w:lang w:eastAsia="ru-RU"/>
        </w:rPr>
        <w:t>сти размещаемой информацией, 2,9</w:t>
      </w:r>
      <w:r w:rsidRPr="0079297F">
        <w:rPr>
          <w:rFonts w:ascii="Times New Roman" w:eastAsia="Times New Roman" w:hAnsi="Times New Roman"/>
          <w:sz w:val="28"/>
          <w:szCs w:val="28"/>
          <w:lang w:eastAsia="ru-RU"/>
        </w:rPr>
        <w:t xml:space="preserve"> % </w:t>
      </w:r>
      <w:r w:rsidR="00121266" w:rsidRPr="0079297F">
        <w:rPr>
          <w:rFonts w:ascii="Times New Roman" w:eastAsia="Times New Roman" w:hAnsi="Times New Roman"/>
          <w:sz w:val="28"/>
          <w:szCs w:val="28"/>
          <w:lang w:eastAsia="ru-RU"/>
        </w:rPr>
        <w:t xml:space="preserve">скорее </w:t>
      </w:r>
      <w:r w:rsidRPr="0079297F">
        <w:rPr>
          <w:rFonts w:ascii="Times New Roman" w:eastAsia="Times New Roman" w:hAnsi="Times New Roman"/>
          <w:sz w:val="28"/>
          <w:szCs w:val="28"/>
          <w:lang w:eastAsia="ru-RU"/>
        </w:rPr>
        <w:t xml:space="preserve">неудовлетворены такой информацией. По уровню получения населением информации о состоянии конкурентной среды </w:t>
      </w:r>
      <w:r w:rsidR="00121266" w:rsidRPr="0079297F">
        <w:rPr>
          <w:rFonts w:ascii="Times New Roman" w:eastAsia="Times New Roman" w:hAnsi="Times New Roman"/>
          <w:sz w:val="28"/>
          <w:szCs w:val="28"/>
          <w:lang w:eastAsia="ru-RU"/>
        </w:rPr>
        <w:t>62,2</w:t>
      </w:r>
      <w:r w:rsidRPr="0079297F">
        <w:rPr>
          <w:rFonts w:ascii="Times New Roman" w:eastAsia="Times New Roman" w:hAnsi="Times New Roman"/>
          <w:sz w:val="28"/>
          <w:szCs w:val="28"/>
          <w:lang w:eastAsia="ru-RU"/>
        </w:rPr>
        <w:t xml:space="preserve"> % удовлетворены получаемой информацией, </w:t>
      </w:r>
      <w:r w:rsidR="00121266" w:rsidRPr="0079297F">
        <w:rPr>
          <w:rFonts w:ascii="Times New Roman" w:eastAsia="Times New Roman" w:hAnsi="Times New Roman"/>
          <w:sz w:val="28"/>
          <w:szCs w:val="28"/>
          <w:lang w:eastAsia="ru-RU"/>
        </w:rPr>
        <w:t>3,3 % скорее н</w:t>
      </w:r>
      <w:r w:rsidRPr="0079297F">
        <w:rPr>
          <w:rFonts w:ascii="Times New Roman" w:eastAsia="Times New Roman" w:hAnsi="Times New Roman"/>
          <w:sz w:val="28"/>
          <w:szCs w:val="28"/>
          <w:lang w:eastAsia="ru-RU"/>
        </w:rPr>
        <w:t>еудовлетворены такой информацией.</w:t>
      </w:r>
    </w:p>
    <w:p w:rsidR="009621E6" w:rsidRPr="0079297F" w:rsidRDefault="009621E6" w:rsidP="0079297F">
      <w:pPr>
        <w:spacing w:after="0" w:line="240" w:lineRule="auto"/>
        <w:ind w:firstLine="708"/>
        <w:jc w:val="both"/>
        <w:rPr>
          <w:rFonts w:ascii="Times New Roman" w:hAnsi="Times New Roman"/>
          <w:sz w:val="28"/>
          <w:szCs w:val="28"/>
          <w:lang w:eastAsia="ru-RU"/>
        </w:rPr>
      </w:pPr>
      <w:r w:rsidRPr="0079297F">
        <w:rPr>
          <w:rFonts w:ascii="Times New Roman" w:hAnsi="Times New Roman"/>
          <w:sz w:val="28"/>
          <w:szCs w:val="28"/>
          <w:lang w:eastAsia="ru-RU"/>
        </w:rPr>
        <w:t xml:space="preserve">Результаты опроса предпринимателей, а также населения </w:t>
      </w:r>
      <w:r w:rsidR="007F5F8D" w:rsidRPr="0079297F">
        <w:rPr>
          <w:rFonts w:ascii="Times New Roman" w:hAnsi="Times New Roman"/>
          <w:sz w:val="28"/>
          <w:szCs w:val="28"/>
          <w:lang w:eastAsia="ru-RU"/>
        </w:rPr>
        <w:t xml:space="preserve">Павловского района в целом характеризуют </w:t>
      </w:r>
      <w:r w:rsidRPr="0079297F">
        <w:rPr>
          <w:rFonts w:ascii="Times New Roman" w:hAnsi="Times New Roman"/>
          <w:sz w:val="28"/>
          <w:szCs w:val="28"/>
          <w:lang w:eastAsia="ru-RU"/>
        </w:rPr>
        <w:t xml:space="preserve">размещаемую информацию о состоянии конкурентной среды на рынках товаров и услуг муниципального образования </w:t>
      </w:r>
      <w:r w:rsidR="007F5F8D" w:rsidRPr="0079297F">
        <w:rPr>
          <w:rFonts w:ascii="Times New Roman" w:hAnsi="Times New Roman"/>
          <w:sz w:val="28"/>
          <w:szCs w:val="28"/>
          <w:lang w:eastAsia="ru-RU"/>
        </w:rPr>
        <w:t>Павловский</w:t>
      </w:r>
      <w:r w:rsidRPr="0079297F">
        <w:rPr>
          <w:rFonts w:ascii="Times New Roman" w:hAnsi="Times New Roman"/>
          <w:sz w:val="28"/>
          <w:szCs w:val="28"/>
          <w:lang w:eastAsia="ru-RU"/>
        </w:rPr>
        <w:t xml:space="preserve"> район как достаточно понятную, доступную и удобную в получении.</w:t>
      </w:r>
    </w:p>
    <w:p w:rsidR="007F5F8D" w:rsidRPr="0079297F" w:rsidRDefault="007F5F8D" w:rsidP="0079297F">
      <w:pPr>
        <w:spacing w:after="0" w:line="240" w:lineRule="auto"/>
        <w:ind w:firstLine="708"/>
        <w:jc w:val="both"/>
        <w:rPr>
          <w:rFonts w:ascii="Times New Roman" w:hAnsi="Times New Roman"/>
          <w:sz w:val="28"/>
          <w:szCs w:val="28"/>
          <w:lang w:eastAsia="ru-RU"/>
        </w:rPr>
      </w:pPr>
    </w:p>
    <w:p w:rsidR="007D1A7B" w:rsidRPr="0079297F" w:rsidRDefault="009621E6" w:rsidP="0079297F">
      <w:pPr>
        <w:suppressAutoHyphens/>
        <w:spacing w:after="0" w:line="240" w:lineRule="auto"/>
        <w:ind w:firstLine="708"/>
        <w:jc w:val="both"/>
        <w:textAlignment w:val="baseline"/>
        <w:rPr>
          <w:rFonts w:ascii="Times New Roman" w:eastAsia="SimSun" w:hAnsi="Times New Roman" w:cs="Calibri"/>
          <w:b/>
          <w:kern w:val="1"/>
          <w:sz w:val="28"/>
          <w:szCs w:val="28"/>
          <w:lang w:eastAsia="ar-SA"/>
        </w:rPr>
      </w:pPr>
      <w:r w:rsidRPr="0079297F">
        <w:rPr>
          <w:rFonts w:ascii="Times New Roman" w:eastAsia="SimSun" w:hAnsi="Times New Roman" w:cs="Calibri"/>
          <w:b/>
          <w:kern w:val="1"/>
          <w:sz w:val="28"/>
          <w:szCs w:val="28"/>
          <w:lang w:eastAsia="ar-SA"/>
        </w:rPr>
        <w:t>1.</w:t>
      </w:r>
      <w:r w:rsidR="007D1A7B" w:rsidRPr="0079297F">
        <w:rPr>
          <w:rFonts w:ascii="Times New Roman" w:eastAsia="SimSun" w:hAnsi="Times New Roman" w:cs="Calibri"/>
          <w:b/>
          <w:kern w:val="1"/>
          <w:sz w:val="28"/>
          <w:szCs w:val="28"/>
          <w:lang w:eastAsia="ar-SA"/>
        </w:rPr>
        <w:t>4</w:t>
      </w:r>
      <w:r w:rsidRPr="0079297F">
        <w:rPr>
          <w:rFonts w:ascii="Times New Roman" w:eastAsia="SimSun" w:hAnsi="Times New Roman" w:cs="Calibri"/>
          <w:b/>
          <w:kern w:val="1"/>
          <w:sz w:val="28"/>
          <w:szCs w:val="28"/>
          <w:lang w:eastAsia="ar-SA"/>
        </w:rPr>
        <w:t>.</w:t>
      </w:r>
      <w:r w:rsidRPr="0079297F">
        <w:rPr>
          <w:rFonts w:ascii="Times New Roman" w:eastAsia="SimSun" w:hAnsi="Times New Roman" w:cs="Calibri"/>
          <w:b/>
          <w:kern w:val="1"/>
          <w:sz w:val="28"/>
          <w:szCs w:val="26"/>
          <w:lang w:eastAsia="ar-SA"/>
        </w:rPr>
        <w:t xml:space="preserve"> </w:t>
      </w:r>
      <w:r w:rsidR="007D1A7B" w:rsidRPr="0079297F">
        <w:rPr>
          <w:rFonts w:ascii="Times New Roman" w:eastAsia="SimSun" w:hAnsi="Times New Roman" w:cs="Calibri"/>
          <w:b/>
          <w:kern w:val="1"/>
          <w:sz w:val="28"/>
          <w:szCs w:val="28"/>
          <w:lang w:eastAsia="ar-SA"/>
        </w:rPr>
        <w:t xml:space="preserve">Результаты мониторинга удовлетворенности населения деятельностью в сфере финансовых услуг, осуществляемой на территории муниципального образования Павловский район. </w:t>
      </w:r>
    </w:p>
    <w:p w:rsidR="009621E6" w:rsidRPr="0079297F" w:rsidRDefault="009621E6"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cs="Calibri"/>
          <w:kern w:val="1"/>
          <w:sz w:val="28"/>
          <w:szCs w:val="28"/>
          <w:lang w:eastAsia="ar-SA"/>
        </w:rPr>
        <w:t>В результате проведенного в 20</w:t>
      </w:r>
      <w:r w:rsidR="007E0D41" w:rsidRPr="0079297F">
        <w:rPr>
          <w:rFonts w:ascii="Times New Roman" w:eastAsia="SimSun" w:hAnsi="Times New Roman" w:cs="Calibri"/>
          <w:kern w:val="1"/>
          <w:sz w:val="28"/>
          <w:szCs w:val="28"/>
          <w:lang w:eastAsia="ar-SA"/>
        </w:rPr>
        <w:t>20</w:t>
      </w:r>
      <w:r w:rsidRPr="0079297F">
        <w:rPr>
          <w:rFonts w:ascii="Times New Roman" w:eastAsia="SimSun" w:hAnsi="Times New Roman" w:cs="Calibri"/>
          <w:kern w:val="1"/>
          <w:sz w:val="28"/>
          <w:szCs w:val="28"/>
          <w:lang w:eastAsia="ar-SA"/>
        </w:rPr>
        <w:t xml:space="preserve"> году мониторинга удовлетворенности населения качеством финансовых услуг на территории </w:t>
      </w:r>
      <w:r w:rsidRPr="0079297F">
        <w:rPr>
          <w:rFonts w:ascii="Times New Roman" w:eastAsia="SimSun" w:hAnsi="Times New Roman"/>
          <w:kern w:val="1"/>
          <w:sz w:val="28"/>
          <w:szCs w:val="28"/>
          <w:lang w:eastAsia="ar-SA"/>
        </w:rPr>
        <w:t xml:space="preserve">муниципального образования </w:t>
      </w:r>
      <w:r w:rsidR="007E0D41" w:rsidRPr="0079297F">
        <w:rPr>
          <w:rFonts w:ascii="Times New Roman" w:eastAsia="SimSun" w:hAnsi="Times New Roman"/>
          <w:kern w:val="1"/>
          <w:sz w:val="28"/>
          <w:szCs w:val="28"/>
          <w:lang w:eastAsia="ar-SA"/>
        </w:rPr>
        <w:t>Павловский район</w:t>
      </w:r>
      <w:r w:rsidRPr="0079297F">
        <w:rPr>
          <w:rFonts w:ascii="Times New Roman" w:eastAsia="SimSun" w:hAnsi="Times New Roman"/>
          <w:kern w:val="1"/>
          <w:sz w:val="28"/>
          <w:szCs w:val="28"/>
          <w:lang w:eastAsia="ar-SA"/>
        </w:rPr>
        <w:t>, выявлены следующие показатели:</w:t>
      </w:r>
    </w:p>
    <w:p w:rsidR="009621E6" w:rsidRPr="0079297F" w:rsidRDefault="009621E6"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1) </w:t>
      </w:r>
      <w:r w:rsidR="009233C8" w:rsidRPr="0079297F">
        <w:rPr>
          <w:rFonts w:ascii="Times New Roman" w:eastAsia="Times New Roman" w:hAnsi="Times New Roman"/>
          <w:sz w:val="28"/>
          <w:szCs w:val="28"/>
          <w:lang w:eastAsia="ru-RU"/>
        </w:rPr>
        <w:t xml:space="preserve">33,2 </w:t>
      </w:r>
      <w:r w:rsidRPr="0079297F">
        <w:rPr>
          <w:rFonts w:ascii="Times New Roman" w:eastAsia="Times New Roman" w:hAnsi="Times New Roman"/>
          <w:sz w:val="28"/>
          <w:szCs w:val="28"/>
          <w:lang w:eastAsia="ru-RU"/>
        </w:rPr>
        <w:t>% опрошенного населения удовлетворены качеством кредитования, н</w:t>
      </w:r>
      <w:r w:rsidR="009233C8" w:rsidRPr="0079297F">
        <w:rPr>
          <w:rFonts w:ascii="Times New Roman" w:eastAsia="Times New Roman" w:hAnsi="Times New Roman"/>
          <w:sz w:val="28"/>
          <w:szCs w:val="28"/>
          <w:lang w:eastAsia="ru-RU"/>
        </w:rPr>
        <w:t xml:space="preserve">е сталкивались с кредитованием </w:t>
      </w:r>
      <w:r w:rsidRPr="0079297F">
        <w:rPr>
          <w:rFonts w:ascii="Times New Roman" w:eastAsia="Times New Roman" w:hAnsi="Times New Roman"/>
          <w:sz w:val="28"/>
          <w:szCs w:val="28"/>
          <w:lang w:eastAsia="ru-RU"/>
        </w:rPr>
        <w:t>6,9 % опрошенного населения;</w:t>
      </w:r>
    </w:p>
    <w:p w:rsidR="009621E6" w:rsidRPr="0079297F" w:rsidRDefault="009621E6"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2)</w:t>
      </w:r>
      <w:r w:rsidR="00C57B4E" w:rsidRPr="0079297F">
        <w:rPr>
          <w:rFonts w:ascii="Times New Roman" w:eastAsia="Times New Roman" w:hAnsi="Times New Roman"/>
          <w:sz w:val="28"/>
          <w:szCs w:val="28"/>
          <w:lang w:eastAsia="ru-RU"/>
        </w:rPr>
        <w:t xml:space="preserve"> 32,9</w:t>
      </w:r>
      <w:r w:rsidRPr="0079297F">
        <w:rPr>
          <w:rFonts w:ascii="Times New Roman" w:eastAsia="Times New Roman" w:hAnsi="Times New Roman"/>
          <w:sz w:val="28"/>
          <w:szCs w:val="28"/>
          <w:lang w:eastAsia="ru-RU"/>
        </w:rPr>
        <w:t xml:space="preserve"> % опрошенного населения удовлетворены качеством вкладов/сбережений, </w:t>
      </w:r>
      <w:r w:rsidR="00C57B4E" w:rsidRPr="0079297F">
        <w:rPr>
          <w:rFonts w:ascii="Times New Roman" w:eastAsia="Times New Roman" w:hAnsi="Times New Roman"/>
          <w:sz w:val="28"/>
          <w:szCs w:val="28"/>
          <w:lang w:eastAsia="ru-RU"/>
        </w:rPr>
        <w:t>10,5</w:t>
      </w:r>
      <w:r w:rsidRPr="0079297F">
        <w:rPr>
          <w:rFonts w:ascii="Times New Roman" w:eastAsia="Times New Roman" w:hAnsi="Times New Roman"/>
          <w:sz w:val="28"/>
          <w:szCs w:val="28"/>
          <w:lang w:eastAsia="ru-RU"/>
        </w:rPr>
        <w:t xml:space="preserve"> % опрошенного населения не сталкивались с вкладами/сбережениями;</w:t>
      </w:r>
    </w:p>
    <w:p w:rsidR="009621E6" w:rsidRPr="0079297F" w:rsidRDefault="009621E6" w:rsidP="0079297F">
      <w:pPr>
        <w:suppressAutoHyphens/>
        <w:spacing w:after="0" w:line="240" w:lineRule="auto"/>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lastRenderedPageBreak/>
        <w:tab/>
        <w:t xml:space="preserve">3) </w:t>
      </w:r>
      <w:r w:rsidR="008373DA" w:rsidRPr="0079297F">
        <w:rPr>
          <w:rFonts w:ascii="Times New Roman" w:eastAsia="SimSun" w:hAnsi="Times New Roman"/>
          <w:kern w:val="1"/>
          <w:sz w:val="28"/>
          <w:szCs w:val="28"/>
          <w:lang w:eastAsia="ar-SA"/>
        </w:rPr>
        <w:t>35,7</w:t>
      </w:r>
      <w:r w:rsidRPr="0079297F">
        <w:rPr>
          <w:rFonts w:ascii="Times New Roman" w:eastAsia="SimSun" w:hAnsi="Times New Roman"/>
          <w:kern w:val="1"/>
          <w:sz w:val="28"/>
          <w:szCs w:val="28"/>
          <w:lang w:eastAsia="ar-SA"/>
        </w:rPr>
        <w:t xml:space="preserve"> % опрошенного населения удовлетворены качеством платежных услуг, </w:t>
      </w:r>
      <w:r w:rsidR="008373DA" w:rsidRPr="0079297F">
        <w:rPr>
          <w:rFonts w:ascii="Times New Roman" w:eastAsia="SimSun" w:hAnsi="Times New Roman"/>
          <w:kern w:val="1"/>
          <w:sz w:val="28"/>
          <w:szCs w:val="28"/>
          <w:lang w:eastAsia="ar-SA"/>
        </w:rPr>
        <w:t>6,4</w:t>
      </w:r>
      <w:r w:rsidRPr="0079297F">
        <w:rPr>
          <w:rFonts w:ascii="Times New Roman" w:eastAsia="SimSun" w:hAnsi="Times New Roman"/>
          <w:kern w:val="1"/>
          <w:sz w:val="28"/>
          <w:szCs w:val="28"/>
          <w:lang w:eastAsia="ar-SA"/>
        </w:rPr>
        <w:t xml:space="preserve"> % опрошенного населе</w:t>
      </w:r>
      <w:r w:rsidR="008373DA" w:rsidRPr="0079297F">
        <w:rPr>
          <w:rFonts w:ascii="Times New Roman" w:eastAsia="SimSun" w:hAnsi="Times New Roman"/>
          <w:kern w:val="1"/>
          <w:sz w:val="28"/>
          <w:szCs w:val="28"/>
          <w:lang w:eastAsia="ar-SA"/>
        </w:rPr>
        <w:t>ния не сталкивались с платежами и переводами</w:t>
      </w:r>
      <w:r w:rsidRPr="0079297F">
        <w:rPr>
          <w:rFonts w:ascii="Times New Roman" w:eastAsia="SimSun" w:hAnsi="Times New Roman"/>
          <w:kern w:val="1"/>
          <w:sz w:val="28"/>
          <w:szCs w:val="28"/>
          <w:lang w:eastAsia="ar-SA"/>
        </w:rPr>
        <w:t>;</w:t>
      </w:r>
    </w:p>
    <w:p w:rsidR="009621E6" w:rsidRPr="0079297F" w:rsidRDefault="008556AC"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4</w:t>
      </w:r>
      <w:r w:rsidR="009621E6" w:rsidRPr="0079297F">
        <w:rPr>
          <w:rFonts w:ascii="Times New Roman" w:eastAsia="SimSun" w:hAnsi="Times New Roman"/>
          <w:kern w:val="1"/>
          <w:sz w:val="28"/>
          <w:szCs w:val="28"/>
          <w:lang w:eastAsia="ar-SA"/>
        </w:rPr>
        <w:t xml:space="preserve">) </w:t>
      </w:r>
      <w:r w:rsidRPr="0079297F">
        <w:rPr>
          <w:rFonts w:ascii="Times New Roman" w:eastAsia="SimSun" w:hAnsi="Times New Roman"/>
          <w:kern w:val="1"/>
          <w:sz w:val="28"/>
          <w:szCs w:val="28"/>
          <w:lang w:eastAsia="ar-SA"/>
        </w:rPr>
        <w:t>33,6</w:t>
      </w:r>
      <w:r w:rsidR="009621E6" w:rsidRPr="0079297F">
        <w:rPr>
          <w:rFonts w:ascii="Times New Roman" w:eastAsia="SimSun" w:hAnsi="Times New Roman"/>
          <w:kern w:val="1"/>
          <w:sz w:val="28"/>
          <w:szCs w:val="28"/>
          <w:lang w:eastAsia="ar-SA"/>
        </w:rPr>
        <w:t xml:space="preserve"> % опрошенного населения удовлетворены качеством </w:t>
      </w:r>
      <w:r w:rsidRPr="0079297F">
        <w:rPr>
          <w:rFonts w:ascii="Times New Roman" w:eastAsia="SimSun" w:hAnsi="Times New Roman"/>
          <w:kern w:val="1"/>
          <w:sz w:val="28"/>
          <w:szCs w:val="28"/>
          <w:lang w:eastAsia="ar-SA"/>
        </w:rPr>
        <w:t>кредитных карт</w:t>
      </w:r>
      <w:r w:rsidR="009621E6" w:rsidRPr="0079297F">
        <w:rPr>
          <w:rFonts w:ascii="Times New Roman" w:eastAsia="SimSun" w:hAnsi="Times New Roman"/>
          <w:kern w:val="1"/>
          <w:sz w:val="28"/>
          <w:szCs w:val="28"/>
          <w:lang w:eastAsia="ar-SA"/>
        </w:rPr>
        <w:t xml:space="preserve">, </w:t>
      </w:r>
      <w:r w:rsidRPr="0079297F">
        <w:rPr>
          <w:rFonts w:ascii="Times New Roman" w:eastAsia="SimSun" w:hAnsi="Times New Roman"/>
          <w:kern w:val="1"/>
          <w:sz w:val="28"/>
          <w:szCs w:val="28"/>
          <w:lang w:eastAsia="ar-SA"/>
        </w:rPr>
        <w:t>9,6</w:t>
      </w:r>
      <w:r w:rsidR="009621E6" w:rsidRPr="0079297F">
        <w:rPr>
          <w:rFonts w:ascii="Times New Roman" w:eastAsia="SimSun" w:hAnsi="Times New Roman"/>
          <w:kern w:val="1"/>
          <w:sz w:val="28"/>
          <w:szCs w:val="28"/>
          <w:lang w:eastAsia="ar-SA"/>
        </w:rPr>
        <w:t xml:space="preserve"> % опрошенного населения не сталкивались </w:t>
      </w:r>
      <w:r w:rsidRPr="0079297F">
        <w:rPr>
          <w:rFonts w:ascii="Times New Roman" w:eastAsia="SimSun" w:hAnsi="Times New Roman"/>
          <w:kern w:val="1"/>
          <w:sz w:val="28"/>
          <w:szCs w:val="28"/>
          <w:lang w:eastAsia="ar-SA"/>
        </w:rPr>
        <w:t>с кредитными картами</w:t>
      </w:r>
      <w:r w:rsidR="009621E6" w:rsidRPr="0079297F">
        <w:rPr>
          <w:rFonts w:ascii="Times New Roman" w:eastAsia="SimSun" w:hAnsi="Times New Roman"/>
          <w:kern w:val="1"/>
          <w:sz w:val="28"/>
          <w:szCs w:val="28"/>
          <w:lang w:eastAsia="ar-SA"/>
        </w:rPr>
        <w:t>;</w:t>
      </w:r>
    </w:p>
    <w:p w:rsidR="009621E6" w:rsidRPr="0079297F" w:rsidRDefault="00DC7450"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5</w:t>
      </w:r>
      <w:r w:rsidR="009621E6" w:rsidRPr="0079297F">
        <w:rPr>
          <w:rFonts w:ascii="Times New Roman" w:eastAsia="SimSun" w:hAnsi="Times New Roman"/>
          <w:kern w:val="1"/>
          <w:sz w:val="28"/>
          <w:szCs w:val="28"/>
          <w:lang w:eastAsia="ar-SA"/>
        </w:rPr>
        <w:t xml:space="preserve">) </w:t>
      </w:r>
      <w:r w:rsidRPr="0079297F">
        <w:rPr>
          <w:rFonts w:ascii="Times New Roman" w:eastAsia="SimSun" w:hAnsi="Times New Roman"/>
          <w:kern w:val="1"/>
          <w:sz w:val="28"/>
          <w:szCs w:val="28"/>
          <w:lang w:eastAsia="ar-SA"/>
        </w:rPr>
        <w:t xml:space="preserve">7,2 </w:t>
      </w:r>
      <w:r w:rsidR="009621E6" w:rsidRPr="0079297F">
        <w:rPr>
          <w:rFonts w:ascii="Times New Roman" w:eastAsia="SimSun" w:hAnsi="Times New Roman"/>
          <w:kern w:val="1"/>
          <w:sz w:val="28"/>
          <w:szCs w:val="28"/>
          <w:lang w:eastAsia="ar-SA"/>
        </w:rPr>
        <w:t xml:space="preserve">% опрошенного населения удовлетворены качеством получения </w:t>
      </w:r>
      <w:proofErr w:type="spellStart"/>
      <w:r w:rsidR="009621E6" w:rsidRPr="0079297F">
        <w:rPr>
          <w:rFonts w:ascii="Times New Roman" w:eastAsia="SimSun" w:hAnsi="Times New Roman"/>
          <w:kern w:val="1"/>
          <w:sz w:val="28"/>
          <w:szCs w:val="28"/>
          <w:lang w:eastAsia="ar-SA"/>
        </w:rPr>
        <w:t>микрозаймов</w:t>
      </w:r>
      <w:proofErr w:type="spellEnd"/>
      <w:r w:rsidR="009621E6" w:rsidRPr="0079297F">
        <w:rPr>
          <w:rFonts w:ascii="Times New Roman" w:eastAsia="SimSun" w:hAnsi="Times New Roman"/>
          <w:kern w:val="1"/>
          <w:sz w:val="28"/>
          <w:szCs w:val="28"/>
          <w:lang w:eastAsia="ar-SA"/>
        </w:rPr>
        <w:t xml:space="preserve">, </w:t>
      </w:r>
      <w:r w:rsidRPr="0079297F">
        <w:rPr>
          <w:rFonts w:ascii="Times New Roman" w:eastAsia="SimSun" w:hAnsi="Times New Roman"/>
          <w:kern w:val="1"/>
          <w:sz w:val="28"/>
          <w:szCs w:val="28"/>
          <w:lang w:eastAsia="ar-SA"/>
        </w:rPr>
        <w:t>10,3</w:t>
      </w:r>
      <w:r w:rsidR="009621E6" w:rsidRPr="0079297F">
        <w:rPr>
          <w:rFonts w:ascii="Times New Roman" w:eastAsia="SimSun" w:hAnsi="Times New Roman"/>
          <w:kern w:val="1"/>
          <w:sz w:val="28"/>
          <w:szCs w:val="28"/>
          <w:lang w:eastAsia="ar-SA"/>
        </w:rPr>
        <w:t xml:space="preserve"> % опрошенного населения не сталкивались с получением </w:t>
      </w:r>
      <w:proofErr w:type="spellStart"/>
      <w:r w:rsidR="009621E6" w:rsidRPr="0079297F">
        <w:rPr>
          <w:rFonts w:ascii="Times New Roman" w:eastAsia="SimSun" w:hAnsi="Times New Roman"/>
          <w:kern w:val="1"/>
          <w:sz w:val="28"/>
          <w:szCs w:val="28"/>
          <w:lang w:eastAsia="ar-SA"/>
        </w:rPr>
        <w:t>микрозаймов</w:t>
      </w:r>
      <w:proofErr w:type="spellEnd"/>
      <w:r w:rsidR="009621E6" w:rsidRPr="0079297F">
        <w:rPr>
          <w:rFonts w:ascii="Times New Roman" w:eastAsia="SimSun" w:hAnsi="Times New Roman"/>
          <w:kern w:val="1"/>
          <w:sz w:val="28"/>
          <w:szCs w:val="28"/>
          <w:lang w:eastAsia="ar-SA"/>
        </w:rPr>
        <w:t>;</w:t>
      </w:r>
    </w:p>
    <w:p w:rsidR="009621E6" w:rsidRPr="0079297F" w:rsidRDefault="00CC70FF"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6</w:t>
      </w:r>
      <w:r w:rsidR="009621E6" w:rsidRPr="0079297F">
        <w:rPr>
          <w:rFonts w:ascii="Times New Roman" w:eastAsia="SimSun" w:hAnsi="Times New Roman"/>
          <w:kern w:val="1"/>
          <w:sz w:val="28"/>
          <w:szCs w:val="28"/>
          <w:lang w:eastAsia="ar-SA"/>
        </w:rPr>
        <w:t xml:space="preserve">) </w:t>
      </w:r>
      <w:r w:rsidRPr="0079297F">
        <w:rPr>
          <w:rFonts w:ascii="Times New Roman" w:eastAsia="SimSun" w:hAnsi="Times New Roman"/>
          <w:kern w:val="1"/>
          <w:sz w:val="28"/>
          <w:szCs w:val="28"/>
          <w:lang w:eastAsia="ar-SA"/>
        </w:rPr>
        <w:t>10</w:t>
      </w:r>
      <w:r w:rsidR="009621E6" w:rsidRPr="0079297F">
        <w:rPr>
          <w:rFonts w:ascii="Times New Roman" w:eastAsia="SimSun" w:hAnsi="Times New Roman"/>
          <w:kern w:val="1"/>
          <w:sz w:val="28"/>
          <w:szCs w:val="28"/>
          <w:lang w:eastAsia="ar-SA"/>
        </w:rPr>
        <w:t xml:space="preserve"> % опрошенного населения удовлетворены качеством услуг ломбардов, </w:t>
      </w:r>
      <w:r w:rsidRPr="0079297F">
        <w:rPr>
          <w:rFonts w:ascii="Times New Roman" w:eastAsia="SimSun" w:hAnsi="Times New Roman"/>
          <w:kern w:val="1"/>
          <w:sz w:val="28"/>
          <w:szCs w:val="28"/>
          <w:lang w:eastAsia="ar-SA"/>
        </w:rPr>
        <w:t>11,4</w:t>
      </w:r>
      <w:r w:rsidR="009621E6" w:rsidRPr="0079297F">
        <w:rPr>
          <w:rFonts w:ascii="Times New Roman" w:eastAsia="SimSun" w:hAnsi="Times New Roman"/>
          <w:kern w:val="1"/>
          <w:sz w:val="28"/>
          <w:szCs w:val="28"/>
          <w:lang w:eastAsia="ar-SA"/>
        </w:rPr>
        <w:t xml:space="preserve"> % опрошенного населения не сталкивались с услугами ломбардов.</w:t>
      </w:r>
    </w:p>
    <w:p w:rsidR="009621E6" w:rsidRPr="0079297F" w:rsidRDefault="009621E6" w:rsidP="0079297F">
      <w:pPr>
        <w:suppressAutoHyphens/>
        <w:spacing w:after="0" w:line="240" w:lineRule="auto"/>
        <w:textAlignment w:val="baseline"/>
        <w:rPr>
          <w:rFonts w:ascii="Times New Roman" w:eastAsia="SimSun" w:hAnsi="Times New Roman"/>
          <w:kern w:val="1"/>
          <w:sz w:val="26"/>
          <w:szCs w:val="26"/>
          <w:lang w:eastAsia="ar-SA"/>
        </w:rPr>
      </w:pPr>
    </w:p>
    <w:tbl>
      <w:tblPr>
        <w:tblStyle w:val="5"/>
        <w:tblW w:w="9493" w:type="dxa"/>
        <w:tblLayout w:type="fixed"/>
        <w:tblLook w:val="04A0" w:firstRow="1" w:lastRow="0" w:firstColumn="1" w:lastColumn="0" w:noHBand="0" w:noVBand="1"/>
      </w:tblPr>
      <w:tblGrid>
        <w:gridCol w:w="2122"/>
        <w:gridCol w:w="1701"/>
        <w:gridCol w:w="1530"/>
        <w:gridCol w:w="1418"/>
        <w:gridCol w:w="1304"/>
        <w:gridCol w:w="1418"/>
      </w:tblGrid>
      <w:tr w:rsidR="00590643" w:rsidRPr="0079297F" w:rsidTr="00590643">
        <w:trPr>
          <w:trHeight w:val="864"/>
        </w:trPr>
        <w:tc>
          <w:tcPr>
            <w:tcW w:w="2122" w:type="dxa"/>
            <w:vMerge w:val="restart"/>
          </w:tcPr>
          <w:p w:rsidR="00590643" w:rsidRPr="0079297F" w:rsidRDefault="00590643" w:rsidP="0079297F">
            <w:pPr>
              <w:suppressAutoHyphens/>
              <w:spacing w:after="0" w:line="254" w:lineRule="auto"/>
              <w:jc w:val="both"/>
              <w:rPr>
                <w:rFonts w:ascii="Times New Roman" w:hAnsi="Times New Roman"/>
                <w:kern w:val="1"/>
              </w:rPr>
            </w:pPr>
            <w:r w:rsidRPr="0079297F">
              <w:rPr>
                <w:rFonts w:ascii="Times New Roman" w:hAnsi="Times New Roman"/>
                <w:kern w:val="1"/>
              </w:rPr>
              <w:t>Показатели</w:t>
            </w:r>
          </w:p>
        </w:tc>
        <w:tc>
          <w:tcPr>
            <w:tcW w:w="1701" w:type="dxa"/>
          </w:tcPr>
          <w:p w:rsidR="00590643" w:rsidRPr="0079297F" w:rsidRDefault="009233C8" w:rsidP="0079297F">
            <w:pPr>
              <w:suppressAutoHyphens/>
              <w:spacing w:after="0" w:line="254" w:lineRule="auto"/>
              <w:jc w:val="both"/>
              <w:rPr>
                <w:rFonts w:ascii="Times New Roman" w:hAnsi="Times New Roman"/>
                <w:kern w:val="1"/>
              </w:rPr>
            </w:pPr>
            <w:r w:rsidRPr="0079297F">
              <w:rPr>
                <w:rFonts w:ascii="Times New Roman" w:hAnsi="Times New Roman"/>
                <w:kern w:val="1"/>
              </w:rPr>
              <w:t xml:space="preserve">Скорее удовлетворительно </w:t>
            </w:r>
          </w:p>
        </w:tc>
        <w:tc>
          <w:tcPr>
            <w:tcW w:w="1530" w:type="dxa"/>
          </w:tcPr>
          <w:p w:rsidR="00590643" w:rsidRPr="0079297F" w:rsidRDefault="009233C8" w:rsidP="0079297F">
            <w:pPr>
              <w:suppressAutoHyphens/>
              <w:spacing w:after="0" w:line="254" w:lineRule="auto"/>
              <w:jc w:val="both"/>
              <w:rPr>
                <w:rFonts w:ascii="Times New Roman" w:hAnsi="Times New Roman"/>
                <w:kern w:val="1"/>
              </w:rPr>
            </w:pPr>
            <w:r w:rsidRPr="0079297F">
              <w:rPr>
                <w:rFonts w:ascii="Times New Roman" w:hAnsi="Times New Roman"/>
                <w:kern w:val="1"/>
              </w:rPr>
              <w:t>Скорее не удовлетворительно</w:t>
            </w:r>
          </w:p>
        </w:tc>
        <w:tc>
          <w:tcPr>
            <w:tcW w:w="1418" w:type="dxa"/>
          </w:tcPr>
          <w:p w:rsidR="00590643" w:rsidRPr="0079297F" w:rsidRDefault="009233C8" w:rsidP="0079297F">
            <w:pPr>
              <w:suppressAutoHyphens/>
              <w:spacing w:after="0" w:line="254" w:lineRule="auto"/>
              <w:jc w:val="both"/>
              <w:rPr>
                <w:rFonts w:ascii="Times New Roman" w:hAnsi="Times New Roman"/>
                <w:kern w:val="1"/>
              </w:rPr>
            </w:pPr>
            <w:r w:rsidRPr="0079297F">
              <w:rPr>
                <w:rFonts w:ascii="Times New Roman" w:hAnsi="Times New Roman"/>
                <w:kern w:val="1"/>
              </w:rPr>
              <w:t>Полностью удовлетворен</w:t>
            </w:r>
          </w:p>
        </w:tc>
        <w:tc>
          <w:tcPr>
            <w:tcW w:w="1304" w:type="dxa"/>
          </w:tcPr>
          <w:p w:rsidR="00590643" w:rsidRPr="0079297F" w:rsidRDefault="009233C8" w:rsidP="0079297F">
            <w:pPr>
              <w:suppressAutoHyphens/>
              <w:spacing w:after="0" w:line="254" w:lineRule="auto"/>
              <w:jc w:val="both"/>
              <w:rPr>
                <w:rFonts w:ascii="Times New Roman" w:hAnsi="Times New Roman"/>
                <w:kern w:val="1"/>
              </w:rPr>
            </w:pPr>
            <w:r w:rsidRPr="0079297F">
              <w:rPr>
                <w:rFonts w:ascii="Times New Roman" w:hAnsi="Times New Roman"/>
                <w:kern w:val="1"/>
              </w:rPr>
              <w:t>Полностью не удовлетворен</w:t>
            </w:r>
          </w:p>
        </w:tc>
        <w:tc>
          <w:tcPr>
            <w:tcW w:w="1418" w:type="dxa"/>
          </w:tcPr>
          <w:p w:rsidR="00590643" w:rsidRPr="0079297F" w:rsidRDefault="00590643" w:rsidP="0079297F">
            <w:pPr>
              <w:suppressAutoHyphens/>
              <w:spacing w:after="0" w:line="254" w:lineRule="auto"/>
              <w:jc w:val="both"/>
              <w:rPr>
                <w:rFonts w:ascii="Times New Roman" w:hAnsi="Times New Roman"/>
                <w:kern w:val="1"/>
              </w:rPr>
            </w:pPr>
            <w:r w:rsidRPr="0079297F">
              <w:rPr>
                <w:rFonts w:ascii="Times New Roman" w:hAnsi="Times New Roman"/>
                <w:kern w:val="1"/>
              </w:rPr>
              <w:t>Не сталкивался</w:t>
            </w:r>
          </w:p>
        </w:tc>
      </w:tr>
      <w:tr w:rsidR="00590643" w:rsidRPr="0079297F" w:rsidTr="00590643">
        <w:tc>
          <w:tcPr>
            <w:tcW w:w="2122" w:type="dxa"/>
            <w:vMerge/>
          </w:tcPr>
          <w:p w:rsidR="00590643" w:rsidRPr="0079297F" w:rsidRDefault="00590643" w:rsidP="0079297F">
            <w:pPr>
              <w:suppressAutoHyphens/>
              <w:spacing w:after="0" w:line="254" w:lineRule="auto"/>
              <w:jc w:val="both"/>
              <w:rPr>
                <w:rFonts w:ascii="Times New Roman" w:hAnsi="Times New Roman"/>
                <w:kern w:val="1"/>
              </w:rPr>
            </w:pPr>
          </w:p>
        </w:tc>
        <w:tc>
          <w:tcPr>
            <w:tcW w:w="1701" w:type="dxa"/>
          </w:tcPr>
          <w:p w:rsidR="00590643" w:rsidRPr="0079297F" w:rsidRDefault="00590643" w:rsidP="0079297F">
            <w:pPr>
              <w:suppressAutoHyphens/>
              <w:spacing w:after="0" w:line="254" w:lineRule="auto"/>
              <w:jc w:val="center"/>
              <w:rPr>
                <w:rFonts w:ascii="Times New Roman" w:hAnsi="Times New Roman"/>
                <w:kern w:val="1"/>
              </w:rPr>
            </w:pPr>
            <w:r w:rsidRPr="0079297F">
              <w:rPr>
                <w:rFonts w:ascii="Times New Roman" w:hAnsi="Times New Roman"/>
                <w:kern w:val="1"/>
              </w:rPr>
              <w:t>%</w:t>
            </w:r>
          </w:p>
        </w:tc>
        <w:tc>
          <w:tcPr>
            <w:tcW w:w="1530" w:type="dxa"/>
          </w:tcPr>
          <w:p w:rsidR="00590643" w:rsidRPr="0079297F" w:rsidRDefault="00590643" w:rsidP="0079297F">
            <w:pPr>
              <w:suppressAutoHyphens/>
              <w:spacing w:after="0" w:line="254" w:lineRule="auto"/>
              <w:jc w:val="center"/>
              <w:rPr>
                <w:rFonts w:ascii="Times New Roman" w:hAnsi="Times New Roman"/>
                <w:kern w:val="1"/>
              </w:rPr>
            </w:pPr>
            <w:r w:rsidRPr="0079297F">
              <w:rPr>
                <w:rFonts w:ascii="Times New Roman" w:hAnsi="Times New Roman"/>
                <w:kern w:val="1"/>
              </w:rPr>
              <w:t>%</w:t>
            </w:r>
          </w:p>
        </w:tc>
        <w:tc>
          <w:tcPr>
            <w:tcW w:w="1418" w:type="dxa"/>
          </w:tcPr>
          <w:p w:rsidR="00590643" w:rsidRPr="0079297F" w:rsidRDefault="00590643" w:rsidP="0079297F">
            <w:pPr>
              <w:suppressAutoHyphens/>
              <w:spacing w:after="0" w:line="254" w:lineRule="auto"/>
              <w:jc w:val="center"/>
              <w:rPr>
                <w:rFonts w:ascii="Times New Roman" w:hAnsi="Times New Roman"/>
                <w:kern w:val="1"/>
              </w:rPr>
            </w:pPr>
            <w:r w:rsidRPr="0079297F">
              <w:rPr>
                <w:rFonts w:ascii="Times New Roman" w:hAnsi="Times New Roman"/>
                <w:kern w:val="1"/>
              </w:rPr>
              <w:t>%</w:t>
            </w:r>
          </w:p>
        </w:tc>
        <w:tc>
          <w:tcPr>
            <w:tcW w:w="1304" w:type="dxa"/>
          </w:tcPr>
          <w:p w:rsidR="00590643" w:rsidRPr="0079297F" w:rsidRDefault="00590643" w:rsidP="0079297F">
            <w:pPr>
              <w:suppressAutoHyphens/>
              <w:spacing w:after="0" w:line="254" w:lineRule="auto"/>
              <w:jc w:val="center"/>
              <w:rPr>
                <w:rFonts w:ascii="Times New Roman" w:hAnsi="Times New Roman"/>
                <w:kern w:val="1"/>
              </w:rPr>
            </w:pPr>
            <w:r w:rsidRPr="0079297F">
              <w:rPr>
                <w:rFonts w:ascii="Times New Roman" w:hAnsi="Times New Roman"/>
                <w:kern w:val="1"/>
              </w:rPr>
              <w:t>%</w:t>
            </w:r>
          </w:p>
        </w:tc>
        <w:tc>
          <w:tcPr>
            <w:tcW w:w="1418" w:type="dxa"/>
          </w:tcPr>
          <w:p w:rsidR="00590643" w:rsidRPr="0079297F" w:rsidRDefault="00590643" w:rsidP="0079297F">
            <w:pPr>
              <w:suppressAutoHyphens/>
              <w:spacing w:after="0" w:line="254" w:lineRule="auto"/>
              <w:jc w:val="center"/>
              <w:rPr>
                <w:rFonts w:ascii="Times New Roman" w:hAnsi="Times New Roman"/>
                <w:kern w:val="1"/>
              </w:rPr>
            </w:pPr>
            <w:r w:rsidRPr="0079297F">
              <w:rPr>
                <w:rFonts w:ascii="Times New Roman" w:hAnsi="Times New Roman"/>
                <w:kern w:val="1"/>
              </w:rPr>
              <w:t>%</w:t>
            </w:r>
          </w:p>
        </w:tc>
      </w:tr>
      <w:tr w:rsidR="00590643" w:rsidRPr="0079297F" w:rsidTr="00590643">
        <w:tc>
          <w:tcPr>
            <w:tcW w:w="2122" w:type="dxa"/>
          </w:tcPr>
          <w:p w:rsidR="00590643" w:rsidRPr="0079297F" w:rsidRDefault="00590643" w:rsidP="0079297F">
            <w:pPr>
              <w:suppressAutoHyphens/>
              <w:spacing w:after="0" w:line="254" w:lineRule="auto"/>
              <w:jc w:val="both"/>
              <w:rPr>
                <w:rFonts w:ascii="Times New Roman" w:hAnsi="Times New Roman"/>
                <w:kern w:val="1"/>
              </w:rPr>
            </w:pPr>
            <w:r w:rsidRPr="0079297F">
              <w:rPr>
                <w:rFonts w:ascii="Times New Roman" w:hAnsi="Times New Roman"/>
                <w:kern w:val="1"/>
              </w:rPr>
              <w:t xml:space="preserve">Кредитование </w:t>
            </w:r>
          </w:p>
        </w:tc>
        <w:tc>
          <w:tcPr>
            <w:tcW w:w="1701" w:type="dxa"/>
          </w:tcPr>
          <w:p w:rsidR="00590643" w:rsidRPr="0079297F" w:rsidRDefault="00590643" w:rsidP="0079297F">
            <w:pPr>
              <w:suppressAutoHyphens/>
              <w:spacing w:after="0" w:line="254" w:lineRule="auto"/>
              <w:jc w:val="center"/>
              <w:rPr>
                <w:rFonts w:ascii="Times New Roman" w:hAnsi="Times New Roman"/>
                <w:kern w:val="1"/>
              </w:rPr>
            </w:pPr>
            <w:r w:rsidRPr="0079297F">
              <w:rPr>
                <w:rFonts w:ascii="Times New Roman" w:hAnsi="Times New Roman"/>
                <w:kern w:val="1"/>
              </w:rPr>
              <w:t>13,2</w:t>
            </w:r>
          </w:p>
        </w:tc>
        <w:tc>
          <w:tcPr>
            <w:tcW w:w="1530" w:type="dxa"/>
          </w:tcPr>
          <w:p w:rsidR="00590643" w:rsidRPr="0079297F" w:rsidRDefault="00590643" w:rsidP="0079297F">
            <w:pPr>
              <w:suppressAutoHyphens/>
              <w:spacing w:after="0" w:line="254" w:lineRule="auto"/>
              <w:jc w:val="center"/>
              <w:rPr>
                <w:rFonts w:ascii="Times New Roman" w:hAnsi="Times New Roman"/>
                <w:kern w:val="1"/>
              </w:rPr>
            </w:pPr>
            <w:r w:rsidRPr="0079297F">
              <w:rPr>
                <w:rFonts w:ascii="Times New Roman" w:hAnsi="Times New Roman"/>
                <w:kern w:val="1"/>
              </w:rPr>
              <w:t>21,0</w:t>
            </w:r>
          </w:p>
        </w:tc>
        <w:tc>
          <w:tcPr>
            <w:tcW w:w="1418" w:type="dxa"/>
          </w:tcPr>
          <w:p w:rsidR="00590643" w:rsidRPr="0079297F" w:rsidRDefault="00590643" w:rsidP="0079297F">
            <w:pPr>
              <w:suppressAutoHyphens/>
              <w:spacing w:after="0" w:line="254" w:lineRule="auto"/>
              <w:jc w:val="center"/>
              <w:rPr>
                <w:rFonts w:ascii="Times New Roman" w:hAnsi="Times New Roman"/>
                <w:kern w:val="1"/>
              </w:rPr>
            </w:pPr>
            <w:r w:rsidRPr="0079297F">
              <w:rPr>
                <w:rFonts w:ascii="Times New Roman" w:hAnsi="Times New Roman"/>
                <w:kern w:val="1"/>
              </w:rPr>
              <w:t>33,2</w:t>
            </w:r>
          </w:p>
        </w:tc>
        <w:tc>
          <w:tcPr>
            <w:tcW w:w="1304" w:type="dxa"/>
          </w:tcPr>
          <w:p w:rsidR="00590643" w:rsidRPr="0079297F" w:rsidRDefault="00590643" w:rsidP="0079297F">
            <w:pPr>
              <w:suppressAutoHyphens/>
              <w:spacing w:after="0" w:line="254" w:lineRule="auto"/>
              <w:jc w:val="center"/>
              <w:rPr>
                <w:rFonts w:ascii="Times New Roman" w:hAnsi="Times New Roman"/>
                <w:kern w:val="1"/>
              </w:rPr>
            </w:pPr>
            <w:r w:rsidRPr="0079297F">
              <w:rPr>
                <w:rFonts w:ascii="Times New Roman" w:hAnsi="Times New Roman"/>
                <w:kern w:val="1"/>
              </w:rPr>
              <w:t>25,7</w:t>
            </w:r>
          </w:p>
        </w:tc>
        <w:tc>
          <w:tcPr>
            <w:tcW w:w="1418" w:type="dxa"/>
          </w:tcPr>
          <w:p w:rsidR="00590643" w:rsidRPr="0079297F" w:rsidRDefault="00590643" w:rsidP="0079297F">
            <w:pPr>
              <w:suppressAutoHyphens/>
              <w:spacing w:after="0" w:line="254" w:lineRule="auto"/>
              <w:jc w:val="center"/>
              <w:rPr>
                <w:rFonts w:ascii="Times New Roman" w:hAnsi="Times New Roman"/>
                <w:kern w:val="1"/>
              </w:rPr>
            </w:pPr>
            <w:r w:rsidRPr="0079297F">
              <w:rPr>
                <w:rFonts w:ascii="Times New Roman" w:hAnsi="Times New Roman"/>
                <w:kern w:val="1"/>
              </w:rPr>
              <w:t>6,9</w:t>
            </w:r>
          </w:p>
        </w:tc>
      </w:tr>
      <w:tr w:rsidR="00590643" w:rsidRPr="0079297F" w:rsidTr="00590643">
        <w:tc>
          <w:tcPr>
            <w:tcW w:w="2122" w:type="dxa"/>
          </w:tcPr>
          <w:p w:rsidR="00590643" w:rsidRPr="0079297F" w:rsidRDefault="00590643" w:rsidP="0079297F">
            <w:pPr>
              <w:suppressAutoHyphens/>
              <w:spacing w:after="0" w:line="254" w:lineRule="auto"/>
              <w:jc w:val="both"/>
              <w:rPr>
                <w:rFonts w:ascii="Times New Roman" w:hAnsi="Times New Roman"/>
                <w:kern w:val="1"/>
              </w:rPr>
            </w:pPr>
            <w:r w:rsidRPr="0079297F">
              <w:rPr>
                <w:rFonts w:ascii="Times New Roman" w:hAnsi="Times New Roman"/>
                <w:kern w:val="1"/>
              </w:rPr>
              <w:t>Вклады/сбережения</w:t>
            </w:r>
          </w:p>
        </w:tc>
        <w:tc>
          <w:tcPr>
            <w:tcW w:w="1701" w:type="dxa"/>
          </w:tcPr>
          <w:p w:rsidR="00590643" w:rsidRPr="0079297F" w:rsidRDefault="00180E9D" w:rsidP="0079297F">
            <w:pPr>
              <w:suppressAutoHyphens/>
              <w:spacing w:after="0" w:line="254" w:lineRule="auto"/>
              <w:jc w:val="center"/>
              <w:rPr>
                <w:rFonts w:ascii="Times New Roman" w:hAnsi="Times New Roman"/>
                <w:kern w:val="1"/>
              </w:rPr>
            </w:pPr>
            <w:r w:rsidRPr="0079297F">
              <w:rPr>
                <w:rFonts w:ascii="Times New Roman" w:hAnsi="Times New Roman"/>
                <w:kern w:val="1"/>
              </w:rPr>
              <w:t>12,9</w:t>
            </w:r>
          </w:p>
        </w:tc>
        <w:tc>
          <w:tcPr>
            <w:tcW w:w="1530" w:type="dxa"/>
          </w:tcPr>
          <w:p w:rsidR="00590643" w:rsidRPr="0079297F" w:rsidRDefault="00180E9D" w:rsidP="0079297F">
            <w:pPr>
              <w:suppressAutoHyphens/>
              <w:spacing w:after="0" w:line="254" w:lineRule="auto"/>
              <w:jc w:val="center"/>
              <w:rPr>
                <w:rFonts w:ascii="Times New Roman" w:hAnsi="Times New Roman"/>
                <w:kern w:val="1"/>
              </w:rPr>
            </w:pPr>
            <w:r w:rsidRPr="0079297F">
              <w:rPr>
                <w:rFonts w:ascii="Times New Roman" w:hAnsi="Times New Roman"/>
                <w:kern w:val="1"/>
              </w:rPr>
              <w:t>21,5</w:t>
            </w:r>
          </w:p>
        </w:tc>
        <w:tc>
          <w:tcPr>
            <w:tcW w:w="1418" w:type="dxa"/>
          </w:tcPr>
          <w:p w:rsidR="00590643" w:rsidRPr="0079297F" w:rsidRDefault="00180E9D" w:rsidP="0079297F">
            <w:pPr>
              <w:suppressAutoHyphens/>
              <w:spacing w:after="0" w:line="254" w:lineRule="auto"/>
              <w:jc w:val="center"/>
              <w:rPr>
                <w:rFonts w:ascii="Times New Roman" w:hAnsi="Times New Roman"/>
                <w:kern w:val="1"/>
              </w:rPr>
            </w:pPr>
            <w:r w:rsidRPr="0079297F">
              <w:rPr>
                <w:rFonts w:ascii="Times New Roman" w:hAnsi="Times New Roman"/>
                <w:kern w:val="1"/>
              </w:rPr>
              <w:t>32,9</w:t>
            </w:r>
          </w:p>
        </w:tc>
        <w:tc>
          <w:tcPr>
            <w:tcW w:w="1304" w:type="dxa"/>
          </w:tcPr>
          <w:p w:rsidR="00590643" w:rsidRPr="0079297F" w:rsidRDefault="00180E9D" w:rsidP="0079297F">
            <w:pPr>
              <w:suppressAutoHyphens/>
              <w:spacing w:after="0" w:line="254" w:lineRule="auto"/>
              <w:jc w:val="center"/>
              <w:rPr>
                <w:rFonts w:ascii="Times New Roman" w:hAnsi="Times New Roman"/>
                <w:kern w:val="1"/>
              </w:rPr>
            </w:pPr>
            <w:r w:rsidRPr="0079297F">
              <w:rPr>
                <w:rFonts w:ascii="Times New Roman" w:hAnsi="Times New Roman"/>
                <w:kern w:val="1"/>
              </w:rPr>
              <w:t>22,2</w:t>
            </w:r>
          </w:p>
        </w:tc>
        <w:tc>
          <w:tcPr>
            <w:tcW w:w="1418" w:type="dxa"/>
          </w:tcPr>
          <w:p w:rsidR="00590643" w:rsidRPr="0079297F" w:rsidRDefault="00180E9D" w:rsidP="0079297F">
            <w:pPr>
              <w:suppressAutoHyphens/>
              <w:spacing w:after="0" w:line="254" w:lineRule="auto"/>
              <w:jc w:val="center"/>
              <w:rPr>
                <w:rFonts w:ascii="Times New Roman" w:hAnsi="Times New Roman"/>
                <w:kern w:val="1"/>
              </w:rPr>
            </w:pPr>
            <w:r w:rsidRPr="0079297F">
              <w:rPr>
                <w:rFonts w:ascii="Times New Roman" w:hAnsi="Times New Roman"/>
                <w:kern w:val="1"/>
              </w:rPr>
              <w:t>10,5</w:t>
            </w:r>
          </w:p>
        </w:tc>
      </w:tr>
      <w:tr w:rsidR="00590643" w:rsidRPr="0079297F" w:rsidTr="00590643">
        <w:tc>
          <w:tcPr>
            <w:tcW w:w="2122" w:type="dxa"/>
          </w:tcPr>
          <w:p w:rsidR="00590643" w:rsidRPr="0079297F" w:rsidRDefault="00345754" w:rsidP="0079297F">
            <w:pPr>
              <w:suppressAutoHyphens/>
              <w:spacing w:after="0" w:line="254" w:lineRule="auto"/>
              <w:jc w:val="both"/>
              <w:rPr>
                <w:rFonts w:ascii="Times New Roman" w:hAnsi="Times New Roman"/>
                <w:kern w:val="1"/>
              </w:rPr>
            </w:pPr>
            <w:r w:rsidRPr="0079297F">
              <w:rPr>
                <w:rFonts w:ascii="Times New Roman" w:hAnsi="Times New Roman"/>
                <w:kern w:val="1"/>
              </w:rPr>
              <w:t>Платежи и переводы</w:t>
            </w:r>
          </w:p>
        </w:tc>
        <w:tc>
          <w:tcPr>
            <w:tcW w:w="1701" w:type="dxa"/>
          </w:tcPr>
          <w:p w:rsidR="00590643" w:rsidRPr="0079297F" w:rsidRDefault="00345754" w:rsidP="0079297F">
            <w:pPr>
              <w:suppressAutoHyphens/>
              <w:spacing w:after="0" w:line="254" w:lineRule="auto"/>
              <w:jc w:val="center"/>
              <w:rPr>
                <w:rFonts w:ascii="Times New Roman" w:hAnsi="Times New Roman"/>
                <w:kern w:val="1"/>
              </w:rPr>
            </w:pPr>
            <w:r w:rsidRPr="0079297F">
              <w:rPr>
                <w:rFonts w:ascii="Times New Roman" w:hAnsi="Times New Roman"/>
                <w:kern w:val="1"/>
              </w:rPr>
              <w:t>17,9</w:t>
            </w:r>
          </w:p>
        </w:tc>
        <w:tc>
          <w:tcPr>
            <w:tcW w:w="1530" w:type="dxa"/>
          </w:tcPr>
          <w:p w:rsidR="00590643" w:rsidRPr="0079297F" w:rsidRDefault="00345754" w:rsidP="0079297F">
            <w:pPr>
              <w:suppressAutoHyphens/>
              <w:spacing w:after="0" w:line="254" w:lineRule="auto"/>
              <w:jc w:val="center"/>
              <w:rPr>
                <w:rFonts w:ascii="Times New Roman" w:hAnsi="Times New Roman"/>
                <w:kern w:val="1"/>
              </w:rPr>
            </w:pPr>
            <w:r w:rsidRPr="0079297F">
              <w:rPr>
                <w:rFonts w:ascii="Times New Roman" w:hAnsi="Times New Roman"/>
                <w:kern w:val="1"/>
              </w:rPr>
              <w:t>19,3</w:t>
            </w:r>
          </w:p>
        </w:tc>
        <w:tc>
          <w:tcPr>
            <w:tcW w:w="1418" w:type="dxa"/>
          </w:tcPr>
          <w:p w:rsidR="00590643" w:rsidRPr="0079297F" w:rsidRDefault="00345754" w:rsidP="0079297F">
            <w:pPr>
              <w:suppressAutoHyphens/>
              <w:spacing w:after="0" w:line="254" w:lineRule="auto"/>
              <w:jc w:val="center"/>
              <w:rPr>
                <w:rFonts w:ascii="Times New Roman" w:hAnsi="Times New Roman"/>
                <w:kern w:val="1"/>
              </w:rPr>
            </w:pPr>
            <w:r w:rsidRPr="0079297F">
              <w:rPr>
                <w:rFonts w:ascii="Times New Roman" w:hAnsi="Times New Roman"/>
                <w:kern w:val="1"/>
              </w:rPr>
              <w:t>35,7</w:t>
            </w:r>
          </w:p>
        </w:tc>
        <w:tc>
          <w:tcPr>
            <w:tcW w:w="1304" w:type="dxa"/>
          </w:tcPr>
          <w:p w:rsidR="00590643" w:rsidRPr="0079297F" w:rsidRDefault="00345754" w:rsidP="0079297F">
            <w:pPr>
              <w:suppressAutoHyphens/>
              <w:spacing w:after="0" w:line="254" w:lineRule="auto"/>
              <w:jc w:val="center"/>
              <w:rPr>
                <w:rFonts w:ascii="Times New Roman" w:hAnsi="Times New Roman"/>
                <w:kern w:val="1"/>
              </w:rPr>
            </w:pPr>
            <w:r w:rsidRPr="0079297F">
              <w:rPr>
                <w:rFonts w:ascii="Times New Roman" w:hAnsi="Times New Roman"/>
                <w:kern w:val="1"/>
              </w:rPr>
              <w:t>20,7</w:t>
            </w:r>
          </w:p>
        </w:tc>
        <w:tc>
          <w:tcPr>
            <w:tcW w:w="1418" w:type="dxa"/>
          </w:tcPr>
          <w:p w:rsidR="00590643" w:rsidRPr="0079297F" w:rsidRDefault="00345754" w:rsidP="0079297F">
            <w:pPr>
              <w:suppressAutoHyphens/>
              <w:spacing w:after="0" w:line="254" w:lineRule="auto"/>
              <w:jc w:val="center"/>
              <w:rPr>
                <w:rFonts w:ascii="Times New Roman" w:hAnsi="Times New Roman"/>
                <w:kern w:val="1"/>
              </w:rPr>
            </w:pPr>
            <w:r w:rsidRPr="0079297F">
              <w:rPr>
                <w:rFonts w:ascii="Times New Roman" w:hAnsi="Times New Roman"/>
                <w:kern w:val="1"/>
              </w:rPr>
              <w:t>6,4</w:t>
            </w:r>
          </w:p>
        </w:tc>
      </w:tr>
      <w:tr w:rsidR="00B00BBF" w:rsidRPr="0079297F" w:rsidTr="00590643">
        <w:tc>
          <w:tcPr>
            <w:tcW w:w="2122" w:type="dxa"/>
          </w:tcPr>
          <w:p w:rsidR="00B00BBF" w:rsidRPr="0079297F" w:rsidRDefault="00B00BBF" w:rsidP="0079297F">
            <w:pPr>
              <w:suppressAutoHyphens/>
              <w:spacing w:after="0" w:line="254" w:lineRule="auto"/>
              <w:jc w:val="both"/>
              <w:rPr>
                <w:rFonts w:ascii="Times New Roman" w:hAnsi="Times New Roman"/>
                <w:kern w:val="1"/>
              </w:rPr>
            </w:pPr>
            <w:r w:rsidRPr="0079297F">
              <w:rPr>
                <w:rFonts w:ascii="Times New Roman" w:hAnsi="Times New Roman"/>
                <w:kern w:val="1"/>
              </w:rPr>
              <w:t>Кредитные карты</w:t>
            </w:r>
          </w:p>
        </w:tc>
        <w:tc>
          <w:tcPr>
            <w:tcW w:w="1701" w:type="dxa"/>
          </w:tcPr>
          <w:p w:rsidR="00B00BBF" w:rsidRPr="0079297F" w:rsidRDefault="00B00BBF" w:rsidP="0079297F">
            <w:pPr>
              <w:suppressAutoHyphens/>
              <w:spacing w:after="0" w:line="254" w:lineRule="auto"/>
              <w:jc w:val="center"/>
              <w:rPr>
                <w:rFonts w:ascii="Times New Roman" w:hAnsi="Times New Roman"/>
                <w:kern w:val="1"/>
              </w:rPr>
            </w:pPr>
            <w:r w:rsidRPr="0079297F">
              <w:rPr>
                <w:rFonts w:ascii="Times New Roman" w:hAnsi="Times New Roman"/>
                <w:kern w:val="1"/>
              </w:rPr>
              <w:t>13,2</w:t>
            </w:r>
          </w:p>
        </w:tc>
        <w:tc>
          <w:tcPr>
            <w:tcW w:w="1530" w:type="dxa"/>
          </w:tcPr>
          <w:p w:rsidR="00B00BBF" w:rsidRPr="0079297F" w:rsidRDefault="00B00BBF" w:rsidP="0079297F">
            <w:pPr>
              <w:suppressAutoHyphens/>
              <w:spacing w:after="0" w:line="254" w:lineRule="auto"/>
              <w:jc w:val="center"/>
              <w:rPr>
                <w:rFonts w:ascii="Times New Roman" w:hAnsi="Times New Roman"/>
                <w:kern w:val="1"/>
              </w:rPr>
            </w:pPr>
            <w:r w:rsidRPr="0079297F">
              <w:rPr>
                <w:rFonts w:ascii="Times New Roman" w:hAnsi="Times New Roman"/>
                <w:kern w:val="1"/>
              </w:rPr>
              <w:t>21,1</w:t>
            </w:r>
          </w:p>
        </w:tc>
        <w:tc>
          <w:tcPr>
            <w:tcW w:w="1418" w:type="dxa"/>
          </w:tcPr>
          <w:p w:rsidR="00B00BBF" w:rsidRPr="0079297F" w:rsidRDefault="00B00BBF" w:rsidP="0079297F">
            <w:pPr>
              <w:suppressAutoHyphens/>
              <w:spacing w:after="0" w:line="254" w:lineRule="auto"/>
              <w:jc w:val="center"/>
              <w:rPr>
                <w:rFonts w:ascii="Times New Roman" w:hAnsi="Times New Roman"/>
                <w:kern w:val="1"/>
              </w:rPr>
            </w:pPr>
            <w:r w:rsidRPr="0079297F">
              <w:rPr>
                <w:rFonts w:ascii="Times New Roman" w:hAnsi="Times New Roman"/>
                <w:kern w:val="1"/>
              </w:rPr>
              <w:t>33,6</w:t>
            </w:r>
          </w:p>
        </w:tc>
        <w:tc>
          <w:tcPr>
            <w:tcW w:w="1304" w:type="dxa"/>
          </w:tcPr>
          <w:p w:rsidR="00B00BBF" w:rsidRPr="0079297F" w:rsidRDefault="00B00BBF" w:rsidP="0079297F">
            <w:pPr>
              <w:suppressAutoHyphens/>
              <w:spacing w:after="0" w:line="254" w:lineRule="auto"/>
              <w:jc w:val="center"/>
              <w:rPr>
                <w:rFonts w:ascii="Times New Roman" w:hAnsi="Times New Roman"/>
                <w:kern w:val="1"/>
              </w:rPr>
            </w:pPr>
            <w:r w:rsidRPr="0079297F">
              <w:rPr>
                <w:rFonts w:ascii="Times New Roman" w:hAnsi="Times New Roman"/>
                <w:kern w:val="1"/>
              </w:rPr>
              <w:t>22,5</w:t>
            </w:r>
          </w:p>
        </w:tc>
        <w:tc>
          <w:tcPr>
            <w:tcW w:w="1418" w:type="dxa"/>
          </w:tcPr>
          <w:p w:rsidR="00B00BBF" w:rsidRPr="0079297F" w:rsidRDefault="00B00BBF" w:rsidP="0079297F">
            <w:pPr>
              <w:suppressAutoHyphens/>
              <w:spacing w:after="0" w:line="254" w:lineRule="auto"/>
              <w:jc w:val="center"/>
              <w:rPr>
                <w:rFonts w:ascii="Times New Roman" w:hAnsi="Times New Roman"/>
                <w:kern w:val="1"/>
              </w:rPr>
            </w:pPr>
            <w:r w:rsidRPr="0079297F">
              <w:rPr>
                <w:rFonts w:ascii="Times New Roman" w:hAnsi="Times New Roman"/>
                <w:kern w:val="1"/>
              </w:rPr>
              <w:t>9,6</w:t>
            </w:r>
          </w:p>
        </w:tc>
      </w:tr>
      <w:tr w:rsidR="00590643" w:rsidRPr="0079297F" w:rsidTr="00590643">
        <w:tc>
          <w:tcPr>
            <w:tcW w:w="2122" w:type="dxa"/>
          </w:tcPr>
          <w:p w:rsidR="00590643" w:rsidRPr="0079297F" w:rsidRDefault="00590643" w:rsidP="0079297F">
            <w:pPr>
              <w:suppressAutoHyphens/>
              <w:spacing w:after="0" w:line="254" w:lineRule="auto"/>
              <w:jc w:val="both"/>
              <w:rPr>
                <w:rFonts w:ascii="Times New Roman" w:hAnsi="Times New Roman"/>
                <w:kern w:val="1"/>
              </w:rPr>
            </w:pPr>
            <w:r w:rsidRPr="0079297F">
              <w:rPr>
                <w:rFonts w:ascii="Times New Roman" w:hAnsi="Times New Roman"/>
                <w:kern w:val="1"/>
              </w:rPr>
              <w:t xml:space="preserve">Получение </w:t>
            </w:r>
            <w:proofErr w:type="spellStart"/>
            <w:r w:rsidRPr="0079297F">
              <w:rPr>
                <w:rFonts w:ascii="Times New Roman" w:hAnsi="Times New Roman"/>
                <w:kern w:val="1"/>
              </w:rPr>
              <w:t>микрозайма</w:t>
            </w:r>
            <w:proofErr w:type="spellEnd"/>
          </w:p>
        </w:tc>
        <w:tc>
          <w:tcPr>
            <w:tcW w:w="1701" w:type="dxa"/>
          </w:tcPr>
          <w:p w:rsidR="00590643" w:rsidRPr="0079297F" w:rsidRDefault="00E1186E" w:rsidP="0079297F">
            <w:pPr>
              <w:suppressAutoHyphens/>
              <w:spacing w:after="0" w:line="254" w:lineRule="auto"/>
              <w:jc w:val="center"/>
              <w:rPr>
                <w:rFonts w:ascii="Times New Roman" w:hAnsi="Times New Roman"/>
                <w:kern w:val="1"/>
              </w:rPr>
            </w:pPr>
            <w:r w:rsidRPr="0079297F">
              <w:rPr>
                <w:rFonts w:ascii="Times New Roman" w:hAnsi="Times New Roman"/>
                <w:kern w:val="1"/>
              </w:rPr>
              <w:t>30,4</w:t>
            </w:r>
          </w:p>
        </w:tc>
        <w:tc>
          <w:tcPr>
            <w:tcW w:w="1530" w:type="dxa"/>
          </w:tcPr>
          <w:p w:rsidR="00590643" w:rsidRPr="0079297F" w:rsidRDefault="00E1186E" w:rsidP="0079297F">
            <w:pPr>
              <w:suppressAutoHyphens/>
              <w:spacing w:after="0" w:line="254" w:lineRule="auto"/>
              <w:jc w:val="center"/>
              <w:rPr>
                <w:rFonts w:ascii="Times New Roman" w:hAnsi="Times New Roman"/>
                <w:kern w:val="1"/>
              </w:rPr>
            </w:pPr>
            <w:r w:rsidRPr="0079297F">
              <w:rPr>
                <w:rFonts w:ascii="Times New Roman" w:hAnsi="Times New Roman"/>
                <w:kern w:val="1"/>
              </w:rPr>
              <w:t>18,9</w:t>
            </w:r>
          </w:p>
        </w:tc>
        <w:tc>
          <w:tcPr>
            <w:tcW w:w="1418" w:type="dxa"/>
          </w:tcPr>
          <w:p w:rsidR="00590643" w:rsidRPr="0079297F" w:rsidRDefault="00E1186E" w:rsidP="0079297F">
            <w:pPr>
              <w:suppressAutoHyphens/>
              <w:spacing w:after="0" w:line="254" w:lineRule="auto"/>
              <w:jc w:val="center"/>
              <w:rPr>
                <w:rFonts w:ascii="Times New Roman" w:hAnsi="Times New Roman"/>
                <w:kern w:val="1"/>
              </w:rPr>
            </w:pPr>
            <w:r w:rsidRPr="0079297F">
              <w:rPr>
                <w:rFonts w:ascii="Times New Roman" w:hAnsi="Times New Roman"/>
                <w:kern w:val="1"/>
              </w:rPr>
              <w:t>7,2</w:t>
            </w:r>
          </w:p>
        </w:tc>
        <w:tc>
          <w:tcPr>
            <w:tcW w:w="1304" w:type="dxa"/>
          </w:tcPr>
          <w:p w:rsidR="00590643" w:rsidRPr="0079297F" w:rsidRDefault="00E1186E" w:rsidP="0079297F">
            <w:pPr>
              <w:suppressAutoHyphens/>
              <w:spacing w:after="0" w:line="254" w:lineRule="auto"/>
              <w:jc w:val="center"/>
              <w:rPr>
                <w:rFonts w:ascii="Times New Roman" w:hAnsi="Times New Roman"/>
                <w:kern w:val="1"/>
              </w:rPr>
            </w:pPr>
            <w:r w:rsidRPr="0079297F">
              <w:rPr>
                <w:rFonts w:ascii="Times New Roman" w:hAnsi="Times New Roman"/>
                <w:kern w:val="1"/>
              </w:rPr>
              <w:t>33,2</w:t>
            </w:r>
          </w:p>
        </w:tc>
        <w:tc>
          <w:tcPr>
            <w:tcW w:w="1418" w:type="dxa"/>
          </w:tcPr>
          <w:p w:rsidR="00590643" w:rsidRPr="0079297F" w:rsidRDefault="00E1186E" w:rsidP="0079297F">
            <w:pPr>
              <w:suppressAutoHyphens/>
              <w:spacing w:after="0" w:line="254" w:lineRule="auto"/>
              <w:jc w:val="center"/>
              <w:rPr>
                <w:rFonts w:ascii="Times New Roman" w:hAnsi="Times New Roman"/>
                <w:kern w:val="1"/>
              </w:rPr>
            </w:pPr>
            <w:r w:rsidRPr="0079297F">
              <w:rPr>
                <w:rFonts w:ascii="Times New Roman" w:hAnsi="Times New Roman"/>
                <w:kern w:val="1"/>
              </w:rPr>
              <w:t>10,3</w:t>
            </w:r>
          </w:p>
        </w:tc>
      </w:tr>
      <w:tr w:rsidR="00590643" w:rsidRPr="0079297F" w:rsidTr="00590643">
        <w:tc>
          <w:tcPr>
            <w:tcW w:w="2122" w:type="dxa"/>
          </w:tcPr>
          <w:p w:rsidR="00590643" w:rsidRPr="0079297F" w:rsidRDefault="00590643" w:rsidP="0079297F">
            <w:pPr>
              <w:suppressAutoHyphens/>
              <w:spacing w:after="0" w:line="254" w:lineRule="auto"/>
              <w:jc w:val="both"/>
              <w:rPr>
                <w:rFonts w:ascii="Times New Roman" w:hAnsi="Times New Roman"/>
                <w:kern w:val="1"/>
              </w:rPr>
            </w:pPr>
            <w:r w:rsidRPr="0079297F">
              <w:rPr>
                <w:rFonts w:ascii="Times New Roman" w:hAnsi="Times New Roman"/>
                <w:kern w:val="1"/>
              </w:rPr>
              <w:t>Услуги ломбардов</w:t>
            </w:r>
          </w:p>
        </w:tc>
        <w:tc>
          <w:tcPr>
            <w:tcW w:w="1701" w:type="dxa"/>
          </w:tcPr>
          <w:p w:rsidR="00590643" w:rsidRPr="0079297F" w:rsidRDefault="00CC70FF" w:rsidP="0079297F">
            <w:pPr>
              <w:suppressAutoHyphens/>
              <w:spacing w:after="0" w:line="254" w:lineRule="auto"/>
              <w:jc w:val="center"/>
              <w:rPr>
                <w:rFonts w:ascii="Times New Roman" w:hAnsi="Times New Roman"/>
                <w:kern w:val="1"/>
              </w:rPr>
            </w:pPr>
            <w:r w:rsidRPr="0079297F">
              <w:rPr>
                <w:rFonts w:ascii="Times New Roman" w:hAnsi="Times New Roman"/>
                <w:kern w:val="1"/>
              </w:rPr>
              <w:t>26,8</w:t>
            </w:r>
          </w:p>
        </w:tc>
        <w:tc>
          <w:tcPr>
            <w:tcW w:w="1530" w:type="dxa"/>
          </w:tcPr>
          <w:p w:rsidR="00590643" w:rsidRPr="0079297F" w:rsidRDefault="00CC70FF" w:rsidP="0079297F">
            <w:pPr>
              <w:suppressAutoHyphens/>
              <w:spacing w:after="0" w:line="254" w:lineRule="auto"/>
              <w:jc w:val="center"/>
              <w:rPr>
                <w:rFonts w:ascii="Times New Roman" w:hAnsi="Times New Roman"/>
                <w:kern w:val="1"/>
              </w:rPr>
            </w:pPr>
            <w:r w:rsidRPr="0079297F">
              <w:rPr>
                <w:rFonts w:ascii="Times New Roman" w:hAnsi="Times New Roman"/>
                <w:kern w:val="1"/>
              </w:rPr>
              <w:t>20,7</w:t>
            </w:r>
          </w:p>
        </w:tc>
        <w:tc>
          <w:tcPr>
            <w:tcW w:w="1418" w:type="dxa"/>
          </w:tcPr>
          <w:p w:rsidR="00590643" w:rsidRPr="0079297F" w:rsidRDefault="00CC70FF" w:rsidP="0079297F">
            <w:pPr>
              <w:suppressAutoHyphens/>
              <w:spacing w:after="0" w:line="254" w:lineRule="auto"/>
              <w:jc w:val="center"/>
              <w:rPr>
                <w:rFonts w:ascii="Times New Roman" w:hAnsi="Times New Roman"/>
                <w:kern w:val="1"/>
              </w:rPr>
            </w:pPr>
            <w:r w:rsidRPr="0079297F">
              <w:rPr>
                <w:rFonts w:ascii="Times New Roman" w:hAnsi="Times New Roman"/>
                <w:kern w:val="1"/>
              </w:rPr>
              <w:t>10,0</w:t>
            </w:r>
          </w:p>
        </w:tc>
        <w:tc>
          <w:tcPr>
            <w:tcW w:w="1304" w:type="dxa"/>
          </w:tcPr>
          <w:p w:rsidR="00590643" w:rsidRPr="0079297F" w:rsidRDefault="00CC70FF" w:rsidP="0079297F">
            <w:pPr>
              <w:suppressAutoHyphens/>
              <w:spacing w:after="0" w:line="254" w:lineRule="auto"/>
              <w:jc w:val="center"/>
              <w:rPr>
                <w:rFonts w:ascii="Times New Roman" w:hAnsi="Times New Roman"/>
                <w:kern w:val="1"/>
              </w:rPr>
            </w:pPr>
            <w:r w:rsidRPr="0079297F">
              <w:rPr>
                <w:rFonts w:ascii="Times New Roman" w:hAnsi="Times New Roman"/>
                <w:kern w:val="1"/>
              </w:rPr>
              <w:t>31,1</w:t>
            </w:r>
          </w:p>
        </w:tc>
        <w:tc>
          <w:tcPr>
            <w:tcW w:w="1418" w:type="dxa"/>
          </w:tcPr>
          <w:p w:rsidR="00590643" w:rsidRPr="0079297F" w:rsidRDefault="00CC70FF" w:rsidP="0079297F">
            <w:pPr>
              <w:suppressAutoHyphens/>
              <w:spacing w:after="0" w:line="254" w:lineRule="auto"/>
              <w:jc w:val="center"/>
              <w:rPr>
                <w:rFonts w:ascii="Times New Roman" w:hAnsi="Times New Roman"/>
                <w:kern w:val="1"/>
              </w:rPr>
            </w:pPr>
            <w:r w:rsidRPr="0079297F">
              <w:rPr>
                <w:rFonts w:ascii="Times New Roman" w:hAnsi="Times New Roman"/>
                <w:kern w:val="1"/>
              </w:rPr>
              <w:t>11,4</w:t>
            </w:r>
          </w:p>
        </w:tc>
      </w:tr>
    </w:tbl>
    <w:p w:rsidR="009621E6" w:rsidRPr="0079297F" w:rsidRDefault="009621E6" w:rsidP="0079297F">
      <w:pPr>
        <w:suppressAutoHyphens/>
        <w:spacing w:line="254" w:lineRule="auto"/>
        <w:ind w:firstLine="708"/>
        <w:jc w:val="both"/>
        <w:rPr>
          <w:rFonts w:ascii="Times New Roman" w:eastAsia="SimSun" w:hAnsi="Times New Roman" w:cs="Calibri"/>
          <w:kern w:val="1"/>
          <w:sz w:val="26"/>
          <w:szCs w:val="26"/>
          <w:lang w:eastAsia="ar-SA"/>
        </w:rPr>
      </w:pPr>
    </w:p>
    <w:p w:rsidR="009621E6" w:rsidRPr="0079297F" w:rsidRDefault="009621E6"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cs="Calibri"/>
          <w:kern w:val="1"/>
          <w:sz w:val="28"/>
          <w:szCs w:val="28"/>
          <w:lang w:eastAsia="ar-SA"/>
        </w:rPr>
        <w:t>В результате проведенного в 20</w:t>
      </w:r>
      <w:r w:rsidR="00CC70FF" w:rsidRPr="0079297F">
        <w:rPr>
          <w:rFonts w:ascii="Times New Roman" w:eastAsia="SimSun" w:hAnsi="Times New Roman" w:cs="Calibri"/>
          <w:kern w:val="1"/>
          <w:sz w:val="28"/>
          <w:szCs w:val="28"/>
          <w:lang w:eastAsia="ar-SA"/>
        </w:rPr>
        <w:t>20</w:t>
      </w:r>
      <w:r w:rsidRPr="0079297F">
        <w:rPr>
          <w:rFonts w:ascii="Times New Roman" w:eastAsia="SimSun" w:hAnsi="Times New Roman" w:cs="Calibri"/>
          <w:kern w:val="1"/>
          <w:sz w:val="28"/>
          <w:szCs w:val="28"/>
          <w:lang w:eastAsia="ar-SA"/>
        </w:rPr>
        <w:t xml:space="preserve"> году мониторинга количества организаций, предоставляющих услуги на рынке финансовых услуг на территории </w:t>
      </w:r>
      <w:r w:rsidRPr="0079297F">
        <w:rPr>
          <w:rFonts w:ascii="Times New Roman" w:eastAsia="SimSun" w:hAnsi="Times New Roman"/>
          <w:kern w:val="1"/>
          <w:sz w:val="28"/>
          <w:szCs w:val="28"/>
          <w:lang w:eastAsia="ar-SA"/>
        </w:rPr>
        <w:t xml:space="preserve">муниципального образования </w:t>
      </w:r>
      <w:r w:rsidR="00CC70FF" w:rsidRPr="0079297F">
        <w:rPr>
          <w:rFonts w:ascii="Times New Roman" w:eastAsia="SimSun" w:hAnsi="Times New Roman"/>
          <w:kern w:val="1"/>
          <w:sz w:val="28"/>
          <w:szCs w:val="28"/>
          <w:lang w:eastAsia="ar-SA"/>
        </w:rPr>
        <w:t>Павловский</w:t>
      </w:r>
      <w:r w:rsidRPr="0079297F">
        <w:rPr>
          <w:rFonts w:ascii="Times New Roman" w:eastAsia="SimSun" w:hAnsi="Times New Roman"/>
          <w:kern w:val="1"/>
          <w:sz w:val="28"/>
          <w:szCs w:val="28"/>
          <w:lang w:eastAsia="ar-SA"/>
        </w:rPr>
        <w:t xml:space="preserve"> район, выявлены следующие показатели:</w:t>
      </w:r>
    </w:p>
    <w:p w:rsidR="009621E6" w:rsidRPr="0079297F" w:rsidRDefault="00ED2425" w:rsidP="0079297F">
      <w:pPr>
        <w:suppressAutoHyphens/>
        <w:spacing w:after="0" w:line="240" w:lineRule="auto"/>
        <w:ind w:firstLine="708"/>
        <w:jc w:val="both"/>
        <w:rPr>
          <w:rFonts w:ascii="Times New Roman" w:eastAsia="Times New Roman" w:hAnsi="Times New Roman"/>
          <w:kern w:val="1"/>
          <w:sz w:val="28"/>
          <w:szCs w:val="28"/>
        </w:rPr>
      </w:pPr>
      <w:r w:rsidRPr="0079297F">
        <w:rPr>
          <w:rFonts w:ascii="Times New Roman" w:eastAsia="Times New Roman" w:hAnsi="Times New Roman"/>
          <w:kern w:val="1"/>
          <w:sz w:val="28"/>
          <w:szCs w:val="28"/>
        </w:rPr>
        <w:t xml:space="preserve">65,1 </w:t>
      </w:r>
      <w:r w:rsidR="009621E6" w:rsidRPr="0079297F">
        <w:rPr>
          <w:rFonts w:ascii="Times New Roman" w:eastAsia="Times New Roman" w:hAnsi="Times New Roman"/>
          <w:kern w:val="1"/>
          <w:sz w:val="28"/>
          <w:szCs w:val="28"/>
        </w:rPr>
        <w:t xml:space="preserve">% опрошенного населения считают, что на территории </w:t>
      </w:r>
      <w:r w:rsidRPr="0079297F">
        <w:rPr>
          <w:rFonts w:ascii="Times New Roman" w:eastAsia="Times New Roman" w:hAnsi="Times New Roman"/>
          <w:kern w:val="1"/>
          <w:sz w:val="28"/>
          <w:szCs w:val="28"/>
        </w:rPr>
        <w:t>Павловского</w:t>
      </w:r>
      <w:r w:rsidR="009621E6" w:rsidRPr="0079297F">
        <w:rPr>
          <w:rFonts w:ascii="Times New Roman" w:eastAsia="Times New Roman" w:hAnsi="Times New Roman"/>
          <w:kern w:val="1"/>
          <w:sz w:val="28"/>
          <w:szCs w:val="28"/>
        </w:rPr>
        <w:t xml:space="preserve"> района достаточ</w:t>
      </w:r>
      <w:r w:rsidRPr="0079297F">
        <w:rPr>
          <w:rFonts w:ascii="Times New Roman" w:eastAsia="Times New Roman" w:hAnsi="Times New Roman"/>
          <w:kern w:val="1"/>
          <w:sz w:val="28"/>
          <w:szCs w:val="28"/>
        </w:rPr>
        <w:t>но организаций, предоставляющих</w:t>
      </w:r>
      <w:r w:rsidR="009621E6" w:rsidRPr="0079297F">
        <w:rPr>
          <w:rFonts w:ascii="Times New Roman" w:eastAsia="Times New Roman" w:hAnsi="Times New Roman"/>
          <w:kern w:val="1"/>
          <w:sz w:val="28"/>
          <w:szCs w:val="28"/>
        </w:rPr>
        <w:t xml:space="preserve"> финансовые услуги, </w:t>
      </w:r>
      <w:r w:rsidRPr="0079297F">
        <w:rPr>
          <w:rFonts w:ascii="Times New Roman" w:eastAsia="Times New Roman" w:hAnsi="Times New Roman"/>
          <w:kern w:val="1"/>
          <w:sz w:val="28"/>
          <w:szCs w:val="28"/>
        </w:rPr>
        <w:t xml:space="preserve">32,2 % считает, что таких </w:t>
      </w:r>
      <w:r w:rsidR="009621E6" w:rsidRPr="0079297F">
        <w:rPr>
          <w:rFonts w:ascii="Times New Roman" w:eastAsia="Times New Roman" w:hAnsi="Times New Roman"/>
          <w:kern w:val="1"/>
          <w:sz w:val="28"/>
          <w:szCs w:val="28"/>
        </w:rPr>
        <w:t xml:space="preserve">организаций избыточно, </w:t>
      </w:r>
      <w:r w:rsidRPr="0079297F">
        <w:rPr>
          <w:rFonts w:ascii="Times New Roman" w:eastAsia="Times New Roman" w:hAnsi="Times New Roman"/>
          <w:kern w:val="1"/>
          <w:sz w:val="28"/>
          <w:szCs w:val="28"/>
        </w:rPr>
        <w:t>2,1</w:t>
      </w:r>
      <w:r w:rsidR="009621E6" w:rsidRPr="0079297F">
        <w:rPr>
          <w:rFonts w:ascii="Times New Roman" w:eastAsia="Times New Roman" w:hAnsi="Times New Roman"/>
          <w:kern w:val="1"/>
          <w:sz w:val="28"/>
          <w:szCs w:val="28"/>
        </w:rPr>
        <w:t xml:space="preserve"> % - мало организаций, предоставляющих финансовые услуги, </w:t>
      </w:r>
      <w:r w:rsidRPr="0079297F">
        <w:rPr>
          <w:rFonts w:ascii="Times New Roman" w:eastAsia="Times New Roman" w:hAnsi="Times New Roman"/>
          <w:kern w:val="1"/>
          <w:sz w:val="28"/>
          <w:szCs w:val="28"/>
        </w:rPr>
        <w:t xml:space="preserve">0,6 % </w:t>
      </w:r>
      <w:r w:rsidR="009621E6" w:rsidRPr="0079297F">
        <w:rPr>
          <w:rFonts w:ascii="Times New Roman" w:eastAsia="Times New Roman" w:hAnsi="Times New Roman"/>
          <w:kern w:val="1"/>
          <w:sz w:val="28"/>
          <w:szCs w:val="28"/>
        </w:rPr>
        <w:t>опрошенного населения считает</w:t>
      </w:r>
      <w:r w:rsidR="006D4EEE" w:rsidRPr="0079297F">
        <w:rPr>
          <w:rFonts w:ascii="Times New Roman" w:eastAsia="Times New Roman" w:hAnsi="Times New Roman"/>
          <w:kern w:val="1"/>
          <w:sz w:val="28"/>
          <w:szCs w:val="28"/>
        </w:rPr>
        <w:t>,</w:t>
      </w:r>
      <w:r w:rsidR="009621E6" w:rsidRPr="0079297F">
        <w:rPr>
          <w:rFonts w:ascii="Times New Roman" w:eastAsia="Times New Roman" w:hAnsi="Times New Roman"/>
          <w:kern w:val="1"/>
          <w:sz w:val="28"/>
          <w:szCs w:val="28"/>
        </w:rPr>
        <w:t xml:space="preserve"> что организаций, предоставляющих финансовые услуги, нет совсем.</w:t>
      </w:r>
    </w:p>
    <w:p w:rsidR="007D1A7B" w:rsidRPr="0079297F" w:rsidRDefault="007D1A7B" w:rsidP="0079297F">
      <w:pPr>
        <w:suppressAutoHyphens/>
        <w:spacing w:after="0" w:line="240" w:lineRule="auto"/>
        <w:ind w:firstLine="708"/>
        <w:jc w:val="both"/>
        <w:rPr>
          <w:rFonts w:ascii="Times New Roman" w:eastAsia="Times New Roman" w:hAnsi="Times New Roman"/>
          <w:kern w:val="1"/>
          <w:sz w:val="28"/>
          <w:szCs w:val="28"/>
        </w:rPr>
      </w:pPr>
    </w:p>
    <w:p w:rsidR="008D53CC" w:rsidRPr="0079297F" w:rsidRDefault="008D53CC" w:rsidP="0079297F">
      <w:pPr>
        <w:suppressAutoHyphens/>
        <w:spacing w:after="0" w:line="240" w:lineRule="auto"/>
        <w:ind w:firstLine="708"/>
        <w:jc w:val="both"/>
        <w:textAlignment w:val="baseline"/>
        <w:rPr>
          <w:rFonts w:ascii="Times New Roman" w:eastAsia="SimSun" w:hAnsi="Times New Roman" w:cs="Calibri"/>
          <w:b/>
          <w:kern w:val="1"/>
          <w:sz w:val="28"/>
          <w:szCs w:val="28"/>
          <w:lang w:eastAsia="ar-SA"/>
        </w:rPr>
      </w:pPr>
      <w:r w:rsidRPr="0079297F">
        <w:rPr>
          <w:rFonts w:ascii="Times New Roman" w:eastAsia="SimSun" w:hAnsi="Times New Roman" w:cs="Calibri"/>
          <w:b/>
          <w:kern w:val="1"/>
          <w:sz w:val="28"/>
          <w:szCs w:val="28"/>
          <w:lang w:eastAsia="ar-SA"/>
        </w:rPr>
        <w:t>1.5. Результаты ежегодного мониторинга доступности для населения финансовых услуг, оказываемых на территории муниципального образования Павловский район</w:t>
      </w:r>
    </w:p>
    <w:p w:rsidR="008D53CC" w:rsidRPr="0079297F" w:rsidRDefault="008D53CC"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cs="Calibri"/>
          <w:kern w:val="1"/>
          <w:sz w:val="28"/>
          <w:szCs w:val="28"/>
          <w:lang w:eastAsia="ar-SA"/>
        </w:rPr>
        <w:t xml:space="preserve">В результате проведенного в 2020 году мониторинга доступности для населения базового набора финансовых услуг (страхование, кредитование, вклады/сбережения, платежные услуги) на территории </w:t>
      </w:r>
      <w:r w:rsidRPr="0079297F">
        <w:rPr>
          <w:rFonts w:ascii="Times New Roman" w:eastAsia="SimSun" w:hAnsi="Times New Roman"/>
          <w:kern w:val="1"/>
          <w:sz w:val="28"/>
          <w:szCs w:val="28"/>
          <w:lang w:eastAsia="ar-SA"/>
        </w:rPr>
        <w:t xml:space="preserve">муниципального образования </w:t>
      </w:r>
      <w:r w:rsidR="00D522E1" w:rsidRPr="0079297F">
        <w:rPr>
          <w:rFonts w:ascii="Times New Roman" w:eastAsia="SimSun" w:hAnsi="Times New Roman"/>
          <w:kern w:val="1"/>
          <w:sz w:val="28"/>
          <w:szCs w:val="28"/>
          <w:lang w:eastAsia="ar-SA"/>
        </w:rPr>
        <w:t xml:space="preserve"> Павловский </w:t>
      </w:r>
      <w:r w:rsidRPr="0079297F">
        <w:rPr>
          <w:rFonts w:ascii="Times New Roman" w:eastAsia="SimSun" w:hAnsi="Times New Roman"/>
          <w:kern w:val="1"/>
          <w:sz w:val="28"/>
          <w:szCs w:val="28"/>
          <w:lang w:eastAsia="ar-SA"/>
        </w:rPr>
        <w:t>район, выявлены следующие показатели:</w:t>
      </w:r>
    </w:p>
    <w:p w:rsidR="008D53CC" w:rsidRPr="0079297F" w:rsidRDefault="00D522E1" w:rsidP="0079297F">
      <w:pPr>
        <w:suppressAutoHyphens/>
        <w:spacing w:line="254" w:lineRule="auto"/>
        <w:ind w:firstLine="708"/>
        <w:jc w:val="both"/>
        <w:rPr>
          <w:rFonts w:ascii="Times New Roman" w:eastAsia="Times New Roman" w:hAnsi="Times New Roman"/>
          <w:kern w:val="1"/>
          <w:sz w:val="28"/>
          <w:szCs w:val="28"/>
        </w:rPr>
      </w:pPr>
      <w:r w:rsidRPr="0079297F">
        <w:rPr>
          <w:rFonts w:ascii="Times New Roman" w:eastAsia="Times New Roman" w:hAnsi="Times New Roman"/>
          <w:kern w:val="1"/>
          <w:sz w:val="28"/>
          <w:szCs w:val="28"/>
        </w:rPr>
        <w:t xml:space="preserve">65,5 </w:t>
      </w:r>
      <w:r w:rsidR="008D53CC" w:rsidRPr="0079297F">
        <w:rPr>
          <w:rFonts w:ascii="Times New Roman" w:eastAsia="Times New Roman" w:hAnsi="Times New Roman"/>
          <w:kern w:val="1"/>
          <w:sz w:val="28"/>
          <w:szCs w:val="28"/>
        </w:rPr>
        <w:t xml:space="preserve">% опрошенного населения считают, что доступны все виды финансовых услуг, </w:t>
      </w:r>
      <w:r w:rsidRPr="0079297F">
        <w:rPr>
          <w:rFonts w:ascii="Times New Roman" w:eastAsia="Times New Roman" w:hAnsi="Times New Roman"/>
          <w:kern w:val="1"/>
          <w:sz w:val="28"/>
          <w:szCs w:val="28"/>
        </w:rPr>
        <w:t>25,6</w:t>
      </w:r>
      <w:r w:rsidR="008D53CC" w:rsidRPr="0079297F">
        <w:rPr>
          <w:rFonts w:ascii="Times New Roman" w:eastAsia="Times New Roman" w:hAnsi="Times New Roman"/>
          <w:kern w:val="1"/>
          <w:sz w:val="28"/>
          <w:szCs w:val="28"/>
        </w:rPr>
        <w:t xml:space="preserve"> % - считают, что доступно несколько видов финансовых услуг, </w:t>
      </w:r>
      <w:r w:rsidRPr="0079297F">
        <w:rPr>
          <w:rFonts w:ascii="Times New Roman" w:eastAsia="Times New Roman" w:hAnsi="Times New Roman"/>
          <w:kern w:val="1"/>
          <w:sz w:val="28"/>
          <w:szCs w:val="28"/>
        </w:rPr>
        <w:t xml:space="preserve">7,1 </w:t>
      </w:r>
      <w:r w:rsidR="008D53CC" w:rsidRPr="0079297F">
        <w:rPr>
          <w:rFonts w:ascii="Times New Roman" w:eastAsia="Times New Roman" w:hAnsi="Times New Roman"/>
          <w:kern w:val="1"/>
          <w:sz w:val="28"/>
          <w:szCs w:val="28"/>
        </w:rPr>
        <w:t xml:space="preserve">% - считают, что доступен лишь один вид финансовой </w:t>
      </w:r>
      <w:r w:rsidR="008D53CC" w:rsidRPr="0079297F">
        <w:rPr>
          <w:rFonts w:ascii="Times New Roman" w:eastAsia="Times New Roman" w:hAnsi="Times New Roman"/>
          <w:kern w:val="1"/>
          <w:sz w:val="28"/>
          <w:szCs w:val="28"/>
        </w:rPr>
        <w:lastRenderedPageBreak/>
        <w:t xml:space="preserve">услуги, </w:t>
      </w:r>
      <w:r w:rsidRPr="0079297F">
        <w:rPr>
          <w:rFonts w:ascii="Times New Roman" w:eastAsia="Times New Roman" w:hAnsi="Times New Roman"/>
          <w:kern w:val="1"/>
          <w:sz w:val="28"/>
          <w:szCs w:val="28"/>
        </w:rPr>
        <w:t>1,0</w:t>
      </w:r>
      <w:r w:rsidR="008D53CC" w:rsidRPr="0079297F">
        <w:rPr>
          <w:rFonts w:ascii="Times New Roman" w:eastAsia="Times New Roman" w:hAnsi="Times New Roman"/>
          <w:kern w:val="1"/>
          <w:sz w:val="28"/>
          <w:szCs w:val="28"/>
        </w:rPr>
        <w:t xml:space="preserve"> % - считают, что не доступен ни один вид финансовых услуг, </w:t>
      </w:r>
      <w:r w:rsidRPr="0079297F">
        <w:rPr>
          <w:rFonts w:ascii="Times New Roman" w:eastAsia="Times New Roman" w:hAnsi="Times New Roman"/>
          <w:kern w:val="1"/>
          <w:sz w:val="28"/>
          <w:szCs w:val="28"/>
        </w:rPr>
        <w:t xml:space="preserve">0,8 </w:t>
      </w:r>
      <w:r w:rsidR="008D53CC" w:rsidRPr="0079297F">
        <w:rPr>
          <w:rFonts w:ascii="Times New Roman" w:eastAsia="Times New Roman" w:hAnsi="Times New Roman"/>
          <w:kern w:val="1"/>
          <w:sz w:val="28"/>
          <w:szCs w:val="28"/>
        </w:rPr>
        <w:t>% - не ответили.</w:t>
      </w:r>
    </w:p>
    <w:p w:rsidR="008D53CC" w:rsidRPr="0079297F" w:rsidRDefault="008D53CC" w:rsidP="0079297F">
      <w:pPr>
        <w:suppressAutoHyphens/>
        <w:spacing w:after="0" w:line="240" w:lineRule="auto"/>
        <w:jc w:val="center"/>
        <w:rPr>
          <w:rFonts w:ascii="Times New Roman" w:eastAsia="Times New Roman" w:hAnsi="Times New Roman"/>
          <w:kern w:val="1"/>
          <w:sz w:val="26"/>
          <w:szCs w:val="26"/>
        </w:rPr>
      </w:pPr>
      <w:r w:rsidRPr="0079297F">
        <w:rPr>
          <w:rFonts w:ascii="Times New Roman" w:eastAsia="Times New Roman" w:hAnsi="Times New Roman"/>
          <w:noProof/>
          <w:kern w:val="1"/>
          <w:sz w:val="26"/>
          <w:szCs w:val="26"/>
          <w:lang w:eastAsia="ru-RU"/>
        </w:rPr>
        <w:drawing>
          <wp:inline distT="0" distB="0" distL="0" distR="0">
            <wp:extent cx="5499735" cy="2914650"/>
            <wp:effectExtent l="0" t="0" r="5715"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D53CC" w:rsidRPr="0079297F" w:rsidRDefault="008D53CC" w:rsidP="0079297F">
      <w:pPr>
        <w:suppressAutoHyphens/>
        <w:spacing w:line="254" w:lineRule="auto"/>
        <w:jc w:val="both"/>
        <w:rPr>
          <w:rFonts w:ascii="Times New Roman" w:eastAsia="Times New Roman" w:hAnsi="Times New Roman"/>
          <w:kern w:val="1"/>
          <w:sz w:val="26"/>
          <w:szCs w:val="26"/>
        </w:rPr>
      </w:pPr>
    </w:p>
    <w:p w:rsidR="008D53CC" w:rsidRPr="0079297F" w:rsidRDefault="008D53CC" w:rsidP="0079297F">
      <w:pPr>
        <w:suppressAutoHyphens/>
        <w:spacing w:after="0" w:line="240" w:lineRule="auto"/>
        <w:ind w:firstLine="709"/>
        <w:jc w:val="both"/>
        <w:textAlignment w:val="baseline"/>
        <w:rPr>
          <w:rFonts w:ascii="Times New Roman" w:eastAsia="SimSun" w:hAnsi="Times New Roman"/>
          <w:kern w:val="1"/>
          <w:sz w:val="28"/>
          <w:szCs w:val="28"/>
          <w:lang w:eastAsia="ar-SA" w:bidi="ru-RU"/>
        </w:rPr>
      </w:pPr>
      <w:r w:rsidRPr="0079297F">
        <w:rPr>
          <w:rFonts w:ascii="Times New Roman" w:eastAsia="SimSun" w:hAnsi="Times New Roman"/>
          <w:kern w:val="1"/>
          <w:sz w:val="28"/>
          <w:szCs w:val="28"/>
          <w:lang w:eastAsia="ar-SA"/>
        </w:rPr>
        <w:t xml:space="preserve">Необходимо отметить, что в целях формирования у населения МО </w:t>
      </w:r>
      <w:r w:rsidR="00BF7A7A" w:rsidRPr="0079297F">
        <w:rPr>
          <w:rFonts w:ascii="Times New Roman" w:eastAsia="SimSun" w:hAnsi="Times New Roman"/>
          <w:kern w:val="1"/>
          <w:sz w:val="28"/>
          <w:szCs w:val="28"/>
          <w:lang w:eastAsia="ar-SA"/>
        </w:rPr>
        <w:t>Павловский</w:t>
      </w:r>
      <w:r w:rsidRPr="0079297F">
        <w:rPr>
          <w:rFonts w:ascii="Times New Roman" w:eastAsia="SimSun" w:hAnsi="Times New Roman"/>
          <w:kern w:val="1"/>
          <w:sz w:val="28"/>
          <w:szCs w:val="28"/>
          <w:lang w:eastAsia="ar-SA"/>
        </w:rPr>
        <w:t xml:space="preserve"> район разумного финансового поведения, их ответственного отношения к личным финансам, повышения эффективности защиты интересов потребителей финансовых услуг, повышения уровня финансовой грамотности школьников и жителей района, информирования граждан о правах потребителей финансовых услуг и способах их защиты администрацией муниципального образования </w:t>
      </w:r>
      <w:r w:rsidR="00BF7A7A" w:rsidRPr="0079297F">
        <w:rPr>
          <w:rFonts w:ascii="Times New Roman" w:eastAsia="SimSun" w:hAnsi="Times New Roman"/>
          <w:kern w:val="1"/>
          <w:sz w:val="28"/>
          <w:szCs w:val="28"/>
          <w:lang w:eastAsia="ar-SA"/>
        </w:rPr>
        <w:t>Павловский</w:t>
      </w:r>
      <w:r w:rsidRPr="0079297F">
        <w:rPr>
          <w:rFonts w:ascii="Times New Roman" w:eastAsia="SimSun" w:hAnsi="Times New Roman"/>
          <w:kern w:val="1"/>
          <w:sz w:val="28"/>
          <w:szCs w:val="28"/>
          <w:lang w:eastAsia="ar-SA"/>
        </w:rPr>
        <w:t xml:space="preserve"> район в 20</w:t>
      </w:r>
      <w:r w:rsidR="00BF7A7A" w:rsidRPr="0079297F">
        <w:rPr>
          <w:rFonts w:ascii="Times New Roman" w:eastAsia="SimSun" w:hAnsi="Times New Roman"/>
          <w:kern w:val="1"/>
          <w:sz w:val="28"/>
          <w:szCs w:val="28"/>
          <w:lang w:eastAsia="ar-SA"/>
        </w:rPr>
        <w:t>20</w:t>
      </w:r>
      <w:r w:rsidRPr="0079297F">
        <w:rPr>
          <w:rFonts w:ascii="Times New Roman" w:eastAsia="SimSun" w:hAnsi="Times New Roman"/>
          <w:kern w:val="1"/>
          <w:sz w:val="28"/>
          <w:szCs w:val="28"/>
          <w:lang w:eastAsia="ar-SA"/>
        </w:rPr>
        <w:t xml:space="preserve"> году реализован проект «Повышение уровня финансовой грамотности населения </w:t>
      </w:r>
      <w:r w:rsidR="00BF7A7A" w:rsidRPr="0079297F">
        <w:rPr>
          <w:rFonts w:ascii="Times New Roman" w:eastAsia="SimSun" w:hAnsi="Times New Roman"/>
          <w:kern w:val="1"/>
          <w:sz w:val="28"/>
          <w:szCs w:val="28"/>
          <w:lang w:eastAsia="ar-SA"/>
        </w:rPr>
        <w:t xml:space="preserve"> Павловского </w:t>
      </w:r>
      <w:r w:rsidRPr="0079297F">
        <w:rPr>
          <w:rFonts w:ascii="Times New Roman" w:eastAsia="SimSun" w:hAnsi="Times New Roman"/>
          <w:kern w:val="1"/>
          <w:sz w:val="28"/>
          <w:szCs w:val="28"/>
          <w:lang w:eastAsia="ar-SA"/>
        </w:rPr>
        <w:t>района в 20</w:t>
      </w:r>
      <w:r w:rsidR="00BF7A7A" w:rsidRPr="0079297F">
        <w:rPr>
          <w:rFonts w:ascii="Times New Roman" w:eastAsia="SimSun" w:hAnsi="Times New Roman"/>
          <w:kern w:val="1"/>
          <w:sz w:val="28"/>
          <w:szCs w:val="28"/>
          <w:lang w:eastAsia="ar-SA"/>
        </w:rPr>
        <w:t>20</w:t>
      </w:r>
      <w:r w:rsidRPr="0079297F">
        <w:rPr>
          <w:rFonts w:ascii="Times New Roman" w:eastAsia="SimSun" w:hAnsi="Times New Roman"/>
          <w:kern w:val="1"/>
          <w:sz w:val="28"/>
          <w:szCs w:val="28"/>
          <w:lang w:eastAsia="ar-SA"/>
        </w:rPr>
        <w:t xml:space="preserve"> году».  </w:t>
      </w:r>
    </w:p>
    <w:p w:rsidR="00E0676B" w:rsidRPr="0079297F" w:rsidRDefault="008D53CC" w:rsidP="0079297F">
      <w:pPr>
        <w:suppressAutoHyphens/>
        <w:spacing w:after="0" w:line="240" w:lineRule="auto"/>
        <w:ind w:firstLine="709"/>
        <w:jc w:val="both"/>
        <w:textAlignment w:val="baseline"/>
        <w:rPr>
          <w:rFonts w:ascii="Times New Roman" w:eastAsia="Arial Unicode MS" w:hAnsi="Times New Roman"/>
          <w:kern w:val="1"/>
          <w:sz w:val="28"/>
          <w:szCs w:val="28"/>
          <w:lang w:eastAsia="ar-SA" w:bidi="ru-RU"/>
        </w:rPr>
      </w:pPr>
      <w:r w:rsidRPr="0079297F">
        <w:rPr>
          <w:rFonts w:ascii="Times New Roman" w:hAnsi="Times New Roman"/>
          <w:kern w:val="1"/>
          <w:sz w:val="28"/>
          <w:szCs w:val="28"/>
          <w:lang w:eastAsia="ar-SA"/>
        </w:rPr>
        <w:t>Основная цель реализации проекта - организация комплекса мероприятий, способствующих передаче знаний, навыков и умений финансовой грамотности всем категориям населения в 20</w:t>
      </w:r>
      <w:r w:rsidR="00BF7A7A" w:rsidRPr="0079297F">
        <w:rPr>
          <w:rFonts w:ascii="Times New Roman" w:hAnsi="Times New Roman"/>
          <w:kern w:val="1"/>
          <w:sz w:val="28"/>
          <w:szCs w:val="28"/>
          <w:lang w:eastAsia="ar-SA"/>
        </w:rPr>
        <w:t xml:space="preserve">20 году. </w:t>
      </w:r>
      <w:r w:rsidRPr="0079297F">
        <w:rPr>
          <w:rFonts w:ascii="Times New Roman" w:eastAsia="Arial Unicode MS" w:hAnsi="Times New Roman"/>
          <w:kern w:val="1"/>
          <w:sz w:val="28"/>
          <w:szCs w:val="28"/>
          <w:lang w:eastAsia="ar-SA" w:bidi="ru-RU"/>
        </w:rPr>
        <w:t xml:space="preserve">В рамках реализации проекта в </w:t>
      </w:r>
      <w:r w:rsidR="00BF7A7A" w:rsidRPr="0079297F">
        <w:rPr>
          <w:rFonts w:ascii="Times New Roman" w:eastAsia="Arial Unicode MS" w:hAnsi="Times New Roman"/>
          <w:kern w:val="1"/>
          <w:sz w:val="28"/>
          <w:szCs w:val="28"/>
          <w:lang w:eastAsia="ar-SA" w:bidi="ru-RU"/>
        </w:rPr>
        <w:t>П</w:t>
      </w:r>
      <w:r w:rsidR="00E0676B" w:rsidRPr="0079297F">
        <w:rPr>
          <w:rFonts w:ascii="Times New Roman" w:eastAsia="Arial Unicode MS" w:hAnsi="Times New Roman"/>
          <w:kern w:val="1"/>
          <w:sz w:val="28"/>
          <w:szCs w:val="28"/>
          <w:lang w:eastAsia="ar-SA" w:bidi="ru-RU"/>
        </w:rPr>
        <w:t>авловском</w:t>
      </w:r>
      <w:r w:rsidRPr="0079297F">
        <w:rPr>
          <w:rFonts w:ascii="Times New Roman" w:eastAsia="Arial Unicode MS" w:hAnsi="Times New Roman"/>
          <w:kern w:val="1"/>
          <w:sz w:val="28"/>
          <w:szCs w:val="28"/>
          <w:lang w:eastAsia="ar-SA" w:bidi="ru-RU"/>
        </w:rPr>
        <w:t xml:space="preserve"> районе проведена следующая работа: </w:t>
      </w:r>
      <w:r w:rsidR="00E0676B" w:rsidRPr="0079297F">
        <w:rPr>
          <w:rFonts w:ascii="Times New Roman" w:eastAsia="Arial Unicode MS" w:hAnsi="Times New Roman"/>
          <w:kern w:val="1"/>
          <w:sz w:val="28"/>
          <w:szCs w:val="28"/>
          <w:lang w:eastAsia="ar-SA" w:bidi="ru-RU"/>
        </w:rPr>
        <w:t>45</w:t>
      </w:r>
      <w:r w:rsidRPr="0079297F">
        <w:rPr>
          <w:rFonts w:ascii="Times New Roman" w:eastAsia="Arial Unicode MS" w:hAnsi="Times New Roman"/>
          <w:kern w:val="1"/>
          <w:sz w:val="28"/>
          <w:szCs w:val="28"/>
          <w:lang w:eastAsia="ar-SA" w:bidi="ru-RU"/>
        </w:rPr>
        <w:t xml:space="preserve"> учащихся образовательных учреждений (школ) стали участниками экскурсий в кредитные учреждения, охват образовательных учреждений (школ) о</w:t>
      </w:r>
      <w:r w:rsidR="00E0676B" w:rsidRPr="0079297F">
        <w:rPr>
          <w:rFonts w:ascii="Times New Roman" w:eastAsia="Arial Unicode MS" w:hAnsi="Times New Roman"/>
          <w:kern w:val="1"/>
          <w:sz w:val="28"/>
          <w:szCs w:val="28"/>
          <w:lang w:eastAsia="ar-SA" w:bidi="ru-RU"/>
        </w:rPr>
        <w:t>ткрытыми уроками составил 100 %, 520</w:t>
      </w:r>
      <w:r w:rsidRPr="0079297F">
        <w:rPr>
          <w:rFonts w:ascii="Times New Roman" w:eastAsia="Arial Unicode MS" w:hAnsi="Times New Roman"/>
          <w:kern w:val="1"/>
          <w:sz w:val="28"/>
          <w:szCs w:val="28"/>
          <w:lang w:eastAsia="ar-SA" w:bidi="ru-RU"/>
        </w:rPr>
        <w:t xml:space="preserve"> учащихся образовательных учреждений (школ) приняли участие в открытых уроках по финансовой грамотности, </w:t>
      </w:r>
      <w:r w:rsidR="00E0676B" w:rsidRPr="0079297F">
        <w:rPr>
          <w:rFonts w:ascii="Times New Roman" w:eastAsia="Arial Unicode MS" w:hAnsi="Times New Roman"/>
          <w:kern w:val="1"/>
          <w:sz w:val="28"/>
          <w:szCs w:val="28"/>
          <w:lang w:eastAsia="ar-SA" w:bidi="ru-RU"/>
        </w:rPr>
        <w:t>90</w:t>
      </w:r>
      <w:r w:rsidRPr="0079297F">
        <w:rPr>
          <w:rFonts w:ascii="Times New Roman" w:eastAsia="Arial Unicode MS" w:hAnsi="Times New Roman"/>
          <w:kern w:val="1"/>
          <w:sz w:val="28"/>
          <w:szCs w:val="28"/>
          <w:lang w:eastAsia="ar-SA" w:bidi="ru-RU"/>
        </w:rPr>
        <w:t xml:space="preserve"> чел. стали участниками обучающих сем</w:t>
      </w:r>
      <w:r w:rsidR="00E0676B" w:rsidRPr="0079297F">
        <w:rPr>
          <w:rFonts w:ascii="Times New Roman" w:eastAsia="Arial Unicode MS" w:hAnsi="Times New Roman"/>
          <w:kern w:val="1"/>
          <w:sz w:val="28"/>
          <w:szCs w:val="28"/>
          <w:lang w:eastAsia="ar-SA" w:bidi="ru-RU"/>
        </w:rPr>
        <w:t xml:space="preserve">инаров для взрослого населения. </w:t>
      </w:r>
    </w:p>
    <w:p w:rsidR="008D53CC" w:rsidRPr="0079297F" w:rsidRDefault="008D53CC" w:rsidP="0079297F">
      <w:pPr>
        <w:suppressAutoHyphens/>
        <w:spacing w:after="0" w:line="240" w:lineRule="auto"/>
        <w:ind w:firstLine="709"/>
        <w:jc w:val="both"/>
        <w:textAlignment w:val="baseline"/>
        <w:rPr>
          <w:rFonts w:ascii="Times New Roman" w:eastAsia="SimSun" w:hAnsi="Times New Roman"/>
          <w:kern w:val="1"/>
          <w:sz w:val="28"/>
          <w:szCs w:val="28"/>
          <w:lang w:eastAsia="ar-SA" w:bidi="ru-RU"/>
        </w:rPr>
      </w:pPr>
      <w:r w:rsidRPr="0079297F">
        <w:rPr>
          <w:rFonts w:ascii="Times New Roman" w:eastAsia="SimSun" w:hAnsi="Times New Roman"/>
          <w:kern w:val="1"/>
          <w:sz w:val="28"/>
          <w:szCs w:val="28"/>
          <w:lang w:eastAsia="ar-SA"/>
        </w:rPr>
        <w:t xml:space="preserve">Реализация мероприятий проекта позволила обучающимся  и гражданам </w:t>
      </w:r>
      <w:r w:rsidR="00E0676B" w:rsidRPr="0079297F">
        <w:rPr>
          <w:rFonts w:ascii="Times New Roman" w:eastAsia="SimSun" w:hAnsi="Times New Roman"/>
          <w:kern w:val="1"/>
          <w:sz w:val="28"/>
          <w:szCs w:val="28"/>
          <w:lang w:eastAsia="ar-SA"/>
        </w:rPr>
        <w:t>Павловского</w:t>
      </w:r>
      <w:r w:rsidRPr="0079297F">
        <w:rPr>
          <w:rFonts w:ascii="Times New Roman" w:eastAsia="SimSun" w:hAnsi="Times New Roman"/>
          <w:kern w:val="1"/>
          <w:sz w:val="28"/>
          <w:szCs w:val="28"/>
          <w:lang w:eastAsia="ar-SA"/>
        </w:rPr>
        <w:t xml:space="preserve"> района повысить уровень своей финансовой грамотности в сфере налогообложения,  грамотно и эффективно использовать финансовые инструменты в целях улучшения своего благосостояния, оценивать и страховать свои риски, правильно рассчитывать и своевременно уплачивать налоги, оптимально распределять свои материальные и трудовые ресурсы, иметь понимание сущности кредитных ресурсов, разумно управлять возможностью привлечения заемных средств.</w:t>
      </w:r>
    </w:p>
    <w:p w:rsidR="008D53CC" w:rsidRPr="0079297F" w:rsidRDefault="008D53CC"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lastRenderedPageBreak/>
        <w:t>На вопрос о том: «Какими финансовыми продуктами (услугами) Вы пользуетесь», были выявлены следующие показатели:</w:t>
      </w:r>
    </w:p>
    <w:p w:rsidR="00ED2425" w:rsidRPr="0079297F" w:rsidRDefault="00ED2425" w:rsidP="0079297F">
      <w:pPr>
        <w:suppressAutoHyphens/>
        <w:spacing w:after="0" w:line="240" w:lineRule="auto"/>
        <w:jc w:val="both"/>
        <w:rPr>
          <w:rFonts w:ascii="Times New Roman" w:eastAsia="Times New Roman" w:hAnsi="Times New Roman"/>
          <w:kern w:val="1"/>
          <w:sz w:val="28"/>
          <w:szCs w:val="28"/>
        </w:rPr>
      </w:pPr>
    </w:p>
    <w:p w:rsidR="009621E6" w:rsidRPr="0079297F" w:rsidRDefault="009621E6" w:rsidP="0079297F">
      <w:pPr>
        <w:suppressAutoHyphens/>
        <w:spacing w:after="0" w:line="240" w:lineRule="auto"/>
        <w:ind w:left="142"/>
        <w:jc w:val="center"/>
        <w:textAlignment w:val="baseline"/>
        <w:rPr>
          <w:rFonts w:ascii="Times New Roman" w:eastAsia="SimSun" w:hAnsi="Times New Roman"/>
          <w:b/>
          <w:kern w:val="1"/>
          <w:sz w:val="28"/>
          <w:szCs w:val="28"/>
          <w:lang w:eastAsia="ar-SA"/>
        </w:rPr>
      </w:pPr>
      <w:r w:rsidRPr="0079297F">
        <w:rPr>
          <w:rFonts w:ascii="Times New Roman" w:eastAsia="SimSun" w:hAnsi="Times New Roman"/>
          <w:b/>
          <w:kern w:val="1"/>
          <w:sz w:val="28"/>
          <w:szCs w:val="28"/>
          <w:lang w:eastAsia="ar-SA"/>
        </w:rPr>
        <w:t>1.</w:t>
      </w:r>
      <w:r w:rsidR="007D1A7B" w:rsidRPr="0079297F">
        <w:rPr>
          <w:rFonts w:ascii="Times New Roman" w:eastAsia="SimSun" w:hAnsi="Times New Roman"/>
          <w:b/>
          <w:kern w:val="1"/>
          <w:sz w:val="28"/>
          <w:szCs w:val="28"/>
          <w:lang w:eastAsia="ar-SA"/>
        </w:rPr>
        <w:t>6</w:t>
      </w:r>
      <w:r w:rsidRPr="0079297F">
        <w:rPr>
          <w:rFonts w:ascii="Times New Roman" w:eastAsia="SimSun" w:hAnsi="Times New Roman"/>
          <w:b/>
          <w:kern w:val="1"/>
          <w:sz w:val="28"/>
          <w:szCs w:val="28"/>
          <w:lang w:eastAsia="ar-SA"/>
        </w:rPr>
        <w:t>. Данные мониторинга цен (с учетом динамики) на товары, входящие в перечень отдельных видов социально значим</w:t>
      </w:r>
      <w:r w:rsidR="0045763B" w:rsidRPr="0079297F">
        <w:rPr>
          <w:rFonts w:ascii="Times New Roman" w:eastAsia="SimSun" w:hAnsi="Times New Roman"/>
          <w:b/>
          <w:kern w:val="1"/>
          <w:sz w:val="28"/>
          <w:szCs w:val="28"/>
          <w:lang w:eastAsia="ar-SA"/>
        </w:rPr>
        <w:t>ых товаров первой необходимости</w:t>
      </w:r>
    </w:p>
    <w:p w:rsidR="009621E6" w:rsidRPr="0079297F" w:rsidRDefault="009621E6"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В соответствии с постановлением правительства Российской Федерации    № 530 от 15 июля 2010 г. «Об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w:t>
      </w:r>
      <w:r w:rsidR="00AB2381" w:rsidRPr="0079297F">
        <w:rPr>
          <w:rFonts w:ascii="Times New Roman" w:hAnsi="Times New Roman"/>
          <w:sz w:val="28"/>
          <w:szCs w:val="28"/>
        </w:rPr>
        <w:t xml:space="preserve"> </w:t>
      </w:r>
      <w:r w:rsidRPr="0079297F">
        <w:rPr>
          <w:rFonts w:ascii="Times New Roman" w:hAnsi="Times New Roman"/>
          <w:sz w:val="28"/>
          <w:szCs w:val="28"/>
        </w:rPr>
        <w:t>которых хозяйствующему субъекту, осуществляющему торговую деятельность, не допускается выплата вознаграждения» (далее – Постановление № 530) в перечень</w:t>
      </w:r>
      <w:r w:rsidR="00AB2381" w:rsidRPr="0079297F">
        <w:rPr>
          <w:rFonts w:ascii="Times New Roman" w:hAnsi="Times New Roman"/>
          <w:sz w:val="28"/>
          <w:szCs w:val="28"/>
        </w:rPr>
        <w:t xml:space="preserve"> </w:t>
      </w:r>
      <w:r w:rsidRPr="0079297F">
        <w:rPr>
          <w:rFonts w:ascii="Times New Roman" w:hAnsi="Times New Roman"/>
          <w:sz w:val="28"/>
          <w:szCs w:val="28"/>
        </w:rPr>
        <w:t>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(далее – Перечень) входят следующие товары: г</w:t>
      </w:r>
      <w:r w:rsidRPr="0079297F">
        <w:rPr>
          <w:rFonts w:ascii="Times New Roman" w:eastAsia="Times New Roman" w:hAnsi="Times New Roman"/>
          <w:sz w:val="28"/>
          <w:szCs w:val="28"/>
          <w:lang w:eastAsia="ru-RU"/>
        </w:rPr>
        <w:t>овядина (кроме бескостного мяса)</w:t>
      </w:r>
      <w:r w:rsidRPr="0079297F">
        <w:rPr>
          <w:rFonts w:ascii="Times New Roman" w:hAnsi="Times New Roman"/>
          <w:sz w:val="28"/>
          <w:szCs w:val="28"/>
        </w:rPr>
        <w:t>, с</w:t>
      </w:r>
      <w:r w:rsidRPr="0079297F">
        <w:rPr>
          <w:rFonts w:ascii="Times New Roman" w:eastAsia="Times New Roman" w:hAnsi="Times New Roman"/>
          <w:sz w:val="28"/>
          <w:szCs w:val="28"/>
          <w:lang w:eastAsia="ru-RU"/>
        </w:rPr>
        <w:t>винина (кроме бескостного мяса)</w:t>
      </w:r>
      <w:r w:rsidRPr="0079297F">
        <w:rPr>
          <w:rFonts w:ascii="Times New Roman" w:hAnsi="Times New Roman"/>
          <w:sz w:val="28"/>
          <w:szCs w:val="28"/>
        </w:rPr>
        <w:t>, б</w:t>
      </w:r>
      <w:r w:rsidRPr="0079297F">
        <w:rPr>
          <w:rFonts w:ascii="Times New Roman" w:eastAsia="Times New Roman" w:hAnsi="Times New Roman"/>
          <w:sz w:val="28"/>
          <w:szCs w:val="28"/>
          <w:lang w:eastAsia="ru-RU"/>
        </w:rPr>
        <w:t>аранина (кроме бескостного мяса)</w:t>
      </w:r>
      <w:r w:rsidRPr="0079297F">
        <w:rPr>
          <w:rFonts w:ascii="Times New Roman" w:hAnsi="Times New Roman"/>
          <w:sz w:val="28"/>
          <w:szCs w:val="28"/>
        </w:rPr>
        <w:t>, к</w:t>
      </w:r>
      <w:r w:rsidRPr="0079297F">
        <w:rPr>
          <w:rFonts w:ascii="Times New Roman" w:eastAsia="Times New Roman" w:hAnsi="Times New Roman"/>
          <w:sz w:val="28"/>
          <w:szCs w:val="28"/>
          <w:lang w:eastAsia="ru-RU"/>
        </w:rPr>
        <w:t>уры (кроме куриных окорочков)</w:t>
      </w:r>
      <w:r w:rsidRPr="0079297F">
        <w:rPr>
          <w:rFonts w:ascii="Times New Roman" w:hAnsi="Times New Roman"/>
          <w:sz w:val="28"/>
          <w:szCs w:val="28"/>
        </w:rPr>
        <w:t>, р</w:t>
      </w:r>
      <w:r w:rsidRPr="0079297F">
        <w:rPr>
          <w:rFonts w:ascii="Times New Roman" w:eastAsia="Times New Roman" w:hAnsi="Times New Roman"/>
          <w:sz w:val="28"/>
          <w:szCs w:val="28"/>
          <w:lang w:eastAsia="ru-RU"/>
        </w:rPr>
        <w:t>ыба мороженая неразделанная</w:t>
      </w:r>
      <w:r w:rsidRPr="0079297F">
        <w:rPr>
          <w:rFonts w:ascii="Times New Roman" w:hAnsi="Times New Roman"/>
          <w:sz w:val="28"/>
          <w:szCs w:val="28"/>
        </w:rPr>
        <w:t>, м</w:t>
      </w:r>
      <w:r w:rsidRPr="0079297F">
        <w:rPr>
          <w:rFonts w:ascii="Times New Roman" w:eastAsia="Times New Roman" w:hAnsi="Times New Roman"/>
          <w:sz w:val="28"/>
          <w:szCs w:val="28"/>
          <w:lang w:eastAsia="ru-RU"/>
        </w:rPr>
        <w:t>асло сливочное</w:t>
      </w:r>
      <w:r w:rsidRPr="0079297F">
        <w:rPr>
          <w:rFonts w:ascii="Times New Roman" w:hAnsi="Times New Roman"/>
          <w:sz w:val="28"/>
          <w:szCs w:val="28"/>
        </w:rPr>
        <w:t>, м</w:t>
      </w:r>
      <w:r w:rsidRPr="0079297F">
        <w:rPr>
          <w:rFonts w:ascii="Times New Roman" w:eastAsia="Times New Roman" w:hAnsi="Times New Roman"/>
          <w:sz w:val="28"/>
          <w:szCs w:val="28"/>
          <w:lang w:eastAsia="ru-RU"/>
        </w:rPr>
        <w:t>асло подсолнечное</w:t>
      </w:r>
      <w:r w:rsidRPr="0079297F">
        <w:rPr>
          <w:rFonts w:ascii="Times New Roman" w:hAnsi="Times New Roman"/>
          <w:sz w:val="28"/>
          <w:szCs w:val="28"/>
        </w:rPr>
        <w:t>, м</w:t>
      </w:r>
      <w:r w:rsidRPr="0079297F">
        <w:rPr>
          <w:rFonts w:ascii="Times New Roman" w:eastAsia="Times New Roman" w:hAnsi="Times New Roman"/>
          <w:sz w:val="28"/>
          <w:szCs w:val="28"/>
          <w:lang w:eastAsia="ru-RU"/>
        </w:rPr>
        <w:t>олоко</w:t>
      </w:r>
      <w:r w:rsidR="00AB2381" w:rsidRPr="0079297F">
        <w:rPr>
          <w:rFonts w:ascii="Times New Roman" w:eastAsia="Times New Roman" w:hAnsi="Times New Roman"/>
          <w:sz w:val="28"/>
          <w:szCs w:val="28"/>
          <w:lang w:eastAsia="ru-RU"/>
        </w:rPr>
        <w:t xml:space="preserve"> </w:t>
      </w:r>
      <w:r w:rsidRPr="0079297F">
        <w:rPr>
          <w:rFonts w:ascii="Times New Roman" w:eastAsia="Times New Roman" w:hAnsi="Times New Roman"/>
          <w:sz w:val="28"/>
          <w:szCs w:val="28"/>
          <w:lang w:eastAsia="ru-RU"/>
        </w:rPr>
        <w:t>питьевое</w:t>
      </w:r>
      <w:r w:rsidRPr="0079297F">
        <w:rPr>
          <w:rFonts w:ascii="Times New Roman" w:hAnsi="Times New Roman"/>
          <w:sz w:val="28"/>
          <w:szCs w:val="28"/>
        </w:rPr>
        <w:t>, я</w:t>
      </w:r>
      <w:r w:rsidRPr="0079297F">
        <w:rPr>
          <w:rFonts w:ascii="Times New Roman" w:eastAsia="Times New Roman" w:hAnsi="Times New Roman"/>
          <w:sz w:val="28"/>
          <w:szCs w:val="28"/>
          <w:lang w:eastAsia="ru-RU"/>
        </w:rPr>
        <w:t>йца куриные</w:t>
      </w:r>
      <w:r w:rsidRPr="0079297F">
        <w:rPr>
          <w:rFonts w:ascii="Times New Roman" w:hAnsi="Times New Roman"/>
          <w:sz w:val="28"/>
          <w:szCs w:val="28"/>
        </w:rPr>
        <w:t>, с</w:t>
      </w:r>
      <w:r w:rsidRPr="0079297F">
        <w:rPr>
          <w:rFonts w:ascii="Times New Roman" w:eastAsia="Times New Roman" w:hAnsi="Times New Roman"/>
          <w:sz w:val="28"/>
          <w:szCs w:val="28"/>
          <w:lang w:eastAsia="ru-RU"/>
        </w:rPr>
        <w:t>ахар-песок</w:t>
      </w:r>
      <w:r w:rsidRPr="0079297F">
        <w:rPr>
          <w:rFonts w:ascii="Times New Roman" w:hAnsi="Times New Roman"/>
          <w:sz w:val="28"/>
          <w:szCs w:val="28"/>
        </w:rPr>
        <w:t>, с</w:t>
      </w:r>
      <w:r w:rsidRPr="0079297F">
        <w:rPr>
          <w:rFonts w:ascii="Times New Roman" w:eastAsia="Times New Roman" w:hAnsi="Times New Roman"/>
          <w:sz w:val="28"/>
          <w:szCs w:val="28"/>
          <w:lang w:eastAsia="ru-RU"/>
        </w:rPr>
        <w:t>оль поваренная пищевая</w:t>
      </w:r>
      <w:r w:rsidRPr="0079297F">
        <w:rPr>
          <w:rFonts w:ascii="Times New Roman" w:hAnsi="Times New Roman"/>
          <w:sz w:val="28"/>
          <w:szCs w:val="28"/>
        </w:rPr>
        <w:t>, ч</w:t>
      </w:r>
      <w:r w:rsidRPr="0079297F">
        <w:rPr>
          <w:rFonts w:ascii="Times New Roman" w:eastAsia="Times New Roman" w:hAnsi="Times New Roman"/>
          <w:sz w:val="28"/>
          <w:szCs w:val="28"/>
          <w:lang w:eastAsia="ru-RU"/>
        </w:rPr>
        <w:t>ай черный байховый</w:t>
      </w:r>
      <w:r w:rsidRPr="0079297F">
        <w:rPr>
          <w:rFonts w:ascii="Times New Roman" w:hAnsi="Times New Roman"/>
          <w:sz w:val="28"/>
          <w:szCs w:val="28"/>
        </w:rPr>
        <w:t>, м</w:t>
      </w:r>
      <w:r w:rsidRPr="0079297F">
        <w:rPr>
          <w:rFonts w:ascii="Times New Roman" w:eastAsia="Times New Roman" w:hAnsi="Times New Roman"/>
          <w:sz w:val="28"/>
          <w:szCs w:val="28"/>
          <w:lang w:eastAsia="ru-RU"/>
        </w:rPr>
        <w:t>ука пшеничная</w:t>
      </w:r>
      <w:r w:rsidRPr="0079297F">
        <w:rPr>
          <w:rFonts w:ascii="Times New Roman" w:hAnsi="Times New Roman"/>
          <w:sz w:val="28"/>
          <w:szCs w:val="28"/>
        </w:rPr>
        <w:t>, х</w:t>
      </w:r>
      <w:r w:rsidRPr="0079297F">
        <w:rPr>
          <w:rFonts w:ascii="Times New Roman" w:eastAsia="Times New Roman" w:hAnsi="Times New Roman"/>
          <w:sz w:val="28"/>
          <w:szCs w:val="28"/>
          <w:lang w:eastAsia="ru-RU"/>
        </w:rPr>
        <w:t>леб ржаной, ржано-пшеничный, хлеб и булочные изделия из пшеничной муки</w:t>
      </w:r>
      <w:r w:rsidRPr="0079297F">
        <w:rPr>
          <w:rFonts w:ascii="Times New Roman" w:hAnsi="Times New Roman"/>
          <w:sz w:val="28"/>
          <w:szCs w:val="28"/>
        </w:rPr>
        <w:t>, р</w:t>
      </w:r>
      <w:r w:rsidRPr="0079297F">
        <w:rPr>
          <w:rFonts w:ascii="Times New Roman" w:eastAsia="Times New Roman" w:hAnsi="Times New Roman"/>
          <w:sz w:val="28"/>
          <w:szCs w:val="28"/>
          <w:lang w:eastAsia="ru-RU"/>
        </w:rPr>
        <w:t>ис шлифованный</w:t>
      </w:r>
      <w:r w:rsidRPr="0079297F">
        <w:rPr>
          <w:rFonts w:ascii="Times New Roman" w:hAnsi="Times New Roman"/>
          <w:sz w:val="28"/>
          <w:szCs w:val="28"/>
        </w:rPr>
        <w:t>, п</w:t>
      </w:r>
      <w:r w:rsidRPr="0079297F">
        <w:rPr>
          <w:rFonts w:ascii="Times New Roman" w:eastAsia="Times New Roman" w:hAnsi="Times New Roman"/>
          <w:sz w:val="28"/>
          <w:szCs w:val="28"/>
          <w:lang w:eastAsia="ru-RU"/>
        </w:rPr>
        <w:t>шено</w:t>
      </w:r>
      <w:r w:rsidRPr="0079297F">
        <w:rPr>
          <w:rFonts w:ascii="Times New Roman" w:hAnsi="Times New Roman"/>
          <w:sz w:val="28"/>
          <w:szCs w:val="28"/>
        </w:rPr>
        <w:t>, к</w:t>
      </w:r>
      <w:r w:rsidRPr="0079297F">
        <w:rPr>
          <w:rFonts w:ascii="Times New Roman" w:eastAsia="Times New Roman" w:hAnsi="Times New Roman"/>
          <w:sz w:val="28"/>
          <w:szCs w:val="28"/>
          <w:lang w:eastAsia="ru-RU"/>
        </w:rPr>
        <w:t>рупа гречневая – ядрица</w:t>
      </w:r>
      <w:r w:rsidRPr="0079297F">
        <w:rPr>
          <w:rFonts w:ascii="Times New Roman" w:hAnsi="Times New Roman"/>
          <w:sz w:val="28"/>
          <w:szCs w:val="28"/>
        </w:rPr>
        <w:t>, в</w:t>
      </w:r>
      <w:r w:rsidRPr="0079297F">
        <w:rPr>
          <w:rFonts w:ascii="Times New Roman" w:eastAsia="Times New Roman" w:hAnsi="Times New Roman"/>
          <w:sz w:val="28"/>
          <w:szCs w:val="28"/>
          <w:lang w:eastAsia="ru-RU"/>
        </w:rPr>
        <w:t>ермишель</w:t>
      </w:r>
      <w:r w:rsidRPr="0079297F">
        <w:rPr>
          <w:rFonts w:ascii="Times New Roman" w:hAnsi="Times New Roman"/>
          <w:sz w:val="28"/>
          <w:szCs w:val="28"/>
        </w:rPr>
        <w:t>, к</w:t>
      </w:r>
      <w:r w:rsidRPr="0079297F">
        <w:rPr>
          <w:rFonts w:ascii="Times New Roman" w:eastAsia="Times New Roman" w:hAnsi="Times New Roman"/>
          <w:sz w:val="28"/>
          <w:szCs w:val="28"/>
          <w:lang w:eastAsia="ru-RU"/>
        </w:rPr>
        <w:t>артофель</w:t>
      </w:r>
      <w:r w:rsidRPr="0079297F">
        <w:rPr>
          <w:rFonts w:ascii="Times New Roman" w:hAnsi="Times New Roman"/>
          <w:sz w:val="28"/>
          <w:szCs w:val="28"/>
        </w:rPr>
        <w:t>, к</w:t>
      </w:r>
      <w:r w:rsidRPr="0079297F">
        <w:rPr>
          <w:rFonts w:ascii="Times New Roman" w:eastAsia="Times New Roman" w:hAnsi="Times New Roman"/>
          <w:sz w:val="28"/>
          <w:szCs w:val="28"/>
          <w:lang w:eastAsia="ru-RU"/>
        </w:rPr>
        <w:t>апуста белокочанная свежая</w:t>
      </w:r>
      <w:r w:rsidRPr="0079297F">
        <w:rPr>
          <w:rFonts w:ascii="Times New Roman" w:hAnsi="Times New Roman"/>
          <w:sz w:val="28"/>
          <w:szCs w:val="28"/>
        </w:rPr>
        <w:t>, л</w:t>
      </w:r>
      <w:r w:rsidRPr="0079297F">
        <w:rPr>
          <w:rFonts w:ascii="Times New Roman" w:eastAsia="Times New Roman" w:hAnsi="Times New Roman"/>
          <w:sz w:val="28"/>
          <w:szCs w:val="28"/>
          <w:lang w:eastAsia="ru-RU"/>
        </w:rPr>
        <w:t>ук репчатый</w:t>
      </w:r>
      <w:r w:rsidRPr="0079297F">
        <w:rPr>
          <w:rFonts w:ascii="Times New Roman" w:hAnsi="Times New Roman"/>
          <w:sz w:val="28"/>
          <w:szCs w:val="28"/>
        </w:rPr>
        <w:t>, м</w:t>
      </w:r>
      <w:r w:rsidRPr="0079297F">
        <w:rPr>
          <w:rFonts w:ascii="Times New Roman" w:eastAsia="Times New Roman" w:hAnsi="Times New Roman"/>
          <w:sz w:val="28"/>
          <w:szCs w:val="28"/>
          <w:lang w:eastAsia="ru-RU"/>
        </w:rPr>
        <w:t>орковь</w:t>
      </w:r>
      <w:r w:rsidRPr="0079297F">
        <w:rPr>
          <w:rFonts w:ascii="Times New Roman" w:hAnsi="Times New Roman"/>
          <w:sz w:val="28"/>
          <w:szCs w:val="28"/>
        </w:rPr>
        <w:t>, я</w:t>
      </w:r>
      <w:r w:rsidRPr="0079297F">
        <w:rPr>
          <w:rFonts w:ascii="Times New Roman" w:eastAsia="Times New Roman" w:hAnsi="Times New Roman"/>
          <w:sz w:val="28"/>
          <w:szCs w:val="28"/>
          <w:lang w:eastAsia="ru-RU"/>
        </w:rPr>
        <w:t>блоки.</w:t>
      </w:r>
    </w:p>
    <w:p w:rsidR="009621E6" w:rsidRPr="0079297F" w:rsidRDefault="009621E6" w:rsidP="0079297F">
      <w:pPr>
        <w:spacing w:after="0" w:line="240" w:lineRule="auto"/>
        <w:ind w:firstLine="708"/>
        <w:jc w:val="both"/>
        <w:rPr>
          <w:rFonts w:ascii="Times New Roman" w:hAnsi="Times New Roman"/>
          <w:sz w:val="28"/>
          <w:szCs w:val="28"/>
        </w:rPr>
      </w:pPr>
      <w:r w:rsidRPr="0079297F">
        <w:rPr>
          <w:rFonts w:ascii="Times New Roman" w:hAnsi="Times New Roman"/>
          <w:sz w:val="28"/>
          <w:szCs w:val="28"/>
        </w:rPr>
        <w:t>В течение 20</w:t>
      </w:r>
      <w:r w:rsidR="001C4326" w:rsidRPr="0079297F">
        <w:rPr>
          <w:rFonts w:ascii="Times New Roman" w:hAnsi="Times New Roman"/>
          <w:sz w:val="28"/>
          <w:szCs w:val="28"/>
        </w:rPr>
        <w:t>20</w:t>
      </w:r>
      <w:r w:rsidRPr="0079297F">
        <w:rPr>
          <w:rFonts w:ascii="Times New Roman" w:hAnsi="Times New Roman"/>
          <w:sz w:val="28"/>
          <w:szCs w:val="28"/>
        </w:rPr>
        <w:t xml:space="preserve"> года специалистами администраций поселений и специалистами администрации района проводились еженедельные мониторинги цен на социально значимые продукты питания в поселениях, с последующей обработкой для получения средних цен на социально значимые продукты питания по </w:t>
      </w:r>
      <w:r w:rsidR="001C4326" w:rsidRPr="0079297F">
        <w:rPr>
          <w:rFonts w:ascii="Times New Roman" w:hAnsi="Times New Roman"/>
          <w:sz w:val="28"/>
          <w:szCs w:val="28"/>
        </w:rPr>
        <w:t>Павловскому</w:t>
      </w:r>
      <w:r w:rsidRPr="0079297F">
        <w:rPr>
          <w:rFonts w:ascii="Times New Roman" w:hAnsi="Times New Roman"/>
          <w:sz w:val="28"/>
          <w:szCs w:val="28"/>
        </w:rPr>
        <w:t xml:space="preserve"> району. </w:t>
      </w:r>
    </w:p>
    <w:p w:rsidR="009621E6" w:rsidRPr="0079297F" w:rsidRDefault="009621E6" w:rsidP="0079297F">
      <w:pPr>
        <w:spacing w:after="0" w:line="240" w:lineRule="auto"/>
        <w:ind w:firstLine="426"/>
        <w:jc w:val="center"/>
        <w:rPr>
          <w:rFonts w:ascii="Times New Roman" w:hAnsi="Times New Roman"/>
          <w:b/>
          <w:sz w:val="28"/>
          <w:szCs w:val="28"/>
        </w:rPr>
      </w:pPr>
    </w:p>
    <w:p w:rsidR="009621E6" w:rsidRPr="0079297F" w:rsidRDefault="009621E6" w:rsidP="0079297F">
      <w:pPr>
        <w:spacing w:after="0" w:line="240" w:lineRule="auto"/>
        <w:ind w:firstLine="426"/>
        <w:jc w:val="center"/>
        <w:rPr>
          <w:rFonts w:ascii="Times New Roman" w:hAnsi="Times New Roman"/>
          <w:b/>
          <w:sz w:val="28"/>
          <w:szCs w:val="28"/>
        </w:rPr>
      </w:pPr>
      <w:r w:rsidRPr="0079297F">
        <w:rPr>
          <w:rFonts w:ascii="Times New Roman" w:hAnsi="Times New Roman"/>
          <w:b/>
          <w:sz w:val="28"/>
          <w:szCs w:val="28"/>
        </w:rPr>
        <w:t>Результаты мониторинга цен на социально значимые продовольственные товары первой необходимости, входящие в Перечень</w:t>
      </w:r>
    </w:p>
    <w:tbl>
      <w:tblPr>
        <w:tblStyle w:val="a8"/>
        <w:tblW w:w="9493" w:type="dxa"/>
        <w:jc w:val="center"/>
        <w:tblLayout w:type="fixed"/>
        <w:tblLook w:val="04A0" w:firstRow="1" w:lastRow="0" w:firstColumn="1" w:lastColumn="0" w:noHBand="0" w:noVBand="1"/>
      </w:tblPr>
      <w:tblGrid>
        <w:gridCol w:w="4673"/>
        <w:gridCol w:w="1559"/>
        <w:gridCol w:w="1560"/>
        <w:gridCol w:w="1701"/>
      </w:tblGrid>
      <w:tr w:rsidR="00787CE0" w:rsidRPr="0079297F" w:rsidTr="00AC01D8">
        <w:trPr>
          <w:trHeight w:val="390"/>
          <w:jc w:val="center"/>
        </w:trPr>
        <w:tc>
          <w:tcPr>
            <w:tcW w:w="4673" w:type="dxa"/>
            <w:hideMark/>
          </w:tcPr>
          <w:p w:rsidR="00787CE0" w:rsidRPr="0079297F" w:rsidRDefault="00787CE0" w:rsidP="0079297F">
            <w:pPr>
              <w:spacing w:after="0" w:line="240" w:lineRule="auto"/>
              <w:ind w:firstLine="426"/>
              <w:jc w:val="center"/>
              <w:rPr>
                <w:rFonts w:ascii="Times New Roman" w:hAnsi="Times New Roman"/>
                <w:sz w:val="24"/>
                <w:szCs w:val="24"/>
              </w:rPr>
            </w:pPr>
            <w:r w:rsidRPr="0079297F">
              <w:rPr>
                <w:rFonts w:ascii="Times New Roman" w:hAnsi="Times New Roman"/>
                <w:sz w:val="24"/>
                <w:szCs w:val="24"/>
              </w:rPr>
              <w:t>Наименование товара</w:t>
            </w:r>
          </w:p>
        </w:tc>
        <w:tc>
          <w:tcPr>
            <w:tcW w:w="1559" w:type="dxa"/>
            <w:noWrap/>
            <w:hideMark/>
          </w:tcPr>
          <w:p w:rsidR="00787CE0" w:rsidRPr="0079297F" w:rsidRDefault="00787CE0" w:rsidP="0079297F">
            <w:pPr>
              <w:spacing w:after="0" w:line="240" w:lineRule="auto"/>
              <w:jc w:val="center"/>
              <w:rPr>
                <w:rFonts w:ascii="Times New Roman" w:hAnsi="Times New Roman"/>
                <w:bCs/>
                <w:sz w:val="24"/>
                <w:szCs w:val="24"/>
              </w:rPr>
            </w:pPr>
            <w:r w:rsidRPr="0079297F">
              <w:rPr>
                <w:rFonts w:ascii="Times New Roman" w:hAnsi="Times New Roman"/>
                <w:sz w:val="24"/>
                <w:szCs w:val="24"/>
              </w:rPr>
              <w:t>Средняя цена по состоянию на 1.01.2020</w:t>
            </w:r>
          </w:p>
        </w:tc>
        <w:tc>
          <w:tcPr>
            <w:tcW w:w="1560" w:type="dxa"/>
          </w:tcPr>
          <w:p w:rsidR="00787CE0" w:rsidRPr="0079297F" w:rsidRDefault="00787CE0" w:rsidP="0079297F">
            <w:pPr>
              <w:spacing w:after="0" w:line="240" w:lineRule="auto"/>
              <w:jc w:val="center"/>
              <w:rPr>
                <w:rFonts w:ascii="Times New Roman" w:hAnsi="Times New Roman"/>
                <w:sz w:val="24"/>
                <w:szCs w:val="24"/>
              </w:rPr>
            </w:pPr>
            <w:r w:rsidRPr="0079297F">
              <w:rPr>
                <w:rFonts w:ascii="Times New Roman" w:hAnsi="Times New Roman"/>
                <w:sz w:val="24"/>
                <w:szCs w:val="24"/>
              </w:rPr>
              <w:t>Средняя цена по состоянию на 1.01.2021</w:t>
            </w:r>
          </w:p>
        </w:tc>
        <w:tc>
          <w:tcPr>
            <w:tcW w:w="1701" w:type="dxa"/>
          </w:tcPr>
          <w:p w:rsidR="00516745" w:rsidRPr="0079297F" w:rsidRDefault="00787CE0" w:rsidP="0079297F">
            <w:pPr>
              <w:spacing w:after="0" w:line="240" w:lineRule="auto"/>
              <w:jc w:val="center"/>
              <w:rPr>
                <w:rFonts w:ascii="Times New Roman" w:hAnsi="Times New Roman"/>
                <w:sz w:val="24"/>
                <w:szCs w:val="24"/>
              </w:rPr>
            </w:pPr>
            <w:r w:rsidRPr="0079297F">
              <w:rPr>
                <w:rFonts w:ascii="Times New Roman" w:hAnsi="Times New Roman"/>
                <w:sz w:val="24"/>
                <w:szCs w:val="24"/>
              </w:rPr>
              <w:t>Динамика роста/</w:t>
            </w:r>
          </w:p>
          <w:p w:rsidR="00787CE0" w:rsidRPr="0079297F" w:rsidRDefault="00787CE0" w:rsidP="0079297F">
            <w:pPr>
              <w:spacing w:after="0" w:line="240" w:lineRule="auto"/>
              <w:jc w:val="center"/>
              <w:rPr>
                <w:rFonts w:ascii="Times New Roman" w:hAnsi="Times New Roman"/>
                <w:sz w:val="24"/>
                <w:szCs w:val="24"/>
              </w:rPr>
            </w:pPr>
            <w:r w:rsidRPr="0079297F">
              <w:rPr>
                <w:rFonts w:ascii="Times New Roman" w:hAnsi="Times New Roman"/>
                <w:sz w:val="24"/>
                <w:szCs w:val="24"/>
              </w:rPr>
              <w:t>снижения, %</w:t>
            </w:r>
          </w:p>
        </w:tc>
      </w:tr>
      <w:tr w:rsidR="00161F2B" w:rsidRPr="0079297F" w:rsidTr="00AC01D8">
        <w:trPr>
          <w:trHeight w:val="390"/>
          <w:jc w:val="center"/>
        </w:trPr>
        <w:tc>
          <w:tcPr>
            <w:tcW w:w="4673" w:type="dxa"/>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Мука пшеничная 1-го сорта, руб. за </w:t>
            </w:r>
            <w:r w:rsidRPr="0079297F">
              <w:rPr>
                <w:rFonts w:ascii="Times New Roman" w:hAnsi="Times New Roman"/>
                <w:bCs/>
                <w:sz w:val="24"/>
                <w:szCs w:val="24"/>
              </w:rPr>
              <w:t>1кг</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spacing w:after="0" w:line="240" w:lineRule="auto"/>
              <w:jc w:val="center"/>
              <w:rPr>
                <w:rFonts w:ascii="Times New Roman" w:hAnsi="Times New Roman"/>
                <w:bCs/>
                <w:sz w:val="24"/>
                <w:szCs w:val="24"/>
                <w:lang w:eastAsia="ru-RU"/>
              </w:rPr>
            </w:pPr>
            <w:r w:rsidRPr="0079297F">
              <w:rPr>
                <w:rFonts w:ascii="Times New Roman" w:hAnsi="Times New Roman"/>
                <w:bCs/>
                <w:sz w:val="24"/>
              </w:rPr>
              <w:t>33,25</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33,50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61F2B" w:rsidRPr="0079297F" w:rsidRDefault="00161F2B" w:rsidP="0079297F">
            <w:pPr>
              <w:spacing w:after="0" w:line="240" w:lineRule="auto"/>
              <w:jc w:val="center"/>
              <w:rPr>
                <w:rFonts w:ascii="Times New Roman" w:hAnsi="Times New Roman"/>
                <w:sz w:val="24"/>
                <w:szCs w:val="24"/>
                <w:lang w:eastAsia="ru-RU"/>
              </w:rPr>
            </w:pPr>
            <w:r w:rsidRPr="0079297F">
              <w:rPr>
                <w:rFonts w:ascii="Times New Roman" w:hAnsi="Times New Roman"/>
                <w:sz w:val="24"/>
                <w:szCs w:val="24"/>
              </w:rPr>
              <w:t>100,75</w:t>
            </w:r>
          </w:p>
        </w:tc>
      </w:tr>
      <w:tr w:rsidR="00161F2B" w:rsidRPr="0079297F" w:rsidTr="00AC01D8">
        <w:trPr>
          <w:trHeight w:val="39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Мука пшеничная высшего сорта,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34,36</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39,40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114,67</w:t>
            </w:r>
          </w:p>
        </w:tc>
      </w:tr>
      <w:tr w:rsidR="00161F2B" w:rsidRPr="0079297F" w:rsidTr="00AC01D8">
        <w:trPr>
          <w:trHeight w:val="375"/>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Хлеб пшеничный формовой из муки 1-го сорта, руб. за </w:t>
            </w:r>
            <w:r w:rsidRPr="0079297F">
              <w:rPr>
                <w:rFonts w:ascii="Times New Roman" w:hAnsi="Times New Roman"/>
                <w:bCs/>
                <w:sz w:val="24"/>
                <w:szCs w:val="24"/>
              </w:rPr>
              <w:t xml:space="preserve">1 кг </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38,08</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59,10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155,20</w:t>
            </w:r>
          </w:p>
        </w:tc>
      </w:tr>
      <w:tr w:rsidR="00161F2B" w:rsidRPr="0079297F" w:rsidTr="00AC01D8">
        <w:trPr>
          <w:trHeight w:val="375"/>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Хлебобулочные изделия из пшеничной муки </w:t>
            </w:r>
            <w:r w:rsidRPr="0079297F">
              <w:rPr>
                <w:rFonts w:ascii="Times New Roman" w:hAnsi="Times New Roman"/>
                <w:bCs/>
                <w:sz w:val="24"/>
                <w:szCs w:val="24"/>
              </w:rPr>
              <w:t xml:space="preserve">высшего сорта </w:t>
            </w:r>
            <w:r w:rsidRPr="0079297F">
              <w:rPr>
                <w:rFonts w:ascii="Times New Roman" w:hAnsi="Times New Roman"/>
                <w:sz w:val="24"/>
                <w:szCs w:val="24"/>
              </w:rPr>
              <w:t xml:space="preserve">(Батон),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61,24</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62,70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102,38</w:t>
            </w:r>
          </w:p>
        </w:tc>
      </w:tr>
      <w:tr w:rsidR="00161F2B" w:rsidRPr="0079297F" w:rsidTr="00AC01D8">
        <w:trPr>
          <w:trHeight w:val="36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lastRenderedPageBreak/>
              <w:t xml:space="preserve">Хлеб ржаной, ржано-пшеничный (Дарницкий, Бородинский), руб. за </w:t>
            </w:r>
            <w:r w:rsidRPr="0079297F">
              <w:rPr>
                <w:rFonts w:ascii="Times New Roman" w:hAnsi="Times New Roman"/>
                <w:bCs/>
                <w:sz w:val="24"/>
                <w:szCs w:val="24"/>
              </w:rPr>
              <w:t xml:space="preserve">1 кг </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51,55</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54,50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105,72</w:t>
            </w:r>
          </w:p>
        </w:tc>
      </w:tr>
      <w:tr w:rsidR="00161F2B" w:rsidRPr="0079297F" w:rsidTr="00AC01D8">
        <w:trPr>
          <w:trHeight w:val="375"/>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Молоко питьевое 2,5% жирности пастеризованное в полиэтиленовом пакете, руб. за </w:t>
            </w:r>
            <w:r w:rsidRPr="0079297F">
              <w:rPr>
                <w:rFonts w:ascii="Times New Roman" w:hAnsi="Times New Roman"/>
                <w:bCs/>
                <w:sz w:val="24"/>
                <w:szCs w:val="24"/>
              </w:rPr>
              <w:t>1л</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49,49</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53,90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108,91</w:t>
            </w:r>
          </w:p>
        </w:tc>
      </w:tr>
      <w:tr w:rsidR="00161F2B" w:rsidRPr="0079297F" w:rsidTr="00AC01D8">
        <w:trPr>
          <w:trHeight w:val="690"/>
          <w:jc w:val="center"/>
        </w:trPr>
        <w:tc>
          <w:tcPr>
            <w:tcW w:w="4673" w:type="dxa"/>
            <w:tcBorders>
              <w:bottom w:val="single" w:sz="4" w:space="0" w:color="000000"/>
            </w:tcBorders>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Молоко питьевое 2,5% жирности пастеризованное в картонном пакете (тетра-</w:t>
            </w:r>
            <w:proofErr w:type="spellStart"/>
            <w:r w:rsidRPr="0079297F">
              <w:rPr>
                <w:rFonts w:ascii="Times New Roman" w:hAnsi="Times New Roman"/>
                <w:sz w:val="24"/>
                <w:szCs w:val="24"/>
              </w:rPr>
              <w:t>брик</w:t>
            </w:r>
            <w:proofErr w:type="spellEnd"/>
            <w:r w:rsidRPr="0079297F">
              <w:rPr>
                <w:rFonts w:ascii="Times New Roman" w:hAnsi="Times New Roman"/>
                <w:sz w:val="24"/>
                <w:szCs w:val="24"/>
              </w:rPr>
              <w:t xml:space="preserve">, </w:t>
            </w:r>
            <w:proofErr w:type="spellStart"/>
            <w:r w:rsidRPr="0079297F">
              <w:rPr>
                <w:rFonts w:ascii="Times New Roman" w:hAnsi="Times New Roman"/>
                <w:sz w:val="24"/>
                <w:szCs w:val="24"/>
              </w:rPr>
              <w:t>пюр</w:t>
            </w:r>
            <w:proofErr w:type="spellEnd"/>
            <w:r w:rsidRPr="0079297F">
              <w:rPr>
                <w:rFonts w:ascii="Times New Roman" w:hAnsi="Times New Roman"/>
                <w:sz w:val="24"/>
                <w:szCs w:val="24"/>
              </w:rPr>
              <w:t xml:space="preserve">-пак, </w:t>
            </w:r>
            <w:proofErr w:type="spellStart"/>
            <w:r w:rsidRPr="0079297F">
              <w:rPr>
                <w:rFonts w:ascii="Times New Roman" w:hAnsi="Times New Roman"/>
                <w:sz w:val="24"/>
                <w:szCs w:val="24"/>
              </w:rPr>
              <w:t>элопак</w:t>
            </w:r>
            <w:proofErr w:type="spellEnd"/>
            <w:r w:rsidRPr="0079297F">
              <w:rPr>
                <w:rFonts w:ascii="Times New Roman" w:hAnsi="Times New Roman"/>
                <w:sz w:val="24"/>
                <w:szCs w:val="24"/>
              </w:rPr>
              <w:t xml:space="preserve"> и др.</w:t>
            </w:r>
            <w:proofErr w:type="gramStart"/>
            <w:r w:rsidRPr="0079297F">
              <w:rPr>
                <w:rFonts w:ascii="Times New Roman" w:hAnsi="Times New Roman"/>
                <w:sz w:val="24"/>
                <w:szCs w:val="24"/>
              </w:rPr>
              <w:t>).,</w:t>
            </w:r>
            <w:proofErr w:type="gramEnd"/>
            <w:r w:rsidRPr="0079297F">
              <w:rPr>
                <w:rFonts w:ascii="Times New Roman" w:hAnsi="Times New Roman"/>
                <w:sz w:val="24"/>
                <w:szCs w:val="24"/>
              </w:rPr>
              <w:t xml:space="preserve"> руб. за  </w:t>
            </w:r>
            <w:r w:rsidRPr="0079297F">
              <w:rPr>
                <w:rFonts w:ascii="Times New Roman" w:hAnsi="Times New Roman"/>
                <w:bCs/>
                <w:sz w:val="24"/>
                <w:szCs w:val="24"/>
              </w:rPr>
              <w:t>1л</w:t>
            </w:r>
          </w:p>
        </w:tc>
        <w:tc>
          <w:tcPr>
            <w:tcW w:w="1559" w:type="dxa"/>
            <w:tcBorders>
              <w:top w:val="nil"/>
              <w:left w:val="single" w:sz="4" w:space="0" w:color="auto"/>
              <w:bottom w:val="single" w:sz="4" w:space="0" w:color="000000"/>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66,86</w:t>
            </w:r>
          </w:p>
        </w:tc>
        <w:tc>
          <w:tcPr>
            <w:tcW w:w="1560" w:type="dxa"/>
            <w:tcBorders>
              <w:bottom w:val="single" w:sz="4" w:space="0" w:color="000000"/>
            </w:tcBorders>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69,57</w:t>
            </w:r>
          </w:p>
        </w:tc>
        <w:tc>
          <w:tcPr>
            <w:tcW w:w="1701" w:type="dxa"/>
            <w:tcBorders>
              <w:top w:val="nil"/>
              <w:left w:val="single" w:sz="4" w:space="0" w:color="auto"/>
              <w:bottom w:val="single" w:sz="4" w:space="0" w:color="000000"/>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104,05</w:t>
            </w:r>
          </w:p>
        </w:tc>
      </w:tr>
      <w:tr w:rsidR="00161F2B" w:rsidRPr="0079297F" w:rsidTr="00AC01D8">
        <w:trPr>
          <w:trHeight w:val="375"/>
          <w:jc w:val="center"/>
        </w:trPr>
        <w:tc>
          <w:tcPr>
            <w:tcW w:w="4673" w:type="dxa"/>
            <w:tcBorders>
              <w:top w:val="single" w:sz="4" w:space="0" w:color="000000"/>
              <w:bottom w:val="single" w:sz="4" w:space="0" w:color="000000"/>
              <w:right w:val="single" w:sz="6" w:space="0" w:color="000000"/>
            </w:tcBorders>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Молоко питьевое 3,2% жирности пастеризованное в полиэтиленовом пакете, руб. за </w:t>
            </w:r>
            <w:r w:rsidRPr="0079297F">
              <w:rPr>
                <w:rFonts w:ascii="Times New Roman" w:hAnsi="Times New Roman"/>
                <w:bCs/>
                <w:sz w:val="24"/>
                <w:szCs w:val="24"/>
              </w:rPr>
              <w:t>1л</w:t>
            </w:r>
          </w:p>
        </w:tc>
        <w:tc>
          <w:tcPr>
            <w:tcW w:w="1559" w:type="dxa"/>
            <w:tcBorders>
              <w:top w:val="single" w:sz="4" w:space="0" w:color="000000"/>
              <w:left w:val="single" w:sz="6" w:space="0" w:color="000000"/>
              <w:bottom w:val="single" w:sz="4" w:space="0" w:color="000000"/>
              <w:right w:val="single" w:sz="6" w:space="0" w:color="000000"/>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58,99</w:t>
            </w:r>
          </w:p>
        </w:tc>
        <w:tc>
          <w:tcPr>
            <w:tcW w:w="1560" w:type="dxa"/>
            <w:tcBorders>
              <w:top w:val="single" w:sz="4" w:space="0" w:color="000000"/>
              <w:left w:val="single" w:sz="6" w:space="0" w:color="000000"/>
              <w:bottom w:val="single" w:sz="4" w:space="0" w:color="000000"/>
              <w:right w:val="single" w:sz="6" w:space="0" w:color="000000"/>
            </w:tcBorders>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61,68</w:t>
            </w:r>
          </w:p>
        </w:tc>
        <w:tc>
          <w:tcPr>
            <w:tcW w:w="1701" w:type="dxa"/>
            <w:tcBorders>
              <w:top w:val="single" w:sz="4" w:space="0" w:color="000000"/>
              <w:left w:val="single" w:sz="6" w:space="0" w:color="000000"/>
              <w:bottom w:val="single" w:sz="4" w:space="0" w:color="000000"/>
              <w:right w:val="single" w:sz="4" w:space="0" w:color="000000"/>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104,56</w:t>
            </w:r>
          </w:p>
        </w:tc>
      </w:tr>
      <w:tr w:rsidR="00161F2B" w:rsidRPr="0079297F" w:rsidTr="00AC01D8">
        <w:trPr>
          <w:trHeight w:val="690"/>
          <w:jc w:val="center"/>
        </w:trPr>
        <w:tc>
          <w:tcPr>
            <w:tcW w:w="4673" w:type="dxa"/>
            <w:tcBorders>
              <w:top w:val="single" w:sz="4" w:space="0" w:color="000000"/>
            </w:tcBorders>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Молоко питьевое 3,2-4,5% жирности пастеризованное в картонном пакете (тетра-</w:t>
            </w:r>
            <w:proofErr w:type="spellStart"/>
            <w:r w:rsidRPr="0079297F">
              <w:rPr>
                <w:rFonts w:ascii="Times New Roman" w:hAnsi="Times New Roman"/>
                <w:sz w:val="24"/>
                <w:szCs w:val="24"/>
              </w:rPr>
              <w:t>брик</w:t>
            </w:r>
            <w:proofErr w:type="spellEnd"/>
            <w:r w:rsidRPr="0079297F">
              <w:rPr>
                <w:rFonts w:ascii="Times New Roman" w:hAnsi="Times New Roman"/>
                <w:sz w:val="24"/>
                <w:szCs w:val="24"/>
              </w:rPr>
              <w:t xml:space="preserve">, </w:t>
            </w:r>
            <w:proofErr w:type="spellStart"/>
            <w:r w:rsidRPr="0079297F">
              <w:rPr>
                <w:rFonts w:ascii="Times New Roman" w:hAnsi="Times New Roman"/>
                <w:sz w:val="24"/>
                <w:szCs w:val="24"/>
              </w:rPr>
              <w:t>пюр</w:t>
            </w:r>
            <w:proofErr w:type="spellEnd"/>
            <w:r w:rsidRPr="0079297F">
              <w:rPr>
                <w:rFonts w:ascii="Times New Roman" w:hAnsi="Times New Roman"/>
                <w:sz w:val="24"/>
                <w:szCs w:val="24"/>
              </w:rPr>
              <w:t xml:space="preserve">-пак, </w:t>
            </w:r>
            <w:proofErr w:type="spellStart"/>
            <w:r w:rsidRPr="0079297F">
              <w:rPr>
                <w:rFonts w:ascii="Times New Roman" w:hAnsi="Times New Roman"/>
                <w:sz w:val="24"/>
                <w:szCs w:val="24"/>
              </w:rPr>
              <w:t>элопак</w:t>
            </w:r>
            <w:proofErr w:type="spellEnd"/>
            <w:r w:rsidRPr="0079297F">
              <w:rPr>
                <w:rFonts w:ascii="Times New Roman" w:hAnsi="Times New Roman"/>
                <w:sz w:val="24"/>
                <w:szCs w:val="24"/>
              </w:rPr>
              <w:t xml:space="preserve"> и др.</w:t>
            </w:r>
            <w:proofErr w:type="gramStart"/>
            <w:r w:rsidRPr="0079297F">
              <w:rPr>
                <w:rFonts w:ascii="Times New Roman" w:hAnsi="Times New Roman"/>
                <w:sz w:val="24"/>
                <w:szCs w:val="24"/>
              </w:rPr>
              <w:t>).,</w:t>
            </w:r>
            <w:proofErr w:type="gramEnd"/>
            <w:r w:rsidRPr="0079297F">
              <w:rPr>
                <w:rFonts w:ascii="Times New Roman" w:hAnsi="Times New Roman"/>
                <w:sz w:val="24"/>
                <w:szCs w:val="24"/>
              </w:rPr>
              <w:t xml:space="preserve"> руб. за  </w:t>
            </w:r>
            <w:r w:rsidRPr="0079297F">
              <w:rPr>
                <w:rFonts w:ascii="Times New Roman" w:hAnsi="Times New Roman"/>
                <w:bCs/>
                <w:sz w:val="24"/>
                <w:szCs w:val="24"/>
              </w:rPr>
              <w:t>1л</w:t>
            </w:r>
          </w:p>
        </w:tc>
        <w:tc>
          <w:tcPr>
            <w:tcW w:w="1559"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70,47</w:t>
            </w:r>
          </w:p>
        </w:tc>
        <w:tc>
          <w:tcPr>
            <w:tcW w:w="1560" w:type="dxa"/>
            <w:tcBorders>
              <w:top w:val="single" w:sz="4" w:space="0" w:color="000000"/>
            </w:tcBorders>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70,66</w:t>
            </w:r>
          </w:p>
        </w:tc>
        <w:tc>
          <w:tcPr>
            <w:tcW w:w="1701" w:type="dxa"/>
            <w:tcBorders>
              <w:top w:val="single" w:sz="4" w:space="0" w:color="000000"/>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100,27</w:t>
            </w:r>
          </w:p>
        </w:tc>
      </w:tr>
      <w:tr w:rsidR="00161F2B" w:rsidRPr="0079297F" w:rsidTr="00AC01D8">
        <w:trPr>
          <w:trHeight w:val="375"/>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Кефир 2,5 % жирности в полиэтиленовом пакете,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55,54</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57,60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103,71</w:t>
            </w:r>
          </w:p>
        </w:tc>
      </w:tr>
      <w:tr w:rsidR="00161F2B" w:rsidRPr="0079297F" w:rsidTr="00AC01D8">
        <w:trPr>
          <w:trHeight w:val="375"/>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Сметана 20% жирности весовая,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127,00</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120,83</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95,14</w:t>
            </w:r>
          </w:p>
        </w:tc>
      </w:tr>
      <w:tr w:rsidR="00161F2B" w:rsidRPr="0079297F" w:rsidTr="00AC01D8">
        <w:trPr>
          <w:trHeight w:val="42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Сметана 20% жирности в полиэтиленовом пакете, руб. за </w:t>
            </w:r>
            <w:r w:rsidRPr="0079297F">
              <w:rPr>
                <w:rFonts w:ascii="Times New Roman" w:hAnsi="Times New Roman"/>
                <w:bCs/>
                <w:sz w:val="24"/>
                <w:szCs w:val="24"/>
              </w:rPr>
              <w:t>500г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84,84</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86,95</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102,49</w:t>
            </w:r>
          </w:p>
        </w:tc>
      </w:tr>
      <w:tr w:rsidR="00161F2B" w:rsidRPr="0079297F" w:rsidTr="00AC01D8">
        <w:trPr>
          <w:trHeight w:val="39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Творог обезжиренный весовой,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150,63</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164,00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108,88</w:t>
            </w:r>
          </w:p>
        </w:tc>
      </w:tr>
      <w:tr w:rsidR="00161F2B" w:rsidRPr="0079297F" w:rsidTr="00AC01D8">
        <w:trPr>
          <w:trHeight w:val="375"/>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Творог обезжиренный, руб. за пачку весом </w:t>
            </w:r>
            <w:r w:rsidRPr="0079297F">
              <w:rPr>
                <w:rFonts w:ascii="Times New Roman" w:hAnsi="Times New Roman"/>
                <w:bCs/>
                <w:sz w:val="24"/>
                <w:szCs w:val="24"/>
              </w:rPr>
              <w:t>200г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52,97</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52,80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99,68</w:t>
            </w:r>
          </w:p>
        </w:tc>
      </w:tr>
      <w:tr w:rsidR="00161F2B" w:rsidRPr="0079297F" w:rsidTr="00AC01D8">
        <w:trPr>
          <w:trHeight w:val="375"/>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Масло сливочное весовое,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291,10</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384,00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131,91</w:t>
            </w:r>
          </w:p>
        </w:tc>
      </w:tr>
      <w:tr w:rsidR="00161F2B" w:rsidRPr="0079297F" w:rsidTr="00AC01D8">
        <w:trPr>
          <w:trHeight w:val="375"/>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Масло сливочное фасованное в пачках, руб. за пачку весом </w:t>
            </w:r>
            <w:r w:rsidRPr="0079297F">
              <w:rPr>
                <w:rFonts w:ascii="Times New Roman" w:hAnsi="Times New Roman"/>
                <w:bCs/>
                <w:sz w:val="24"/>
                <w:szCs w:val="24"/>
              </w:rPr>
              <w:t>200г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89,76</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120,00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133,69</w:t>
            </w:r>
          </w:p>
        </w:tc>
      </w:tr>
      <w:tr w:rsidR="00161F2B" w:rsidRPr="0079297F" w:rsidTr="00AC01D8">
        <w:trPr>
          <w:trHeight w:val="375"/>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Масло </w:t>
            </w:r>
            <w:proofErr w:type="spellStart"/>
            <w:r w:rsidRPr="0079297F">
              <w:rPr>
                <w:rFonts w:ascii="Times New Roman" w:hAnsi="Times New Roman"/>
                <w:sz w:val="24"/>
                <w:szCs w:val="24"/>
              </w:rPr>
              <w:t>растит.подсолн</w:t>
            </w:r>
            <w:proofErr w:type="spellEnd"/>
            <w:r w:rsidRPr="0079297F">
              <w:rPr>
                <w:rFonts w:ascii="Times New Roman" w:hAnsi="Times New Roman"/>
                <w:sz w:val="24"/>
                <w:szCs w:val="24"/>
              </w:rPr>
              <w:t xml:space="preserve">. </w:t>
            </w:r>
            <w:proofErr w:type="spellStart"/>
            <w:r w:rsidRPr="0079297F">
              <w:rPr>
                <w:rFonts w:ascii="Times New Roman" w:hAnsi="Times New Roman"/>
                <w:bCs/>
                <w:sz w:val="24"/>
                <w:szCs w:val="24"/>
              </w:rPr>
              <w:t>нерафиниров</w:t>
            </w:r>
            <w:proofErr w:type="spellEnd"/>
            <w:r w:rsidRPr="0079297F">
              <w:rPr>
                <w:rFonts w:ascii="Times New Roman" w:hAnsi="Times New Roman"/>
                <w:bCs/>
                <w:sz w:val="24"/>
                <w:szCs w:val="24"/>
              </w:rPr>
              <w:t>.</w:t>
            </w:r>
            <w:r w:rsidRPr="0079297F">
              <w:rPr>
                <w:rFonts w:ascii="Times New Roman" w:hAnsi="Times New Roman"/>
                <w:sz w:val="24"/>
                <w:szCs w:val="24"/>
              </w:rPr>
              <w:t xml:space="preserve"> </w:t>
            </w:r>
            <w:r w:rsidRPr="0079297F">
              <w:rPr>
                <w:rFonts w:ascii="Times New Roman" w:hAnsi="Times New Roman"/>
                <w:bCs/>
                <w:sz w:val="24"/>
                <w:szCs w:val="24"/>
              </w:rPr>
              <w:t>на</w:t>
            </w:r>
            <w:r w:rsidRPr="0079297F">
              <w:rPr>
                <w:rFonts w:ascii="Times New Roman" w:hAnsi="Times New Roman"/>
                <w:sz w:val="24"/>
                <w:szCs w:val="24"/>
              </w:rPr>
              <w:t xml:space="preserve"> </w:t>
            </w:r>
            <w:r w:rsidRPr="0079297F">
              <w:rPr>
                <w:rFonts w:ascii="Times New Roman" w:hAnsi="Times New Roman"/>
                <w:bCs/>
                <w:sz w:val="24"/>
                <w:szCs w:val="24"/>
              </w:rPr>
              <w:t>розлив</w:t>
            </w:r>
            <w:r w:rsidRPr="0079297F">
              <w:rPr>
                <w:rFonts w:ascii="Times New Roman" w:hAnsi="Times New Roman"/>
                <w:sz w:val="24"/>
                <w:szCs w:val="24"/>
              </w:rPr>
              <w:t xml:space="preserve">, руб. за </w:t>
            </w:r>
            <w:r w:rsidRPr="0079297F">
              <w:rPr>
                <w:rFonts w:ascii="Times New Roman" w:hAnsi="Times New Roman"/>
                <w:bCs/>
                <w:sz w:val="24"/>
                <w:szCs w:val="24"/>
              </w:rPr>
              <w:t>1л</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69,50</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95,00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136,69</w:t>
            </w:r>
          </w:p>
        </w:tc>
      </w:tr>
      <w:tr w:rsidR="00161F2B" w:rsidRPr="0079297F" w:rsidTr="00AC01D8">
        <w:trPr>
          <w:trHeight w:val="36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Масло </w:t>
            </w:r>
            <w:proofErr w:type="spellStart"/>
            <w:r w:rsidRPr="0079297F">
              <w:rPr>
                <w:rFonts w:ascii="Times New Roman" w:hAnsi="Times New Roman"/>
                <w:sz w:val="24"/>
                <w:szCs w:val="24"/>
              </w:rPr>
              <w:t>растит.подсолн</w:t>
            </w:r>
            <w:proofErr w:type="spellEnd"/>
            <w:r w:rsidRPr="0079297F">
              <w:rPr>
                <w:rFonts w:ascii="Times New Roman" w:hAnsi="Times New Roman"/>
                <w:sz w:val="24"/>
                <w:szCs w:val="24"/>
              </w:rPr>
              <w:t xml:space="preserve">. </w:t>
            </w:r>
            <w:proofErr w:type="spellStart"/>
            <w:r w:rsidRPr="0079297F">
              <w:rPr>
                <w:rFonts w:ascii="Times New Roman" w:hAnsi="Times New Roman"/>
                <w:bCs/>
                <w:sz w:val="24"/>
                <w:szCs w:val="24"/>
              </w:rPr>
              <w:t>нерафинир</w:t>
            </w:r>
            <w:proofErr w:type="spellEnd"/>
            <w:proofErr w:type="gramStart"/>
            <w:r w:rsidRPr="0079297F">
              <w:rPr>
                <w:rFonts w:ascii="Times New Roman" w:hAnsi="Times New Roman"/>
                <w:bCs/>
                <w:sz w:val="24"/>
                <w:szCs w:val="24"/>
              </w:rPr>
              <w:t>.</w:t>
            </w:r>
            <w:proofErr w:type="gramEnd"/>
            <w:r w:rsidRPr="0079297F">
              <w:rPr>
                <w:rFonts w:ascii="Times New Roman" w:hAnsi="Times New Roman"/>
                <w:sz w:val="24"/>
                <w:szCs w:val="24"/>
              </w:rPr>
              <w:t xml:space="preserve"> </w:t>
            </w:r>
            <w:r w:rsidRPr="0079297F">
              <w:rPr>
                <w:rFonts w:ascii="Times New Roman" w:hAnsi="Times New Roman"/>
                <w:bCs/>
                <w:sz w:val="24"/>
                <w:szCs w:val="24"/>
              </w:rPr>
              <w:t>фасованное</w:t>
            </w:r>
            <w:r w:rsidRPr="0079297F">
              <w:rPr>
                <w:rFonts w:ascii="Times New Roman" w:hAnsi="Times New Roman"/>
                <w:sz w:val="24"/>
                <w:szCs w:val="24"/>
              </w:rPr>
              <w:t xml:space="preserve">, руб. за </w:t>
            </w:r>
            <w:proofErr w:type="spellStart"/>
            <w:r w:rsidRPr="0079297F">
              <w:rPr>
                <w:rFonts w:ascii="Times New Roman" w:hAnsi="Times New Roman"/>
                <w:sz w:val="24"/>
                <w:szCs w:val="24"/>
              </w:rPr>
              <w:t>политиэтил</w:t>
            </w:r>
            <w:proofErr w:type="spellEnd"/>
            <w:r w:rsidRPr="0079297F">
              <w:rPr>
                <w:rFonts w:ascii="Times New Roman" w:hAnsi="Times New Roman"/>
                <w:sz w:val="24"/>
                <w:szCs w:val="24"/>
              </w:rPr>
              <w:t xml:space="preserve">. бутылку емкостью </w:t>
            </w:r>
            <w:r w:rsidRPr="0079297F">
              <w:rPr>
                <w:rFonts w:ascii="Times New Roman" w:hAnsi="Times New Roman"/>
                <w:bCs/>
                <w:sz w:val="24"/>
                <w:szCs w:val="24"/>
              </w:rPr>
              <w:t>1 л</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72,40</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110,00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151,93</w:t>
            </w:r>
          </w:p>
        </w:tc>
      </w:tr>
      <w:tr w:rsidR="00161F2B" w:rsidRPr="0079297F" w:rsidTr="00AC01D8">
        <w:trPr>
          <w:trHeight w:val="375"/>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Масло </w:t>
            </w:r>
            <w:proofErr w:type="spellStart"/>
            <w:r w:rsidRPr="0079297F">
              <w:rPr>
                <w:rFonts w:ascii="Times New Roman" w:hAnsi="Times New Roman"/>
                <w:sz w:val="24"/>
                <w:szCs w:val="24"/>
              </w:rPr>
              <w:t>растит.подсолн</w:t>
            </w:r>
            <w:proofErr w:type="spellEnd"/>
            <w:r w:rsidRPr="0079297F">
              <w:rPr>
                <w:rFonts w:ascii="Times New Roman" w:hAnsi="Times New Roman"/>
                <w:sz w:val="24"/>
                <w:szCs w:val="24"/>
              </w:rPr>
              <w:t xml:space="preserve">. </w:t>
            </w:r>
            <w:proofErr w:type="spellStart"/>
            <w:r w:rsidRPr="0079297F">
              <w:rPr>
                <w:rFonts w:ascii="Times New Roman" w:hAnsi="Times New Roman"/>
                <w:bCs/>
                <w:sz w:val="24"/>
                <w:szCs w:val="24"/>
              </w:rPr>
              <w:t>рафинир</w:t>
            </w:r>
            <w:proofErr w:type="spellEnd"/>
            <w:r w:rsidRPr="0079297F">
              <w:rPr>
                <w:rFonts w:ascii="Times New Roman" w:hAnsi="Times New Roman"/>
                <w:bCs/>
                <w:sz w:val="24"/>
                <w:szCs w:val="24"/>
              </w:rPr>
              <w:t>.</w:t>
            </w:r>
            <w:r w:rsidRPr="0079297F">
              <w:rPr>
                <w:rFonts w:ascii="Times New Roman" w:hAnsi="Times New Roman"/>
                <w:sz w:val="24"/>
                <w:szCs w:val="24"/>
              </w:rPr>
              <w:t xml:space="preserve"> </w:t>
            </w:r>
            <w:proofErr w:type="spellStart"/>
            <w:r w:rsidRPr="0079297F">
              <w:rPr>
                <w:rFonts w:ascii="Times New Roman" w:hAnsi="Times New Roman"/>
                <w:sz w:val="24"/>
                <w:szCs w:val="24"/>
              </w:rPr>
              <w:t>дезодор</w:t>
            </w:r>
            <w:proofErr w:type="spellEnd"/>
            <w:r w:rsidRPr="0079297F">
              <w:rPr>
                <w:rFonts w:ascii="Times New Roman" w:hAnsi="Times New Roman"/>
                <w:sz w:val="24"/>
                <w:szCs w:val="24"/>
              </w:rPr>
              <w:t xml:space="preserve">.  фасован., руб. за </w:t>
            </w:r>
            <w:proofErr w:type="spellStart"/>
            <w:r w:rsidRPr="0079297F">
              <w:rPr>
                <w:rFonts w:ascii="Times New Roman" w:hAnsi="Times New Roman"/>
                <w:sz w:val="24"/>
                <w:szCs w:val="24"/>
              </w:rPr>
              <w:t>политиэт</w:t>
            </w:r>
            <w:proofErr w:type="spellEnd"/>
            <w:r w:rsidRPr="0079297F">
              <w:rPr>
                <w:rFonts w:ascii="Times New Roman" w:hAnsi="Times New Roman"/>
                <w:sz w:val="24"/>
                <w:szCs w:val="24"/>
              </w:rPr>
              <w:t xml:space="preserve">. бутылку емкостью </w:t>
            </w:r>
            <w:r w:rsidRPr="0079297F">
              <w:rPr>
                <w:rFonts w:ascii="Times New Roman" w:hAnsi="Times New Roman"/>
                <w:bCs/>
                <w:sz w:val="24"/>
                <w:szCs w:val="24"/>
              </w:rPr>
              <w:t>1 л</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80,61</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105,00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130,26</w:t>
            </w:r>
          </w:p>
        </w:tc>
      </w:tr>
      <w:tr w:rsidR="00161F2B" w:rsidRPr="0079297F" w:rsidTr="00AC01D8">
        <w:trPr>
          <w:trHeight w:val="345"/>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Яйца куриные столовые 1 категории, руб. за 1 десяток</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65,33</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65,00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99,49</w:t>
            </w:r>
          </w:p>
        </w:tc>
      </w:tr>
      <w:tr w:rsidR="00161F2B" w:rsidRPr="0079297F" w:rsidTr="00AC01D8">
        <w:trPr>
          <w:trHeight w:val="33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Яйца куриные столовые 2 категории, руб. за 1 десяток</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59,61</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60,00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100,65</w:t>
            </w:r>
          </w:p>
        </w:tc>
      </w:tr>
      <w:tr w:rsidR="00161F2B" w:rsidRPr="0079297F" w:rsidTr="00AC01D8">
        <w:trPr>
          <w:trHeight w:val="33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Говядина (кроме бескостного мяса),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370,00</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378,00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102,16</w:t>
            </w:r>
          </w:p>
        </w:tc>
      </w:tr>
      <w:tr w:rsidR="00161F2B" w:rsidRPr="0079297F" w:rsidTr="00AC01D8">
        <w:trPr>
          <w:trHeight w:val="33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Свинина (кроме бескостного мяса),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283,33</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242,00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85,41</w:t>
            </w:r>
          </w:p>
        </w:tc>
      </w:tr>
      <w:tr w:rsidR="00161F2B" w:rsidRPr="0079297F" w:rsidTr="00AC01D8">
        <w:trPr>
          <w:trHeight w:val="33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Баранина (кроме бескостного мяса),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310,00</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330,00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106,45</w:t>
            </w:r>
          </w:p>
        </w:tc>
      </w:tr>
      <w:tr w:rsidR="00161F2B" w:rsidRPr="0079297F" w:rsidTr="00AC01D8">
        <w:trPr>
          <w:trHeight w:val="33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Куры (кроме куриных окорочков),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146,07</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151,00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103,38</w:t>
            </w:r>
          </w:p>
        </w:tc>
      </w:tr>
      <w:tr w:rsidR="00161F2B" w:rsidRPr="0079297F" w:rsidTr="00AC01D8">
        <w:trPr>
          <w:trHeight w:val="63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Рыба мороженая неразделанная  (</w:t>
            </w:r>
            <w:proofErr w:type="spellStart"/>
            <w:r w:rsidRPr="0079297F">
              <w:rPr>
                <w:rFonts w:ascii="Times New Roman" w:hAnsi="Times New Roman"/>
                <w:sz w:val="24"/>
                <w:szCs w:val="24"/>
              </w:rPr>
              <w:t>лимонема</w:t>
            </w:r>
            <w:proofErr w:type="spellEnd"/>
            <w:r w:rsidRPr="0079297F">
              <w:rPr>
                <w:rFonts w:ascii="Times New Roman" w:hAnsi="Times New Roman"/>
                <w:sz w:val="24"/>
                <w:szCs w:val="24"/>
              </w:rPr>
              <w:t xml:space="preserve">, камбала, треска, хек, сайда, </w:t>
            </w:r>
            <w:proofErr w:type="spellStart"/>
            <w:r w:rsidRPr="0079297F">
              <w:rPr>
                <w:rFonts w:ascii="Times New Roman" w:hAnsi="Times New Roman"/>
                <w:sz w:val="24"/>
                <w:szCs w:val="24"/>
              </w:rPr>
              <w:t>путассу</w:t>
            </w:r>
            <w:proofErr w:type="spellEnd"/>
            <w:r w:rsidRPr="0079297F">
              <w:rPr>
                <w:rFonts w:ascii="Times New Roman" w:hAnsi="Times New Roman"/>
                <w:sz w:val="24"/>
                <w:szCs w:val="24"/>
              </w:rPr>
              <w:t xml:space="preserve">, минтай),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158,07</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163,00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103,12</w:t>
            </w:r>
          </w:p>
        </w:tc>
      </w:tr>
      <w:tr w:rsidR="00161F2B" w:rsidRPr="0079297F" w:rsidTr="00AC01D8">
        <w:trPr>
          <w:trHeight w:val="375"/>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lastRenderedPageBreak/>
              <w:t>Сахар-песок, руб. за</w:t>
            </w:r>
            <w:r w:rsidRPr="0079297F">
              <w:rPr>
                <w:rFonts w:ascii="Times New Roman" w:hAnsi="Times New Roman"/>
                <w:bCs/>
                <w:sz w:val="24"/>
                <w:szCs w:val="24"/>
              </w:rPr>
              <w:t xml:space="preserve"> 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40,04</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55,60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138,86</w:t>
            </w:r>
          </w:p>
        </w:tc>
      </w:tr>
      <w:tr w:rsidR="00161F2B" w:rsidRPr="0079297F" w:rsidTr="00AC01D8">
        <w:trPr>
          <w:trHeight w:val="375"/>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Соль поваренная пищевая,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12,05</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13,73</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113,94</w:t>
            </w:r>
          </w:p>
        </w:tc>
      </w:tr>
      <w:tr w:rsidR="00161F2B" w:rsidRPr="0079297F" w:rsidTr="00AC01D8">
        <w:trPr>
          <w:trHeight w:val="375"/>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Чай черный байховый (листовой),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528,35</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598,62</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113,30</w:t>
            </w:r>
          </w:p>
        </w:tc>
      </w:tr>
      <w:tr w:rsidR="00161F2B" w:rsidRPr="0079297F" w:rsidTr="00AC01D8">
        <w:trPr>
          <w:trHeight w:val="33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Рис шлифованный,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59,86</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65,33</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109,14</w:t>
            </w:r>
          </w:p>
        </w:tc>
      </w:tr>
      <w:tr w:rsidR="00161F2B" w:rsidRPr="0079297F" w:rsidTr="00AC01D8">
        <w:trPr>
          <w:trHeight w:val="33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Пшено,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51,62</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48,77</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94,48</w:t>
            </w:r>
          </w:p>
        </w:tc>
      </w:tr>
      <w:tr w:rsidR="00161F2B" w:rsidRPr="0079297F" w:rsidTr="00AC01D8">
        <w:trPr>
          <w:trHeight w:val="33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Крупа гречневая ядрица,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55,82</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56,00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100,32</w:t>
            </w:r>
          </w:p>
        </w:tc>
      </w:tr>
      <w:tr w:rsidR="00161F2B" w:rsidRPr="0079297F" w:rsidTr="00AC01D8">
        <w:trPr>
          <w:trHeight w:val="33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Вермишель,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000000"/>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45,23</w:t>
            </w:r>
          </w:p>
        </w:tc>
        <w:tc>
          <w:tcPr>
            <w:tcW w:w="1560" w:type="dxa"/>
            <w:tcBorders>
              <w:bottom w:val="single" w:sz="4" w:space="0" w:color="000000"/>
            </w:tcBorders>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48,50</w:t>
            </w:r>
          </w:p>
        </w:tc>
        <w:tc>
          <w:tcPr>
            <w:tcW w:w="1701" w:type="dxa"/>
            <w:tcBorders>
              <w:top w:val="nil"/>
              <w:left w:val="single" w:sz="4" w:space="0" w:color="auto"/>
              <w:bottom w:val="single" w:sz="4" w:space="0" w:color="000000"/>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107,23</w:t>
            </w:r>
          </w:p>
        </w:tc>
      </w:tr>
      <w:tr w:rsidR="00161F2B" w:rsidRPr="0079297F" w:rsidTr="00AC01D8">
        <w:trPr>
          <w:trHeight w:val="345"/>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Картофель, руб. за </w:t>
            </w:r>
            <w:r w:rsidRPr="0079297F">
              <w:rPr>
                <w:rFonts w:ascii="Times New Roman" w:hAnsi="Times New Roman"/>
                <w:bCs/>
                <w:sz w:val="24"/>
                <w:szCs w:val="24"/>
              </w:rPr>
              <w:t>1кг</w:t>
            </w:r>
          </w:p>
        </w:tc>
        <w:tc>
          <w:tcPr>
            <w:tcW w:w="1559"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26,90</w:t>
            </w:r>
          </w:p>
        </w:tc>
        <w:tc>
          <w:tcPr>
            <w:tcW w:w="1560" w:type="dxa"/>
            <w:tcBorders>
              <w:top w:val="single" w:sz="4" w:space="0" w:color="000000"/>
              <w:left w:val="single" w:sz="4" w:space="0" w:color="000000"/>
              <w:bottom w:val="single" w:sz="4" w:space="0" w:color="000000"/>
              <w:right w:val="single" w:sz="4" w:space="0" w:color="000000"/>
            </w:tcBorders>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26,00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96,65</w:t>
            </w:r>
          </w:p>
        </w:tc>
      </w:tr>
      <w:tr w:rsidR="00161F2B" w:rsidRPr="0079297F" w:rsidTr="00AC01D8">
        <w:trPr>
          <w:trHeight w:val="33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Капуста белокочанная свежая, руб. за </w:t>
            </w:r>
            <w:r w:rsidRPr="0079297F">
              <w:rPr>
                <w:rFonts w:ascii="Times New Roman" w:hAnsi="Times New Roman"/>
                <w:bCs/>
                <w:sz w:val="24"/>
                <w:szCs w:val="24"/>
              </w:rPr>
              <w:t>1кг</w:t>
            </w:r>
          </w:p>
        </w:tc>
        <w:tc>
          <w:tcPr>
            <w:tcW w:w="1559"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26,00</w:t>
            </w:r>
          </w:p>
        </w:tc>
        <w:tc>
          <w:tcPr>
            <w:tcW w:w="1560" w:type="dxa"/>
            <w:tcBorders>
              <w:top w:val="single" w:sz="4" w:space="0" w:color="000000"/>
            </w:tcBorders>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23,00</w:t>
            </w:r>
          </w:p>
        </w:tc>
        <w:tc>
          <w:tcPr>
            <w:tcW w:w="1701" w:type="dxa"/>
            <w:tcBorders>
              <w:top w:val="single" w:sz="4" w:space="0" w:color="000000"/>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88,46</w:t>
            </w:r>
          </w:p>
        </w:tc>
      </w:tr>
      <w:tr w:rsidR="00161F2B" w:rsidRPr="0079297F" w:rsidTr="00AC01D8">
        <w:trPr>
          <w:trHeight w:val="36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Лук репчатый,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23,90</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20,00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83,68</w:t>
            </w:r>
          </w:p>
        </w:tc>
      </w:tr>
      <w:tr w:rsidR="00161F2B" w:rsidRPr="0079297F" w:rsidTr="00AC01D8">
        <w:trPr>
          <w:trHeight w:val="33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Морковь,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24,00</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28,00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116,67</w:t>
            </w:r>
          </w:p>
        </w:tc>
      </w:tr>
      <w:tr w:rsidR="00161F2B" w:rsidRPr="0079297F" w:rsidTr="00AC01D8">
        <w:trPr>
          <w:trHeight w:val="390"/>
          <w:jc w:val="center"/>
        </w:trPr>
        <w:tc>
          <w:tcPr>
            <w:tcW w:w="4673" w:type="dxa"/>
            <w:hideMark/>
          </w:tcPr>
          <w:p w:rsidR="00161F2B" w:rsidRPr="0079297F" w:rsidRDefault="00161F2B" w:rsidP="0079297F">
            <w:pPr>
              <w:spacing w:after="0" w:line="240" w:lineRule="auto"/>
              <w:rPr>
                <w:rFonts w:ascii="Times New Roman" w:hAnsi="Times New Roman"/>
                <w:sz w:val="24"/>
                <w:szCs w:val="24"/>
              </w:rPr>
            </w:pPr>
            <w:r w:rsidRPr="0079297F">
              <w:rPr>
                <w:rFonts w:ascii="Times New Roman" w:hAnsi="Times New Roman"/>
                <w:sz w:val="24"/>
                <w:szCs w:val="24"/>
              </w:rPr>
              <w:t xml:space="preserve">Яблоки отечественные, руб. за </w:t>
            </w:r>
            <w:r w:rsidRPr="0079297F">
              <w:rPr>
                <w:rFonts w:ascii="Times New Roman" w:hAnsi="Times New Roman"/>
                <w:bCs/>
                <w:sz w:val="24"/>
                <w:szCs w:val="24"/>
              </w:rPr>
              <w:t>1кг</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161F2B" w:rsidRPr="0079297F" w:rsidRDefault="00161F2B" w:rsidP="0079297F">
            <w:pPr>
              <w:jc w:val="center"/>
              <w:rPr>
                <w:rFonts w:ascii="Times New Roman" w:hAnsi="Times New Roman"/>
                <w:bCs/>
                <w:sz w:val="24"/>
              </w:rPr>
            </w:pPr>
            <w:r w:rsidRPr="0079297F">
              <w:rPr>
                <w:rFonts w:ascii="Times New Roman" w:hAnsi="Times New Roman"/>
                <w:bCs/>
                <w:sz w:val="24"/>
              </w:rPr>
              <w:t>64,29</w:t>
            </w:r>
          </w:p>
        </w:tc>
        <w:tc>
          <w:tcPr>
            <w:tcW w:w="1560" w:type="dxa"/>
            <w:vAlign w:val="center"/>
          </w:tcPr>
          <w:p w:rsidR="00161F2B" w:rsidRPr="0079297F" w:rsidRDefault="00161F2B" w:rsidP="0079297F">
            <w:pPr>
              <w:spacing w:after="0" w:line="240" w:lineRule="auto"/>
              <w:jc w:val="center"/>
              <w:rPr>
                <w:rFonts w:ascii="Times New Roman" w:hAnsi="Times New Roman"/>
                <w:bCs/>
                <w:sz w:val="24"/>
                <w:szCs w:val="24"/>
              </w:rPr>
            </w:pPr>
            <w:r w:rsidRPr="0079297F">
              <w:rPr>
                <w:rFonts w:ascii="Times New Roman" w:hAnsi="Times New Roman"/>
                <w:bCs/>
                <w:sz w:val="24"/>
                <w:szCs w:val="24"/>
              </w:rPr>
              <w:t>70,00</w:t>
            </w:r>
          </w:p>
        </w:tc>
        <w:tc>
          <w:tcPr>
            <w:tcW w:w="1701" w:type="dxa"/>
            <w:tcBorders>
              <w:top w:val="nil"/>
              <w:left w:val="single" w:sz="4" w:space="0" w:color="auto"/>
              <w:bottom w:val="single" w:sz="4" w:space="0" w:color="auto"/>
              <w:right w:val="single" w:sz="4" w:space="0" w:color="auto"/>
            </w:tcBorders>
            <w:shd w:val="clear" w:color="auto" w:fill="auto"/>
            <w:vAlign w:val="center"/>
          </w:tcPr>
          <w:p w:rsidR="00161F2B" w:rsidRPr="0079297F" w:rsidRDefault="00161F2B" w:rsidP="0079297F">
            <w:pPr>
              <w:jc w:val="center"/>
              <w:rPr>
                <w:rFonts w:ascii="Times New Roman" w:hAnsi="Times New Roman"/>
                <w:sz w:val="24"/>
                <w:szCs w:val="24"/>
              </w:rPr>
            </w:pPr>
            <w:r w:rsidRPr="0079297F">
              <w:rPr>
                <w:rFonts w:ascii="Times New Roman" w:hAnsi="Times New Roman"/>
                <w:sz w:val="24"/>
                <w:szCs w:val="24"/>
              </w:rPr>
              <w:t>108,88</w:t>
            </w:r>
          </w:p>
        </w:tc>
      </w:tr>
    </w:tbl>
    <w:p w:rsidR="009621E6" w:rsidRPr="0079297F" w:rsidRDefault="00464C41" w:rsidP="0079297F">
      <w:pPr>
        <w:spacing w:after="0" w:line="240" w:lineRule="auto"/>
        <w:jc w:val="both"/>
        <w:rPr>
          <w:rFonts w:ascii="Times New Roman" w:hAnsi="Times New Roman"/>
          <w:sz w:val="20"/>
          <w:szCs w:val="20"/>
        </w:rPr>
      </w:pPr>
      <w:r w:rsidRPr="0079297F">
        <w:rPr>
          <w:rFonts w:ascii="Times New Roman" w:hAnsi="Times New Roman"/>
          <w:b/>
          <w:sz w:val="28"/>
          <w:szCs w:val="28"/>
        </w:rPr>
        <w:t xml:space="preserve"> </w:t>
      </w:r>
    </w:p>
    <w:p w:rsidR="009621E6" w:rsidRPr="0079297F" w:rsidRDefault="009621E6"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t>Следует отметить, что в соответствии с Постановлением</w:t>
      </w:r>
      <w:r w:rsidR="00AC01D8" w:rsidRPr="0079297F">
        <w:rPr>
          <w:rFonts w:ascii="Times New Roman" w:hAnsi="Times New Roman"/>
          <w:sz w:val="28"/>
          <w:szCs w:val="28"/>
        </w:rPr>
        <w:t xml:space="preserve"> </w:t>
      </w:r>
      <w:r w:rsidRPr="0079297F">
        <w:rPr>
          <w:rFonts w:ascii="Times New Roman" w:hAnsi="Times New Roman"/>
          <w:sz w:val="28"/>
          <w:szCs w:val="28"/>
        </w:rPr>
        <w:t>№ 530 Предельные розничные цены на отдельные виды социально значимых продовольственных товаров первой необходимости (далее - продовольственные товары), реализуемых на территории отдельного субъекта Российской Федерации или территориях субъектов Российской Федерации, устанавливаются Правительством Российской Федерации на срок не более 90 календарных дней в случае, если в течение 30 календарных дней подряд на территории отдельного субъекта Российской Федерации или территориях субъектов Российской Федерации рост розничных цен на продовольственные товары составит 30 и более процентов.</w:t>
      </w:r>
    </w:p>
    <w:p w:rsidR="009621E6" w:rsidRPr="0079297F" w:rsidRDefault="009621E6" w:rsidP="0079297F">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Таким образом, за </w:t>
      </w:r>
      <w:r w:rsidR="00AC01D8" w:rsidRPr="0079297F">
        <w:rPr>
          <w:rFonts w:ascii="Times New Roman" w:eastAsia="Times New Roman" w:hAnsi="Times New Roman"/>
          <w:sz w:val="28"/>
          <w:szCs w:val="28"/>
          <w:lang w:eastAsia="ru-RU"/>
        </w:rPr>
        <w:t>2020</w:t>
      </w:r>
      <w:r w:rsidRPr="0079297F">
        <w:rPr>
          <w:rFonts w:ascii="Times New Roman" w:eastAsia="Times New Roman" w:hAnsi="Times New Roman"/>
          <w:sz w:val="28"/>
          <w:szCs w:val="28"/>
          <w:lang w:eastAsia="ru-RU"/>
        </w:rPr>
        <w:t xml:space="preserve"> год отмечено значительное повышение розничной цены на следующие товары: </w:t>
      </w:r>
      <w:r w:rsidR="00AC01D8" w:rsidRPr="0079297F">
        <w:rPr>
          <w:rFonts w:ascii="Times New Roman" w:eastAsia="Times New Roman" w:hAnsi="Times New Roman"/>
          <w:sz w:val="28"/>
          <w:szCs w:val="28"/>
          <w:lang w:eastAsia="ru-RU"/>
        </w:rPr>
        <w:t xml:space="preserve">мука пшеничная высшего сорта (14,7 %), хлеб пшеничный формовой из муки 1-го сорта (55,2 </w:t>
      </w:r>
      <w:proofErr w:type="gramStart"/>
      <w:r w:rsidR="00AC01D8" w:rsidRPr="0079297F">
        <w:rPr>
          <w:rFonts w:ascii="Times New Roman" w:eastAsia="Times New Roman" w:hAnsi="Times New Roman"/>
          <w:sz w:val="28"/>
          <w:szCs w:val="28"/>
          <w:lang w:eastAsia="ru-RU"/>
        </w:rPr>
        <w:t xml:space="preserve">%) </w:t>
      </w:r>
      <w:r w:rsidRPr="0079297F">
        <w:rPr>
          <w:rFonts w:ascii="Times New Roman" w:eastAsia="Times New Roman" w:hAnsi="Times New Roman"/>
          <w:sz w:val="28"/>
          <w:szCs w:val="28"/>
          <w:lang w:eastAsia="ru-RU"/>
        </w:rPr>
        <w:t>,</w:t>
      </w:r>
      <w:proofErr w:type="gramEnd"/>
      <w:r w:rsidRPr="0079297F">
        <w:rPr>
          <w:rFonts w:ascii="Times New Roman" w:eastAsia="Times New Roman" w:hAnsi="Times New Roman"/>
          <w:sz w:val="28"/>
          <w:szCs w:val="28"/>
          <w:lang w:eastAsia="ru-RU"/>
        </w:rPr>
        <w:t xml:space="preserve"> масло сливочное (10%), соль поваренная пищевая (</w:t>
      </w:r>
      <w:r w:rsidR="00AC01D8" w:rsidRPr="0079297F">
        <w:rPr>
          <w:rFonts w:ascii="Times New Roman" w:eastAsia="Times New Roman" w:hAnsi="Times New Roman"/>
          <w:sz w:val="28"/>
          <w:szCs w:val="28"/>
          <w:lang w:eastAsia="ru-RU"/>
        </w:rPr>
        <w:t xml:space="preserve">13,9 </w:t>
      </w:r>
      <w:r w:rsidRPr="0079297F">
        <w:rPr>
          <w:rFonts w:ascii="Times New Roman" w:eastAsia="Times New Roman" w:hAnsi="Times New Roman"/>
          <w:sz w:val="28"/>
          <w:szCs w:val="28"/>
          <w:lang w:eastAsia="ru-RU"/>
        </w:rPr>
        <w:t xml:space="preserve">%), </w:t>
      </w:r>
      <w:r w:rsidR="00AC01D8" w:rsidRPr="0079297F">
        <w:rPr>
          <w:rFonts w:ascii="Times New Roman" w:eastAsia="Times New Roman" w:hAnsi="Times New Roman"/>
          <w:sz w:val="28"/>
          <w:szCs w:val="28"/>
          <w:lang w:eastAsia="ru-RU"/>
        </w:rPr>
        <w:t>молоко питьевое 2,5% жирности пастеризованное в полиэтиленовом пакете (8,9 %)</w:t>
      </w:r>
      <w:r w:rsidRPr="0079297F">
        <w:rPr>
          <w:rFonts w:ascii="Times New Roman" w:eastAsia="Times New Roman" w:hAnsi="Times New Roman"/>
          <w:sz w:val="28"/>
          <w:szCs w:val="28"/>
          <w:lang w:eastAsia="ru-RU"/>
        </w:rPr>
        <w:t xml:space="preserve">, </w:t>
      </w:r>
      <w:r w:rsidR="00D70345" w:rsidRPr="0079297F">
        <w:rPr>
          <w:rFonts w:ascii="Times New Roman" w:eastAsia="Times New Roman" w:hAnsi="Times New Roman"/>
          <w:sz w:val="28"/>
          <w:szCs w:val="28"/>
          <w:lang w:eastAsia="ru-RU"/>
        </w:rPr>
        <w:t xml:space="preserve">масло растительное подсолнечное нерафинированное </w:t>
      </w:r>
      <w:r w:rsidRPr="0079297F">
        <w:rPr>
          <w:rFonts w:ascii="Times New Roman" w:eastAsia="Times New Roman" w:hAnsi="Times New Roman"/>
          <w:sz w:val="28"/>
          <w:szCs w:val="28"/>
          <w:lang w:eastAsia="ru-RU"/>
        </w:rPr>
        <w:t>(</w:t>
      </w:r>
      <w:r w:rsidR="00D70345" w:rsidRPr="0079297F">
        <w:rPr>
          <w:rFonts w:ascii="Times New Roman" w:eastAsia="Times New Roman" w:hAnsi="Times New Roman"/>
          <w:sz w:val="28"/>
          <w:szCs w:val="28"/>
          <w:lang w:eastAsia="ru-RU"/>
        </w:rPr>
        <w:t xml:space="preserve">36,7 </w:t>
      </w:r>
      <w:r w:rsidRPr="0079297F">
        <w:rPr>
          <w:rFonts w:ascii="Times New Roman" w:eastAsia="Times New Roman" w:hAnsi="Times New Roman"/>
          <w:sz w:val="28"/>
          <w:szCs w:val="28"/>
          <w:lang w:eastAsia="ru-RU"/>
        </w:rPr>
        <w:t>%), вермишель (</w:t>
      </w:r>
      <w:r w:rsidR="00D70345" w:rsidRPr="0079297F">
        <w:rPr>
          <w:rFonts w:ascii="Times New Roman" w:eastAsia="Times New Roman" w:hAnsi="Times New Roman"/>
          <w:sz w:val="28"/>
          <w:szCs w:val="28"/>
          <w:lang w:eastAsia="ru-RU"/>
        </w:rPr>
        <w:t>7</w:t>
      </w:r>
      <w:r w:rsidRPr="0079297F">
        <w:rPr>
          <w:rFonts w:ascii="Times New Roman" w:eastAsia="Times New Roman" w:hAnsi="Times New Roman"/>
          <w:sz w:val="28"/>
          <w:szCs w:val="28"/>
          <w:lang w:eastAsia="ru-RU"/>
        </w:rPr>
        <w:t>,2%), морковь (</w:t>
      </w:r>
      <w:r w:rsidR="00D70345" w:rsidRPr="0079297F">
        <w:rPr>
          <w:rFonts w:ascii="Times New Roman" w:eastAsia="Times New Roman" w:hAnsi="Times New Roman"/>
          <w:sz w:val="28"/>
          <w:szCs w:val="28"/>
          <w:lang w:eastAsia="ru-RU"/>
        </w:rPr>
        <w:t>16,7</w:t>
      </w:r>
      <w:r w:rsidRPr="0079297F">
        <w:rPr>
          <w:rFonts w:ascii="Times New Roman" w:eastAsia="Times New Roman" w:hAnsi="Times New Roman"/>
          <w:sz w:val="28"/>
          <w:szCs w:val="28"/>
          <w:lang w:eastAsia="ru-RU"/>
        </w:rPr>
        <w:t>%).</w:t>
      </w:r>
    </w:p>
    <w:p w:rsidR="009621E6" w:rsidRPr="0079297F" w:rsidRDefault="009621E6"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t>Также за 20</w:t>
      </w:r>
      <w:r w:rsidR="003C200B" w:rsidRPr="0079297F">
        <w:rPr>
          <w:rFonts w:ascii="Times New Roman" w:hAnsi="Times New Roman"/>
          <w:sz w:val="28"/>
          <w:szCs w:val="28"/>
        </w:rPr>
        <w:t>20</w:t>
      </w:r>
      <w:r w:rsidRPr="0079297F">
        <w:rPr>
          <w:rFonts w:ascii="Times New Roman" w:hAnsi="Times New Roman"/>
          <w:sz w:val="28"/>
          <w:szCs w:val="28"/>
        </w:rPr>
        <w:t xml:space="preserve"> год отмечено снижение розничной цены на следующие товары, входящие в Перечень: </w:t>
      </w:r>
      <w:r w:rsidR="003C200B" w:rsidRPr="0079297F">
        <w:rPr>
          <w:rFonts w:ascii="Times New Roman" w:hAnsi="Times New Roman"/>
          <w:sz w:val="28"/>
          <w:szCs w:val="28"/>
        </w:rPr>
        <w:t xml:space="preserve">сметана 20% жирности весовая (4,7 %), пшено (5,5 %),  </w:t>
      </w:r>
      <w:r w:rsidRPr="0079297F">
        <w:rPr>
          <w:rFonts w:ascii="Times New Roman" w:hAnsi="Times New Roman"/>
          <w:sz w:val="28"/>
          <w:szCs w:val="28"/>
        </w:rPr>
        <w:t>свинина (</w:t>
      </w:r>
      <w:r w:rsidR="003C200B" w:rsidRPr="0079297F">
        <w:rPr>
          <w:rFonts w:ascii="Times New Roman" w:hAnsi="Times New Roman"/>
          <w:sz w:val="28"/>
          <w:szCs w:val="28"/>
        </w:rPr>
        <w:t>14,5</w:t>
      </w:r>
      <w:r w:rsidRPr="0079297F">
        <w:rPr>
          <w:rFonts w:ascii="Times New Roman" w:hAnsi="Times New Roman"/>
          <w:sz w:val="28"/>
          <w:szCs w:val="28"/>
        </w:rPr>
        <w:t xml:space="preserve">%), </w:t>
      </w:r>
      <w:r w:rsidR="003C200B" w:rsidRPr="0079297F">
        <w:rPr>
          <w:rFonts w:ascii="Times New Roman" w:hAnsi="Times New Roman"/>
          <w:sz w:val="28"/>
          <w:szCs w:val="28"/>
        </w:rPr>
        <w:t>капуста</w:t>
      </w:r>
      <w:r w:rsidRPr="0079297F">
        <w:rPr>
          <w:rFonts w:ascii="Times New Roman" w:hAnsi="Times New Roman"/>
          <w:sz w:val="28"/>
          <w:szCs w:val="28"/>
        </w:rPr>
        <w:t xml:space="preserve"> (</w:t>
      </w:r>
      <w:r w:rsidR="003C200B" w:rsidRPr="0079297F">
        <w:rPr>
          <w:rFonts w:ascii="Times New Roman" w:hAnsi="Times New Roman"/>
          <w:sz w:val="28"/>
          <w:szCs w:val="28"/>
        </w:rPr>
        <w:t>1,5 %)</w:t>
      </w:r>
      <w:r w:rsidRPr="0079297F">
        <w:rPr>
          <w:rFonts w:ascii="Times New Roman" w:hAnsi="Times New Roman"/>
          <w:sz w:val="28"/>
          <w:szCs w:val="28"/>
        </w:rPr>
        <w:t>.</w:t>
      </w:r>
    </w:p>
    <w:p w:rsidR="009621E6" w:rsidRPr="0079297F" w:rsidRDefault="009621E6" w:rsidP="0079297F">
      <w:pPr>
        <w:suppressAutoHyphens/>
        <w:spacing w:after="0" w:line="240" w:lineRule="auto"/>
        <w:jc w:val="both"/>
        <w:textAlignment w:val="baseline"/>
        <w:rPr>
          <w:rFonts w:ascii="Times New Roman" w:eastAsia="SimSun" w:hAnsi="Times New Roman"/>
          <w:kern w:val="1"/>
          <w:sz w:val="28"/>
          <w:szCs w:val="28"/>
          <w:lang w:eastAsia="ar-SA"/>
        </w:rPr>
      </w:pPr>
    </w:p>
    <w:p w:rsidR="009621E6" w:rsidRPr="0079297F" w:rsidRDefault="009621E6" w:rsidP="0079297F">
      <w:pPr>
        <w:suppressAutoHyphens/>
        <w:spacing w:after="0" w:line="240" w:lineRule="auto"/>
        <w:jc w:val="both"/>
        <w:textAlignment w:val="baseline"/>
        <w:rPr>
          <w:rFonts w:ascii="Times New Roman" w:eastAsia="SimSun" w:hAnsi="Times New Roman"/>
          <w:b/>
          <w:kern w:val="1"/>
          <w:sz w:val="28"/>
          <w:szCs w:val="28"/>
          <w:lang w:eastAsia="ar-SA"/>
        </w:rPr>
      </w:pPr>
      <w:r w:rsidRPr="0079297F">
        <w:rPr>
          <w:rFonts w:ascii="Times New Roman" w:eastAsia="SimSun" w:hAnsi="Times New Roman"/>
          <w:kern w:val="1"/>
          <w:sz w:val="26"/>
          <w:szCs w:val="26"/>
          <w:lang w:eastAsia="ar-SA"/>
        </w:rPr>
        <w:tab/>
      </w:r>
      <w:r w:rsidRPr="0079297F">
        <w:rPr>
          <w:rFonts w:ascii="Times New Roman" w:eastAsia="SimSun" w:hAnsi="Times New Roman"/>
          <w:b/>
          <w:kern w:val="1"/>
          <w:sz w:val="28"/>
          <w:szCs w:val="28"/>
          <w:lang w:eastAsia="ar-SA"/>
        </w:rPr>
        <w:t>1.7. Данные мониторинга логистических возможностей муниципального образования с учетом логистических возможностей муниципалитетов и субъектов Российской Федерации, имеющих с ни</w:t>
      </w:r>
      <w:r w:rsidR="00DC38E1" w:rsidRPr="0079297F">
        <w:rPr>
          <w:rFonts w:ascii="Times New Roman" w:eastAsia="SimSun" w:hAnsi="Times New Roman"/>
          <w:b/>
          <w:kern w:val="1"/>
          <w:sz w:val="28"/>
          <w:szCs w:val="28"/>
          <w:lang w:eastAsia="ar-SA"/>
        </w:rPr>
        <w:t>м общие территориальные границы</w:t>
      </w:r>
    </w:p>
    <w:p w:rsidR="00DC38E1" w:rsidRPr="0079297F" w:rsidRDefault="00DC38E1" w:rsidP="0079297F">
      <w:pPr>
        <w:suppressAutoHyphens/>
        <w:spacing w:after="0" w:line="240" w:lineRule="auto"/>
        <w:ind w:firstLine="708"/>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Район находится на расстоянии 140 км от краевого центра и расположен в северной степной части </w:t>
      </w:r>
      <w:hyperlink r:id="rId67" w:tooltip="Краснодарский край" w:history="1">
        <w:r w:rsidRPr="0079297F">
          <w:rPr>
            <w:rStyle w:val="ae"/>
            <w:rFonts w:ascii="Times New Roman" w:eastAsia="SimSun" w:hAnsi="Times New Roman" w:cs="Calibri"/>
            <w:color w:val="auto"/>
            <w:kern w:val="1"/>
            <w:sz w:val="28"/>
            <w:szCs w:val="28"/>
            <w:u w:val="none"/>
            <w:lang w:eastAsia="ar-SA"/>
          </w:rPr>
          <w:t>Краснодарского края</w:t>
        </w:r>
      </w:hyperlink>
      <w:r w:rsidRPr="0079297F">
        <w:rPr>
          <w:rFonts w:ascii="Times New Roman" w:eastAsia="SimSun" w:hAnsi="Times New Roman" w:cs="Calibri"/>
          <w:kern w:val="1"/>
          <w:sz w:val="28"/>
          <w:szCs w:val="28"/>
          <w:lang w:eastAsia="ar-SA"/>
        </w:rPr>
        <w:t xml:space="preserve"> на Кубано-Приазовской </w:t>
      </w:r>
      <w:r w:rsidRPr="0079297F">
        <w:rPr>
          <w:rFonts w:ascii="Times New Roman" w:eastAsia="SimSun" w:hAnsi="Times New Roman" w:cs="Calibri"/>
          <w:kern w:val="1"/>
          <w:sz w:val="28"/>
          <w:szCs w:val="28"/>
          <w:lang w:eastAsia="ar-SA"/>
        </w:rPr>
        <w:lastRenderedPageBreak/>
        <w:t xml:space="preserve">равнине, имеет равнинный рельеф, пересекаемый сетью степных рек Приазовья. Средняя отметка над уровнем моря составляет примерно 50 м. </w:t>
      </w:r>
    </w:p>
    <w:p w:rsidR="00DC38E1" w:rsidRPr="0079297F" w:rsidRDefault="00DC38E1" w:rsidP="0079297F">
      <w:pPr>
        <w:suppressAutoHyphens/>
        <w:spacing w:after="0" w:line="240" w:lineRule="auto"/>
        <w:ind w:firstLine="708"/>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Павловский район — единственный район Краснодарского края, через территорию которого проходят две федеральные автомобильные дороги: «Дон», направление Москва-Новороссийск и «Кавказ» — Ростов-на-Дону—Баку. С севера на юг по району проходит полотно Северо-Кавказской железной дороги. Район равноудален (140 км) от крупных городов Южного федерального округа: Краснодара, Ростова-на-Дону и портового города Ейска.</w:t>
      </w:r>
    </w:p>
    <w:p w:rsidR="009621E6" w:rsidRPr="0079297F" w:rsidRDefault="009621E6" w:rsidP="0079297F">
      <w:pPr>
        <w:suppressAutoHyphens/>
        <w:spacing w:after="0" w:line="240" w:lineRule="auto"/>
        <w:ind w:firstLine="708"/>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В районе имеются развитая сеть автомобильных и железных дорог, по его территории проходят важнейшие железнодорожные, автомобильные маршруты федерального значения, которые ориентированы в сторону морских международных портов края и курортов Черного и Азовского морей. Развитие транспортной инфраструктуры является условием устойчивого развития экономики, способствующим росту товарооборота, объемов передачи информации, производственных мощностей, изменению структуры экономики. </w:t>
      </w:r>
    </w:p>
    <w:p w:rsidR="009621E6" w:rsidRPr="0079297F" w:rsidRDefault="009621E6"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Наряду с положительными моментами существуют и недостатки в развитии сети внешнего транспорта:</w:t>
      </w:r>
    </w:p>
    <w:p w:rsidR="009621E6" w:rsidRPr="0079297F" w:rsidRDefault="009621E6"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1) пересечение территориальных автодорог с железнодорожными путями в одном уровне;</w:t>
      </w:r>
    </w:p>
    <w:p w:rsidR="009621E6" w:rsidRPr="0079297F" w:rsidRDefault="009621E6"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2) прохождение транзитных потоков через населенные пункты, отсутствие их обходов;</w:t>
      </w:r>
    </w:p>
    <w:p w:rsidR="009621E6" w:rsidRPr="0079297F" w:rsidRDefault="009621E6"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3) несоответствие технических параметров некоторых участков автодорог сложившейся интенсивности транспортных потоков.</w:t>
      </w:r>
    </w:p>
    <w:p w:rsidR="009621E6" w:rsidRPr="0079297F" w:rsidRDefault="009621E6"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Необходимо отметить, что субъектам предпринимательской деятельности </w:t>
      </w:r>
      <w:r w:rsidR="00AC6ACA" w:rsidRPr="0079297F">
        <w:rPr>
          <w:rFonts w:ascii="Times New Roman" w:eastAsia="SimSun" w:hAnsi="Times New Roman" w:cs="Calibri"/>
          <w:kern w:val="1"/>
          <w:sz w:val="28"/>
          <w:szCs w:val="28"/>
          <w:lang w:eastAsia="ar-SA"/>
        </w:rPr>
        <w:t>Павловского</w:t>
      </w:r>
      <w:r w:rsidRPr="0079297F">
        <w:rPr>
          <w:rFonts w:ascii="Times New Roman" w:eastAsia="SimSun" w:hAnsi="Times New Roman" w:cs="Calibri"/>
          <w:kern w:val="1"/>
          <w:sz w:val="28"/>
          <w:szCs w:val="28"/>
          <w:lang w:eastAsia="ar-SA"/>
        </w:rPr>
        <w:t xml:space="preserve"> района в ходе ежегодного опроса задавался</w:t>
      </w:r>
      <w:r w:rsidR="00AC6ACA" w:rsidRPr="0079297F">
        <w:rPr>
          <w:rFonts w:ascii="Times New Roman" w:eastAsia="SimSun" w:hAnsi="Times New Roman" w:cs="Calibri"/>
          <w:kern w:val="1"/>
          <w:sz w:val="28"/>
          <w:szCs w:val="28"/>
          <w:lang w:eastAsia="ar-SA"/>
        </w:rPr>
        <w:t xml:space="preserve"> </w:t>
      </w:r>
      <w:r w:rsidRPr="0079297F">
        <w:rPr>
          <w:rFonts w:ascii="Times New Roman" w:eastAsia="SimSun" w:hAnsi="Times New Roman" w:cs="Calibri"/>
          <w:kern w:val="1"/>
          <w:sz w:val="28"/>
          <w:szCs w:val="28"/>
          <w:lang w:eastAsia="ar-SA"/>
        </w:rPr>
        <w:t xml:space="preserve">вопрос «Какие способы оптимизации логистических процессов, в том числе связанных с повышением уровня обслуживания клиентов, применяются Вами». Результаты показали, что по </w:t>
      </w:r>
      <w:r w:rsidR="00A7536E" w:rsidRPr="0079297F">
        <w:rPr>
          <w:rFonts w:ascii="Times New Roman" w:eastAsia="SimSun" w:hAnsi="Times New Roman" w:cs="Calibri"/>
          <w:kern w:val="1"/>
          <w:sz w:val="28"/>
          <w:szCs w:val="28"/>
          <w:lang w:eastAsia="ar-SA"/>
        </w:rPr>
        <w:t>12,4</w:t>
      </w:r>
      <w:r w:rsidRPr="0079297F">
        <w:rPr>
          <w:rFonts w:ascii="Times New Roman" w:eastAsia="SimSun" w:hAnsi="Times New Roman" w:cs="Calibri"/>
          <w:kern w:val="1"/>
          <w:sz w:val="28"/>
          <w:szCs w:val="28"/>
          <w:lang w:eastAsia="ar-SA"/>
        </w:rPr>
        <w:t xml:space="preserve"> % предпринимателей используют разработку новых транспортно-технологических схем и единых информационных платф</w:t>
      </w:r>
      <w:r w:rsidR="00A7536E" w:rsidRPr="0079297F">
        <w:rPr>
          <w:rFonts w:ascii="Times New Roman" w:eastAsia="SimSun" w:hAnsi="Times New Roman" w:cs="Calibri"/>
          <w:kern w:val="1"/>
          <w:sz w:val="28"/>
          <w:szCs w:val="28"/>
          <w:lang w:eastAsia="ar-SA"/>
        </w:rPr>
        <w:t>орм с клиентами и партнерами, 15,2</w:t>
      </w:r>
      <w:r w:rsidRPr="0079297F">
        <w:rPr>
          <w:rFonts w:ascii="Times New Roman" w:eastAsia="SimSun" w:hAnsi="Times New Roman" w:cs="Calibri"/>
          <w:kern w:val="1"/>
          <w:sz w:val="28"/>
          <w:szCs w:val="28"/>
          <w:lang w:eastAsia="ar-SA"/>
        </w:rPr>
        <w:t xml:space="preserve"> % респондентов внедряют концепц</w:t>
      </w:r>
      <w:r w:rsidR="00A7536E" w:rsidRPr="0079297F">
        <w:rPr>
          <w:rFonts w:ascii="Times New Roman" w:eastAsia="SimSun" w:hAnsi="Times New Roman" w:cs="Calibri"/>
          <w:kern w:val="1"/>
          <w:sz w:val="28"/>
          <w:szCs w:val="28"/>
          <w:lang w:eastAsia="ar-SA"/>
        </w:rPr>
        <w:t>ию бережливого производства, 6,3</w:t>
      </w:r>
      <w:r w:rsidRPr="0079297F">
        <w:rPr>
          <w:rFonts w:ascii="Times New Roman" w:eastAsia="SimSun" w:hAnsi="Times New Roman" w:cs="Calibri"/>
          <w:kern w:val="1"/>
          <w:sz w:val="28"/>
          <w:szCs w:val="28"/>
          <w:lang w:eastAsia="ar-SA"/>
        </w:rPr>
        <w:t xml:space="preserve"> % опрошенных предпринимателей применяют автомати</w:t>
      </w:r>
      <w:r w:rsidR="00A7536E" w:rsidRPr="0079297F">
        <w:rPr>
          <w:rFonts w:ascii="Times New Roman" w:eastAsia="SimSun" w:hAnsi="Times New Roman" w:cs="Calibri"/>
          <w:kern w:val="1"/>
          <w:sz w:val="28"/>
          <w:szCs w:val="28"/>
          <w:lang w:eastAsia="ar-SA"/>
        </w:rPr>
        <w:t>зацию логистических процессов, 7,2</w:t>
      </w:r>
      <w:r w:rsidRPr="0079297F">
        <w:rPr>
          <w:rFonts w:ascii="Times New Roman" w:eastAsia="SimSun" w:hAnsi="Times New Roman" w:cs="Calibri"/>
          <w:kern w:val="1"/>
          <w:sz w:val="28"/>
          <w:szCs w:val="28"/>
          <w:lang w:eastAsia="ar-SA"/>
        </w:rPr>
        <w:t xml:space="preserve"> % опрошенных предпринимателей  внедряют на производстве инновационные технологии.</w:t>
      </w:r>
    </w:p>
    <w:p w:rsidR="00481E04" w:rsidRPr="0079297F" w:rsidRDefault="00481E04"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p>
    <w:p w:rsidR="009621E6" w:rsidRPr="0079297F" w:rsidRDefault="009621E6" w:rsidP="0079297F">
      <w:pPr>
        <w:suppressAutoHyphens/>
        <w:spacing w:after="0" w:line="240" w:lineRule="auto"/>
        <w:ind w:firstLine="709"/>
        <w:jc w:val="center"/>
        <w:textAlignment w:val="baseline"/>
        <w:rPr>
          <w:rFonts w:ascii="Times New Roman" w:eastAsia="SimSun" w:hAnsi="Times New Roman"/>
          <w:b/>
          <w:kern w:val="1"/>
          <w:sz w:val="28"/>
          <w:szCs w:val="28"/>
          <w:lang w:eastAsia="ar-SA"/>
        </w:rPr>
      </w:pPr>
      <w:r w:rsidRPr="0079297F">
        <w:rPr>
          <w:rFonts w:ascii="Times New Roman" w:eastAsia="SimSun" w:hAnsi="Times New Roman"/>
          <w:b/>
          <w:kern w:val="1"/>
          <w:sz w:val="28"/>
          <w:szCs w:val="28"/>
          <w:lang w:eastAsia="ar-SA"/>
        </w:rPr>
        <w:t xml:space="preserve">1.8. Результаты мониторинга развития передовых производственных технологий и их внедрения, а также процесса </w:t>
      </w:r>
      <w:proofErr w:type="spellStart"/>
      <w:r w:rsidRPr="0079297F">
        <w:rPr>
          <w:rFonts w:ascii="Times New Roman" w:eastAsia="SimSun" w:hAnsi="Times New Roman"/>
          <w:b/>
          <w:kern w:val="1"/>
          <w:sz w:val="28"/>
          <w:szCs w:val="28"/>
          <w:lang w:eastAsia="ar-SA"/>
        </w:rPr>
        <w:t>цифровизации</w:t>
      </w:r>
      <w:proofErr w:type="spellEnd"/>
      <w:r w:rsidRPr="0079297F">
        <w:rPr>
          <w:rFonts w:ascii="Times New Roman" w:eastAsia="SimSun" w:hAnsi="Times New Roman"/>
          <w:b/>
          <w:kern w:val="1"/>
          <w:sz w:val="28"/>
          <w:szCs w:val="28"/>
          <w:lang w:eastAsia="ar-SA"/>
        </w:rPr>
        <w:t xml:space="preserve"> экономики и формир</w:t>
      </w:r>
      <w:r w:rsidR="002454F0" w:rsidRPr="0079297F">
        <w:rPr>
          <w:rFonts w:ascii="Times New Roman" w:eastAsia="SimSun" w:hAnsi="Times New Roman"/>
          <w:b/>
          <w:kern w:val="1"/>
          <w:sz w:val="28"/>
          <w:szCs w:val="28"/>
          <w:lang w:eastAsia="ar-SA"/>
        </w:rPr>
        <w:t>ования новых рынков и секторов</w:t>
      </w:r>
    </w:p>
    <w:p w:rsidR="009621E6" w:rsidRPr="0079297F" w:rsidRDefault="009621E6"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cs="Calibri"/>
          <w:kern w:val="1"/>
          <w:sz w:val="28"/>
          <w:szCs w:val="28"/>
          <w:lang w:eastAsia="ar-SA"/>
        </w:rPr>
        <w:t>В результате проведенного в 20</w:t>
      </w:r>
      <w:r w:rsidR="00DE7D00" w:rsidRPr="0079297F">
        <w:rPr>
          <w:rFonts w:ascii="Times New Roman" w:eastAsia="SimSun" w:hAnsi="Times New Roman" w:cs="Calibri"/>
          <w:kern w:val="1"/>
          <w:sz w:val="28"/>
          <w:szCs w:val="28"/>
          <w:lang w:eastAsia="ar-SA"/>
        </w:rPr>
        <w:t>20</w:t>
      </w:r>
      <w:r w:rsidRPr="0079297F">
        <w:rPr>
          <w:rFonts w:ascii="Times New Roman" w:eastAsia="SimSun" w:hAnsi="Times New Roman" w:cs="Calibri"/>
          <w:kern w:val="1"/>
          <w:sz w:val="28"/>
          <w:szCs w:val="28"/>
          <w:lang w:eastAsia="ar-SA"/>
        </w:rPr>
        <w:t xml:space="preserve"> году мониторинга распределения  населением приоритетов значимости блоков рынков по направлению передовых производственных технологий по 5-балльной шкале, где 5-наивысший приоритет, 1 - наименьший приоритет, </w:t>
      </w:r>
      <w:r w:rsidRPr="0079297F">
        <w:rPr>
          <w:rFonts w:ascii="Times New Roman" w:eastAsia="SimSun" w:hAnsi="Times New Roman"/>
          <w:kern w:val="1"/>
          <w:sz w:val="28"/>
          <w:szCs w:val="28"/>
          <w:lang w:eastAsia="ar-SA"/>
        </w:rPr>
        <w:t>выявлены следующие результаты:</w:t>
      </w:r>
    </w:p>
    <w:p w:rsidR="009621E6" w:rsidRPr="0079297F" w:rsidRDefault="009621E6"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lastRenderedPageBreak/>
        <w:t xml:space="preserve">1) </w:t>
      </w:r>
      <w:r w:rsidRPr="0079297F">
        <w:rPr>
          <w:rFonts w:ascii="Times New Roman" w:eastAsia="Times New Roman" w:hAnsi="Times New Roman"/>
          <w:kern w:val="1"/>
          <w:sz w:val="28"/>
          <w:szCs w:val="28"/>
        </w:rPr>
        <w:t xml:space="preserve">Цифровое проектирование и моделирование </w:t>
      </w:r>
      <w:r w:rsidR="002E7B28" w:rsidRPr="0079297F">
        <w:rPr>
          <w:rFonts w:ascii="Times New Roman" w:eastAsia="Times New Roman" w:hAnsi="Times New Roman"/>
          <w:kern w:val="1"/>
          <w:sz w:val="28"/>
          <w:szCs w:val="28"/>
        </w:rPr>
        <w:t>–</w:t>
      </w:r>
      <w:r w:rsidRPr="0079297F">
        <w:rPr>
          <w:rFonts w:ascii="Times New Roman" w:eastAsia="Times New Roman" w:hAnsi="Times New Roman"/>
          <w:kern w:val="1"/>
          <w:sz w:val="28"/>
          <w:szCs w:val="28"/>
        </w:rPr>
        <w:t xml:space="preserve"> </w:t>
      </w:r>
      <w:r w:rsidR="002E7B28" w:rsidRPr="0079297F">
        <w:rPr>
          <w:rFonts w:ascii="Times New Roman" w:eastAsia="Times New Roman" w:hAnsi="Times New Roman"/>
          <w:kern w:val="1"/>
          <w:sz w:val="28"/>
          <w:szCs w:val="28"/>
        </w:rPr>
        <w:t>47,8</w:t>
      </w:r>
      <w:r w:rsidRPr="0079297F">
        <w:rPr>
          <w:rFonts w:ascii="Times New Roman" w:eastAsia="Times New Roman" w:hAnsi="Times New Roman"/>
          <w:kern w:val="1"/>
          <w:sz w:val="28"/>
          <w:szCs w:val="28"/>
        </w:rPr>
        <w:t xml:space="preserve"> % опрошенных предпринимателей присвоили наивысший приоритет, </w:t>
      </w:r>
      <w:r w:rsidR="002E7B28" w:rsidRPr="0079297F">
        <w:rPr>
          <w:rFonts w:ascii="Times New Roman" w:eastAsia="Times New Roman" w:hAnsi="Times New Roman"/>
          <w:kern w:val="1"/>
          <w:sz w:val="28"/>
          <w:szCs w:val="28"/>
        </w:rPr>
        <w:t>4,5</w:t>
      </w:r>
      <w:r w:rsidRPr="0079297F">
        <w:rPr>
          <w:rFonts w:ascii="Times New Roman" w:eastAsia="Times New Roman" w:hAnsi="Times New Roman"/>
          <w:kern w:val="1"/>
          <w:sz w:val="28"/>
          <w:szCs w:val="28"/>
        </w:rPr>
        <w:t xml:space="preserve"> % - наименьший приоритет;</w:t>
      </w:r>
    </w:p>
    <w:p w:rsidR="009621E6" w:rsidRPr="0079297F" w:rsidRDefault="009621E6"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2) </w:t>
      </w:r>
      <w:r w:rsidRPr="0079297F">
        <w:rPr>
          <w:rFonts w:ascii="Times New Roman" w:eastAsia="SimSun" w:hAnsi="Times New Roman" w:cs="Calibri"/>
          <w:kern w:val="1"/>
          <w:sz w:val="28"/>
          <w:szCs w:val="28"/>
          <w:lang w:eastAsia="ar-SA"/>
        </w:rPr>
        <w:t xml:space="preserve">Технологии робототехники </w:t>
      </w:r>
      <w:r w:rsidR="002E7B28" w:rsidRPr="0079297F">
        <w:rPr>
          <w:rFonts w:ascii="Times New Roman" w:eastAsia="SimSun" w:hAnsi="Times New Roman" w:cs="Calibri"/>
          <w:kern w:val="1"/>
          <w:sz w:val="28"/>
          <w:szCs w:val="28"/>
          <w:lang w:eastAsia="ar-SA"/>
        </w:rPr>
        <w:t>–</w:t>
      </w:r>
      <w:r w:rsidRPr="0079297F">
        <w:rPr>
          <w:rFonts w:ascii="Times New Roman" w:eastAsia="SimSun" w:hAnsi="Times New Roman" w:cs="Calibri"/>
          <w:kern w:val="1"/>
          <w:sz w:val="28"/>
          <w:szCs w:val="28"/>
          <w:lang w:eastAsia="ar-SA"/>
        </w:rPr>
        <w:t xml:space="preserve"> </w:t>
      </w:r>
      <w:r w:rsidR="002E7B28" w:rsidRPr="0079297F">
        <w:rPr>
          <w:rFonts w:ascii="Times New Roman" w:eastAsia="SimSun" w:hAnsi="Times New Roman" w:cs="Calibri"/>
          <w:kern w:val="1"/>
          <w:sz w:val="28"/>
          <w:szCs w:val="28"/>
          <w:lang w:eastAsia="ar-SA"/>
        </w:rPr>
        <w:t xml:space="preserve">41,2 </w:t>
      </w:r>
      <w:r w:rsidRPr="0079297F">
        <w:rPr>
          <w:rFonts w:ascii="Times New Roman" w:eastAsia="Times New Roman" w:hAnsi="Times New Roman"/>
          <w:kern w:val="1"/>
          <w:sz w:val="28"/>
          <w:szCs w:val="28"/>
        </w:rPr>
        <w:t xml:space="preserve">% опрошенных предпринимателей присвоили наивысший приоритет, </w:t>
      </w:r>
      <w:r w:rsidR="002E7B28" w:rsidRPr="0079297F">
        <w:rPr>
          <w:rFonts w:ascii="Times New Roman" w:eastAsia="Times New Roman" w:hAnsi="Times New Roman"/>
          <w:kern w:val="1"/>
          <w:sz w:val="28"/>
          <w:szCs w:val="28"/>
        </w:rPr>
        <w:t>2,8</w:t>
      </w:r>
      <w:r w:rsidRPr="0079297F">
        <w:rPr>
          <w:rFonts w:ascii="Times New Roman" w:eastAsia="Times New Roman" w:hAnsi="Times New Roman"/>
          <w:kern w:val="1"/>
          <w:sz w:val="28"/>
          <w:szCs w:val="28"/>
        </w:rPr>
        <w:t xml:space="preserve"> % - наименьший приоритет;</w:t>
      </w:r>
    </w:p>
    <w:p w:rsidR="009621E6" w:rsidRPr="0079297F" w:rsidRDefault="009621E6"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3) Промышленная </w:t>
      </w:r>
      <w:proofErr w:type="spellStart"/>
      <w:r w:rsidRPr="0079297F">
        <w:rPr>
          <w:rFonts w:ascii="Times New Roman" w:eastAsia="SimSun" w:hAnsi="Times New Roman"/>
          <w:kern w:val="1"/>
          <w:sz w:val="28"/>
          <w:szCs w:val="28"/>
          <w:lang w:eastAsia="ar-SA"/>
        </w:rPr>
        <w:t>сенсорика</w:t>
      </w:r>
      <w:proofErr w:type="spellEnd"/>
      <w:r w:rsidRPr="0079297F">
        <w:rPr>
          <w:rFonts w:ascii="Times New Roman" w:eastAsia="SimSun" w:hAnsi="Times New Roman"/>
          <w:kern w:val="1"/>
          <w:sz w:val="28"/>
          <w:szCs w:val="28"/>
          <w:lang w:eastAsia="ar-SA"/>
        </w:rPr>
        <w:t xml:space="preserve"> </w:t>
      </w:r>
      <w:r w:rsidR="00A76226" w:rsidRPr="0079297F">
        <w:rPr>
          <w:rFonts w:ascii="Times New Roman" w:eastAsia="SimSun" w:hAnsi="Times New Roman"/>
          <w:kern w:val="1"/>
          <w:sz w:val="28"/>
          <w:szCs w:val="28"/>
          <w:lang w:eastAsia="ar-SA"/>
        </w:rPr>
        <w:t>–</w:t>
      </w:r>
      <w:r w:rsidRPr="0079297F">
        <w:rPr>
          <w:rFonts w:ascii="Times New Roman" w:eastAsia="SimSun" w:hAnsi="Times New Roman"/>
          <w:kern w:val="1"/>
          <w:sz w:val="28"/>
          <w:szCs w:val="28"/>
          <w:lang w:eastAsia="ar-SA"/>
        </w:rPr>
        <w:t xml:space="preserve"> </w:t>
      </w:r>
      <w:r w:rsidR="00A76226" w:rsidRPr="0079297F">
        <w:rPr>
          <w:rFonts w:ascii="Times New Roman" w:eastAsia="SimSun" w:hAnsi="Times New Roman"/>
          <w:kern w:val="1"/>
          <w:sz w:val="28"/>
          <w:szCs w:val="28"/>
          <w:lang w:eastAsia="ar-SA"/>
        </w:rPr>
        <w:t>44,6</w:t>
      </w:r>
      <w:r w:rsidRPr="0079297F">
        <w:rPr>
          <w:rFonts w:ascii="Times New Roman" w:eastAsia="Times New Roman" w:hAnsi="Times New Roman"/>
          <w:kern w:val="1"/>
          <w:sz w:val="28"/>
          <w:szCs w:val="28"/>
        </w:rPr>
        <w:t xml:space="preserve"> % опрошенных предпринимателей присвоили наивысший приоритет, </w:t>
      </w:r>
      <w:r w:rsidR="00A76226" w:rsidRPr="0079297F">
        <w:rPr>
          <w:rFonts w:ascii="Times New Roman" w:eastAsia="Times New Roman" w:hAnsi="Times New Roman"/>
          <w:kern w:val="1"/>
          <w:sz w:val="28"/>
          <w:szCs w:val="28"/>
        </w:rPr>
        <w:t>3,1</w:t>
      </w:r>
      <w:r w:rsidRPr="0079297F">
        <w:rPr>
          <w:rFonts w:ascii="Times New Roman" w:eastAsia="Times New Roman" w:hAnsi="Times New Roman"/>
          <w:kern w:val="1"/>
          <w:sz w:val="28"/>
          <w:szCs w:val="28"/>
        </w:rPr>
        <w:t xml:space="preserve"> % - наименьший приоритет;</w:t>
      </w:r>
    </w:p>
    <w:p w:rsidR="009621E6" w:rsidRPr="0079297F" w:rsidRDefault="009621E6"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4) Новые материалы </w:t>
      </w:r>
      <w:r w:rsidR="00A759A7" w:rsidRPr="0079297F">
        <w:rPr>
          <w:rFonts w:ascii="Times New Roman" w:eastAsia="SimSun" w:hAnsi="Times New Roman"/>
          <w:kern w:val="1"/>
          <w:sz w:val="28"/>
          <w:szCs w:val="28"/>
          <w:lang w:eastAsia="ar-SA"/>
        </w:rPr>
        <w:t>–</w:t>
      </w:r>
      <w:r w:rsidRPr="0079297F">
        <w:rPr>
          <w:rFonts w:ascii="Times New Roman" w:eastAsia="SimSun" w:hAnsi="Times New Roman"/>
          <w:kern w:val="1"/>
          <w:sz w:val="28"/>
          <w:szCs w:val="28"/>
          <w:lang w:eastAsia="ar-SA"/>
        </w:rPr>
        <w:t xml:space="preserve"> </w:t>
      </w:r>
      <w:r w:rsidR="00A759A7" w:rsidRPr="0079297F">
        <w:rPr>
          <w:rFonts w:ascii="Times New Roman" w:eastAsia="SimSun" w:hAnsi="Times New Roman"/>
          <w:kern w:val="1"/>
          <w:sz w:val="28"/>
          <w:szCs w:val="28"/>
          <w:lang w:eastAsia="ar-SA"/>
        </w:rPr>
        <w:t>40,8</w:t>
      </w:r>
      <w:r w:rsidRPr="0079297F">
        <w:rPr>
          <w:rFonts w:ascii="Times New Roman" w:eastAsia="SimSun" w:hAnsi="Times New Roman"/>
          <w:kern w:val="1"/>
          <w:sz w:val="28"/>
          <w:szCs w:val="28"/>
          <w:lang w:eastAsia="ar-SA"/>
        </w:rPr>
        <w:t xml:space="preserve"> </w:t>
      </w:r>
      <w:r w:rsidRPr="0079297F">
        <w:rPr>
          <w:rFonts w:ascii="Times New Roman" w:eastAsia="Times New Roman" w:hAnsi="Times New Roman"/>
          <w:kern w:val="1"/>
          <w:sz w:val="28"/>
          <w:szCs w:val="28"/>
        </w:rPr>
        <w:t xml:space="preserve">% опрошенных предпринимателей присвоили наивысший приоритет, </w:t>
      </w:r>
      <w:r w:rsidR="00A759A7" w:rsidRPr="0079297F">
        <w:rPr>
          <w:rFonts w:ascii="Times New Roman" w:eastAsia="Times New Roman" w:hAnsi="Times New Roman"/>
          <w:kern w:val="1"/>
          <w:sz w:val="28"/>
          <w:szCs w:val="28"/>
        </w:rPr>
        <w:t>1,4</w:t>
      </w:r>
      <w:r w:rsidRPr="0079297F">
        <w:rPr>
          <w:rFonts w:ascii="Times New Roman" w:eastAsia="Times New Roman" w:hAnsi="Times New Roman"/>
          <w:kern w:val="1"/>
          <w:sz w:val="28"/>
          <w:szCs w:val="28"/>
        </w:rPr>
        <w:t xml:space="preserve"> % - наименьший приоритет;</w:t>
      </w:r>
    </w:p>
    <w:p w:rsidR="009621E6" w:rsidRPr="0079297F" w:rsidRDefault="009621E6"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5) Аддитивные технологии </w:t>
      </w:r>
      <w:r w:rsidR="00833A03" w:rsidRPr="0079297F">
        <w:rPr>
          <w:rFonts w:ascii="Times New Roman" w:eastAsia="SimSun" w:hAnsi="Times New Roman"/>
          <w:kern w:val="1"/>
          <w:sz w:val="28"/>
          <w:szCs w:val="28"/>
          <w:lang w:eastAsia="ar-SA"/>
        </w:rPr>
        <w:t>–</w:t>
      </w:r>
      <w:r w:rsidRPr="0079297F">
        <w:rPr>
          <w:rFonts w:ascii="Times New Roman" w:eastAsia="SimSun" w:hAnsi="Times New Roman"/>
          <w:kern w:val="1"/>
          <w:sz w:val="28"/>
          <w:szCs w:val="28"/>
          <w:lang w:eastAsia="ar-SA"/>
        </w:rPr>
        <w:t xml:space="preserve"> </w:t>
      </w:r>
      <w:r w:rsidR="00833A03" w:rsidRPr="0079297F">
        <w:rPr>
          <w:rFonts w:ascii="Times New Roman" w:eastAsia="SimSun" w:hAnsi="Times New Roman"/>
          <w:kern w:val="1"/>
          <w:sz w:val="28"/>
          <w:szCs w:val="28"/>
          <w:lang w:eastAsia="ar-SA"/>
        </w:rPr>
        <w:t>41,5</w:t>
      </w:r>
      <w:r w:rsidRPr="0079297F">
        <w:rPr>
          <w:rFonts w:ascii="Times New Roman" w:eastAsia="SimSun" w:hAnsi="Times New Roman"/>
          <w:kern w:val="1"/>
          <w:sz w:val="28"/>
          <w:szCs w:val="28"/>
          <w:lang w:eastAsia="ar-SA"/>
        </w:rPr>
        <w:t xml:space="preserve"> </w:t>
      </w:r>
      <w:r w:rsidRPr="0079297F">
        <w:rPr>
          <w:rFonts w:ascii="Times New Roman" w:eastAsia="Times New Roman" w:hAnsi="Times New Roman"/>
          <w:kern w:val="1"/>
          <w:sz w:val="28"/>
          <w:szCs w:val="28"/>
        </w:rPr>
        <w:t xml:space="preserve">% опрошенных предпринимателей присвоили наивысший приоритет, </w:t>
      </w:r>
      <w:r w:rsidR="00833A03" w:rsidRPr="0079297F">
        <w:rPr>
          <w:rFonts w:ascii="Times New Roman" w:eastAsia="Times New Roman" w:hAnsi="Times New Roman"/>
          <w:kern w:val="1"/>
          <w:sz w:val="28"/>
          <w:szCs w:val="28"/>
        </w:rPr>
        <w:t>3,8</w:t>
      </w:r>
      <w:r w:rsidRPr="0079297F">
        <w:rPr>
          <w:rFonts w:ascii="Times New Roman" w:eastAsia="Times New Roman" w:hAnsi="Times New Roman"/>
          <w:kern w:val="1"/>
          <w:sz w:val="28"/>
          <w:szCs w:val="28"/>
        </w:rPr>
        <w:t xml:space="preserve"> % - наименьший приоритет;</w:t>
      </w:r>
    </w:p>
    <w:p w:rsidR="009621E6" w:rsidRPr="0079297F" w:rsidRDefault="009621E6"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6) </w:t>
      </w:r>
      <w:r w:rsidRPr="0079297F">
        <w:rPr>
          <w:rFonts w:ascii="Times New Roman" w:eastAsia="SimSun" w:hAnsi="Times New Roman"/>
          <w:kern w:val="1"/>
          <w:sz w:val="28"/>
          <w:szCs w:val="28"/>
          <w:lang w:val="en-US" w:eastAsia="ar-SA"/>
        </w:rPr>
        <w:t>CNC</w:t>
      </w:r>
      <w:r w:rsidRPr="0079297F">
        <w:rPr>
          <w:rFonts w:ascii="Times New Roman" w:eastAsia="SimSun" w:hAnsi="Times New Roman"/>
          <w:kern w:val="1"/>
          <w:sz w:val="28"/>
          <w:szCs w:val="28"/>
          <w:lang w:eastAsia="ar-SA"/>
        </w:rPr>
        <w:t xml:space="preserve">-технологии и гибридные технологии </w:t>
      </w:r>
      <w:r w:rsidR="00833A03" w:rsidRPr="0079297F">
        <w:rPr>
          <w:rFonts w:ascii="Times New Roman" w:eastAsia="SimSun" w:hAnsi="Times New Roman"/>
          <w:kern w:val="1"/>
          <w:sz w:val="28"/>
          <w:szCs w:val="28"/>
          <w:lang w:eastAsia="ar-SA"/>
        </w:rPr>
        <w:t>–</w:t>
      </w:r>
      <w:r w:rsidRPr="0079297F">
        <w:rPr>
          <w:rFonts w:ascii="Times New Roman" w:eastAsia="SimSun" w:hAnsi="Times New Roman"/>
          <w:kern w:val="1"/>
          <w:sz w:val="28"/>
          <w:szCs w:val="28"/>
          <w:lang w:eastAsia="ar-SA"/>
        </w:rPr>
        <w:t xml:space="preserve"> </w:t>
      </w:r>
      <w:r w:rsidR="00833A03" w:rsidRPr="0079297F">
        <w:rPr>
          <w:rFonts w:ascii="Times New Roman" w:eastAsia="SimSun" w:hAnsi="Times New Roman"/>
          <w:kern w:val="1"/>
          <w:sz w:val="28"/>
          <w:szCs w:val="28"/>
          <w:lang w:eastAsia="ar-SA"/>
        </w:rPr>
        <w:t>37,4</w:t>
      </w:r>
      <w:r w:rsidRPr="0079297F">
        <w:rPr>
          <w:rFonts w:ascii="Times New Roman" w:eastAsia="SimSun" w:hAnsi="Times New Roman"/>
          <w:kern w:val="1"/>
          <w:sz w:val="28"/>
          <w:szCs w:val="28"/>
          <w:lang w:eastAsia="ar-SA"/>
        </w:rPr>
        <w:t xml:space="preserve"> </w:t>
      </w:r>
      <w:r w:rsidRPr="0079297F">
        <w:rPr>
          <w:rFonts w:ascii="Times New Roman" w:eastAsia="Times New Roman" w:hAnsi="Times New Roman"/>
          <w:kern w:val="1"/>
          <w:sz w:val="28"/>
          <w:szCs w:val="28"/>
        </w:rPr>
        <w:t xml:space="preserve">% опрошенных предпринимателей присвоили наивысший приоритет, </w:t>
      </w:r>
      <w:r w:rsidR="00833A03" w:rsidRPr="0079297F">
        <w:rPr>
          <w:rFonts w:ascii="Times New Roman" w:eastAsia="Times New Roman" w:hAnsi="Times New Roman"/>
          <w:kern w:val="1"/>
          <w:sz w:val="28"/>
          <w:szCs w:val="28"/>
        </w:rPr>
        <w:t>3,5</w:t>
      </w:r>
      <w:r w:rsidRPr="0079297F">
        <w:rPr>
          <w:rFonts w:ascii="Times New Roman" w:eastAsia="Times New Roman" w:hAnsi="Times New Roman"/>
          <w:kern w:val="1"/>
          <w:sz w:val="28"/>
          <w:szCs w:val="28"/>
        </w:rPr>
        <w:t xml:space="preserve"> % - наименьший приоритет;</w:t>
      </w:r>
    </w:p>
    <w:p w:rsidR="009621E6" w:rsidRPr="0079297F" w:rsidRDefault="009621E6"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7) Большие данные </w:t>
      </w:r>
      <w:r w:rsidR="00833A03" w:rsidRPr="0079297F">
        <w:rPr>
          <w:rFonts w:ascii="Times New Roman" w:eastAsia="SimSun" w:hAnsi="Times New Roman"/>
          <w:kern w:val="1"/>
          <w:sz w:val="28"/>
          <w:szCs w:val="28"/>
          <w:lang w:eastAsia="ar-SA"/>
        </w:rPr>
        <w:t>–</w:t>
      </w:r>
      <w:r w:rsidRPr="0079297F">
        <w:rPr>
          <w:rFonts w:ascii="Times New Roman" w:eastAsia="SimSun" w:hAnsi="Times New Roman"/>
          <w:kern w:val="1"/>
          <w:sz w:val="28"/>
          <w:szCs w:val="28"/>
          <w:lang w:eastAsia="ar-SA"/>
        </w:rPr>
        <w:t xml:space="preserve"> </w:t>
      </w:r>
      <w:r w:rsidR="00833A03" w:rsidRPr="0079297F">
        <w:rPr>
          <w:rFonts w:ascii="Times New Roman" w:eastAsia="SimSun" w:hAnsi="Times New Roman"/>
          <w:kern w:val="1"/>
          <w:sz w:val="28"/>
          <w:szCs w:val="28"/>
          <w:lang w:eastAsia="ar-SA"/>
        </w:rPr>
        <w:t>38,8</w:t>
      </w:r>
      <w:r w:rsidRPr="0079297F">
        <w:rPr>
          <w:rFonts w:ascii="Times New Roman" w:eastAsia="SimSun" w:hAnsi="Times New Roman"/>
          <w:kern w:val="1"/>
          <w:sz w:val="28"/>
          <w:szCs w:val="28"/>
          <w:lang w:eastAsia="ar-SA"/>
        </w:rPr>
        <w:t xml:space="preserve"> </w:t>
      </w:r>
      <w:r w:rsidRPr="0079297F">
        <w:rPr>
          <w:rFonts w:ascii="Times New Roman" w:eastAsia="Times New Roman" w:hAnsi="Times New Roman"/>
          <w:kern w:val="1"/>
          <w:sz w:val="28"/>
          <w:szCs w:val="28"/>
        </w:rPr>
        <w:t xml:space="preserve">% опрошенных предпринимателей присвоили наивысший приоритет, </w:t>
      </w:r>
      <w:r w:rsidR="00833A03" w:rsidRPr="0079297F">
        <w:rPr>
          <w:rFonts w:ascii="Times New Roman" w:eastAsia="Times New Roman" w:hAnsi="Times New Roman"/>
          <w:kern w:val="1"/>
          <w:sz w:val="28"/>
          <w:szCs w:val="28"/>
        </w:rPr>
        <w:t>2,8</w:t>
      </w:r>
      <w:r w:rsidRPr="0079297F">
        <w:rPr>
          <w:rFonts w:ascii="Times New Roman" w:eastAsia="Times New Roman" w:hAnsi="Times New Roman"/>
          <w:kern w:val="1"/>
          <w:sz w:val="28"/>
          <w:szCs w:val="28"/>
        </w:rPr>
        <w:t xml:space="preserve"> % - наименьший приоритет;</w:t>
      </w:r>
    </w:p>
    <w:p w:rsidR="009621E6" w:rsidRPr="0079297F" w:rsidRDefault="009621E6" w:rsidP="0079297F">
      <w:pPr>
        <w:suppressAutoHyphens/>
        <w:spacing w:after="0" w:line="240" w:lineRule="auto"/>
        <w:ind w:firstLine="708"/>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8) Индустриальный Интернет </w:t>
      </w:r>
      <w:r w:rsidR="00E8011F" w:rsidRPr="0079297F">
        <w:rPr>
          <w:rFonts w:ascii="Times New Roman" w:eastAsia="SimSun" w:hAnsi="Times New Roman"/>
          <w:kern w:val="1"/>
          <w:sz w:val="28"/>
          <w:szCs w:val="28"/>
          <w:lang w:eastAsia="ar-SA"/>
        </w:rPr>
        <w:t>–</w:t>
      </w:r>
      <w:r w:rsidRPr="0079297F">
        <w:rPr>
          <w:rFonts w:ascii="Times New Roman" w:eastAsia="SimSun" w:hAnsi="Times New Roman"/>
          <w:kern w:val="1"/>
          <w:sz w:val="28"/>
          <w:szCs w:val="28"/>
          <w:lang w:eastAsia="ar-SA"/>
        </w:rPr>
        <w:t xml:space="preserve"> </w:t>
      </w:r>
      <w:r w:rsidR="00E8011F" w:rsidRPr="0079297F">
        <w:rPr>
          <w:rFonts w:ascii="Times New Roman" w:eastAsia="SimSun" w:hAnsi="Times New Roman"/>
          <w:kern w:val="1"/>
          <w:sz w:val="28"/>
          <w:szCs w:val="28"/>
          <w:lang w:eastAsia="ar-SA"/>
        </w:rPr>
        <w:t>47,1</w:t>
      </w:r>
      <w:r w:rsidRPr="0079297F">
        <w:rPr>
          <w:rFonts w:ascii="Times New Roman" w:eastAsia="SimSun" w:hAnsi="Times New Roman"/>
          <w:kern w:val="1"/>
          <w:sz w:val="28"/>
          <w:szCs w:val="28"/>
          <w:lang w:eastAsia="ar-SA"/>
        </w:rPr>
        <w:t xml:space="preserve"> </w:t>
      </w:r>
      <w:r w:rsidRPr="0079297F">
        <w:rPr>
          <w:rFonts w:ascii="Times New Roman" w:eastAsia="Times New Roman" w:hAnsi="Times New Roman"/>
          <w:kern w:val="1"/>
          <w:sz w:val="28"/>
          <w:szCs w:val="28"/>
        </w:rPr>
        <w:t xml:space="preserve">% опрошенных предпринимателей присвоили наивысший приоритет, </w:t>
      </w:r>
      <w:r w:rsidR="00E8011F" w:rsidRPr="0079297F">
        <w:rPr>
          <w:rFonts w:ascii="Times New Roman" w:eastAsia="Times New Roman" w:hAnsi="Times New Roman"/>
          <w:kern w:val="1"/>
          <w:sz w:val="28"/>
          <w:szCs w:val="28"/>
        </w:rPr>
        <w:t>2,1</w:t>
      </w:r>
      <w:r w:rsidRPr="0079297F">
        <w:rPr>
          <w:rFonts w:ascii="Times New Roman" w:eastAsia="Times New Roman" w:hAnsi="Times New Roman"/>
          <w:kern w:val="1"/>
          <w:sz w:val="28"/>
          <w:szCs w:val="28"/>
        </w:rPr>
        <w:t xml:space="preserve"> % - наименьший приоритет.</w:t>
      </w:r>
    </w:p>
    <w:p w:rsidR="009621E6" w:rsidRPr="0079297F" w:rsidRDefault="009621E6"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Наряду с эти</w:t>
      </w:r>
      <w:r w:rsidR="00AA2A99" w:rsidRPr="0079297F">
        <w:rPr>
          <w:rFonts w:ascii="Times New Roman" w:eastAsia="Times New Roman" w:hAnsi="Times New Roman"/>
          <w:sz w:val="28"/>
          <w:szCs w:val="28"/>
          <w:lang w:eastAsia="ru-RU"/>
        </w:rPr>
        <w:t xml:space="preserve">м, населению задавался вопрос: </w:t>
      </w:r>
      <w:r w:rsidRPr="0079297F">
        <w:rPr>
          <w:rFonts w:ascii="Times New Roman" w:eastAsia="Times New Roman" w:hAnsi="Times New Roman"/>
          <w:sz w:val="28"/>
          <w:szCs w:val="28"/>
          <w:lang w:eastAsia="ru-RU"/>
        </w:rPr>
        <w:t>«Какие препятствия из перечисленных являются наиболее существенными при разработке передовых производственных технологий на территории Краснодарского края». Ответы респондентов представлены в следующей таблице.</w:t>
      </w:r>
    </w:p>
    <w:p w:rsidR="009621E6" w:rsidRPr="0079297F" w:rsidRDefault="009621E6"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Наряду с этим, предпринимателям задавался вопрос:  «Позволяет ли применение цифровых технологий улучшить деятельность предприятия/организации?» Ответы респондентов представлены в следующей таблице.</w:t>
      </w:r>
    </w:p>
    <w:p w:rsidR="009621E6" w:rsidRPr="0079297F" w:rsidRDefault="009621E6" w:rsidP="0079297F">
      <w:pPr>
        <w:spacing w:after="0" w:line="240" w:lineRule="auto"/>
        <w:ind w:firstLine="708"/>
        <w:rPr>
          <w:rFonts w:ascii="Times New Roman" w:eastAsia="Times New Roman" w:hAnsi="Times New Roman"/>
          <w:sz w:val="28"/>
          <w:szCs w:val="28"/>
          <w:lang w:eastAsia="ru-RU"/>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2"/>
        <w:gridCol w:w="987"/>
      </w:tblGrid>
      <w:tr w:rsidR="00C12B1C" w:rsidRPr="0079297F" w:rsidTr="00C12B1C">
        <w:trPr>
          <w:jc w:val="center"/>
        </w:trPr>
        <w:tc>
          <w:tcPr>
            <w:tcW w:w="8222" w:type="dxa"/>
          </w:tcPr>
          <w:p w:rsidR="00C12B1C" w:rsidRPr="0079297F" w:rsidRDefault="00C12B1C" w:rsidP="0079297F">
            <w:pPr>
              <w:tabs>
                <w:tab w:val="left" w:pos="49"/>
              </w:tabs>
              <w:suppressAutoHyphens/>
              <w:spacing w:after="0" w:line="276" w:lineRule="auto"/>
              <w:ind w:left="49"/>
              <w:jc w:val="center"/>
              <w:textAlignment w:val="baseline"/>
              <w:rPr>
                <w:rFonts w:ascii="Times New Roman" w:eastAsia="SimSun" w:hAnsi="Times New Roman"/>
                <w:b/>
                <w:kern w:val="1"/>
                <w:sz w:val="24"/>
                <w:szCs w:val="24"/>
                <w:lang w:eastAsia="ar-SA"/>
              </w:rPr>
            </w:pPr>
            <w:r w:rsidRPr="0079297F">
              <w:rPr>
                <w:rFonts w:ascii="Times New Roman" w:eastAsia="SimSun" w:hAnsi="Times New Roman"/>
                <w:b/>
                <w:kern w:val="1"/>
                <w:sz w:val="24"/>
                <w:szCs w:val="24"/>
                <w:lang w:eastAsia="ar-SA"/>
              </w:rPr>
              <w:t>Варианты ответа</w:t>
            </w:r>
          </w:p>
        </w:tc>
        <w:tc>
          <w:tcPr>
            <w:tcW w:w="987" w:type="dxa"/>
          </w:tcPr>
          <w:p w:rsidR="00C12B1C" w:rsidRPr="0079297F" w:rsidRDefault="00C12B1C" w:rsidP="0079297F">
            <w:pPr>
              <w:tabs>
                <w:tab w:val="left" w:pos="49"/>
              </w:tabs>
              <w:suppressAutoHyphens/>
              <w:spacing w:after="0" w:line="276" w:lineRule="auto"/>
              <w:ind w:left="49"/>
              <w:jc w:val="center"/>
              <w:textAlignment w:val="baseline"/>
              <w:rPr>
                <w:rFonts w:ascii="Times New Roman" w:eastAsia="SimSun" w:hAnsi="Times New Roman"/>
                <w:b/>
                <w:kern w:val="1"/>
                <w:sz w:val="24"/>
                <w:szCs w:val="24"/>
                <w:lang w:eastAsia="ar-SA"/>
              </w:rPr>
            </w:pPr>
            <w:r w:rsidRPr="0079297F">
              <w:rPr>
                <w:rFonts w:ascii="Times New Roman" w:eastAsia="SimSun" w:hAnsi="Times New Roman"/>
                <w:b/>
                <w:kern w:val="1"/>
                <w:sz w:val="24"/>
                <w:szCs w:val="24"/>
                <w:lang w:eastAsia="ar-SA"/>
              </w:rPr>
              <w:t>%</w:t>
            </w:r>
          </w:p>
        </w:tc>
      </w:tr>
      <w:tr w:rsidR="00C12B1C" w:rsidRPr="0079297F" w:rsidTr="00C12B1C">
        <w:trPr>
          <w:jc w:val="center"/>
        </w:trPr>
        <w:tc>
          <w:tcPr>
            <w:tcW w:w="8222" w:type="dxa"/>
          </w:tcPr>
          <w:p w:rsidR="00C12B1C" w:rsidRPr="0079297F" w:rsidRDefault="00C12B1C" w:rsidP="0079297F">
            <w:pPr>
              <w:tabs>
                <w:tab w:val="left" w:pos="49"/>
              </w:tabs>
              <w:suppressAutoHyphens/>
              <w:spacing w:after="0" w:line="276" w:lineRule="auto"/>
              <w:ind w:left="49"/>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Нет, не окажет положительного эффекта</w:t>
            </w:r>
          </w:p>
        </w:tc>
        <w:tc>
          <w:tcPr>
            <w:tcW w:w="987" w:type="dxa"/>
          </w:tcPr>
          <w:p w:rsidR="00C12B1C" w:rsidRPr="0079297F" w:rsidRDefault="00C12B1C" w:rsidP="0079297F">
            <w:pPr>
              <w:tabs>
                <w:tab w:val="left" w:pos="49"/>
              </w:tabs>
              <w:suppressAutoHyphens/>
              <w:spacing w:after="0" w:line="276" w:lineRule="auto"/>
              <w:ind w:left="49"/>
              <w:jc w:val="center"/>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2,7</w:t>
            </w:r>
          </w:p>
        </w:tc>
      </w:tr>
      <w:tr w:rsidR="00C12B1C" w:rsidRPr="0079297F" w:rsidTr="00C12B1C">
        <w:trPr>
          <w:trHeight w:val="299"/>
          <w:jc w:val="center"/>
        </w:trPr>
        <w:tc>
          <w:tcPr>
            <w:tcW w:w="8222" w:type="dxa"/>
          </w:tcPr>
          <w:p w:rsidR="00C12B1C" w:rsidRPr="0079297F" w:rsidRDefault="00C12B1C" w:rsidP="0079297F">
            <w:pPr>
              <w:tabs>
                <w:tab w:val="left" w:pos="49"/>
              </w:tabs>
              <w:suppressAutoHyphens/>
              <w:spacing w:after="0" w:line="276" w:lineRule="auto"/>
              <w:ind w:left="49"/>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Да, улучшит</w:t>
            </w:r>
          </w:p>
        </w:tc>
        <w:tc>
          <w:tcPr>
            <w:tcW w:w="987" w:type="dxa"/>
          </w:tcPr>
          <w:p w:rsidR="00C12B1C" w:rsidRPr="0079297F" w:rsidRDefault="00C12B1C" w:rsidP="0079297F">
            <w:pPr>
              <w:tabs>
                <w:tab w:val="left" w:pos="49"/>
              </w:tabs>
              <w:suppressAutoHyphens/>
              <w:spacing w:after="0" w:line="276" w:lineRule="auto"/>
              <w:ind w:left="49"/>
              <w:jc w:val="center"/>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60,4</w:t>
            </w:r>
          </w:p>
        </w:tc>
      </w:tr>
      <w:tr w:rsidR="00C12B1C" w:rsidRPr="0079297F" w:rsidTr="00C12B1C">
        <w:trPr>
          <w:trHeight w:val="299"/>
          <w:jc w:val="center"/>
        </w:trPr>
        <w:tc>
          <w:tcPr>
            <w:tcW w:w="8222" w:type="dxa"/>
          </w:tcPr>
          <w:p w:rsidR="00C12B1C" w:rsidRPr="0079297F" w:rsidRDefault="00C12B1C" w:rsidP="0079297F">
            <w:pPr>
              <w:tabs>
                <w:tab w:val="left" w:pos="49"/>
              </w:tabs>
              <w:suppressAutoHyphens/>
              <w:spacing w:after="0" w:line="276" w:lineRule="auto"/>
              <w:ind w:left="49"/>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Да, значительно улучшит</w:t>
            </w:r>
          </w:p>
        </w:tc>
        <w:tc>
          <w:tcPr>
            <w:tcW w:w="987" w:type="dxa"/>
          </w:tcPr>
          <w:p w:rsidR="00C12B1C" w:rsidRPr="0079297F" w:rsidRDefault="00C12B1C" w:rsidP="0079297F">
            <w:pPr>
              <w:tabs>
                <w:tab w:val="left" w:pos="49"/>
              </w:tabs>
              <w:suppressAutoHyphens/>
              <w:spacing w:after="0" w:line="276" w:lineRule="auto"/>
              <w:ind w:left="49"/>
              <w:jc w:val="center"/>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17,1</w:t>
            </w:r>
          </w:p>
        </w:tc>
      </w:tr>
      <w:tr w:rsidR="00C12B1C" w:rsidRPr="0079297F" w:rsidTr="00C12B1C">
        <w:trPr>
          <w:trHeight w:val="299"/>
          <w:jc w:val="center"/>
        </w:trPr>
        <w:tc>
          <w:tcPr>
            <w:tcW w:w="8222" w:type="dxa"/>
          </w:tcPr>
          <w:p w:rsidR="00C12B1C" w:rsidRPr="0079297F" w:rsidRDefault="00C12B1C" w:rsidP="0079297F">
            <w:pPr>
              <w:tabs>
                <w:tab w:val="left" w:pos="49"/>
              </w:tabs>
              <w:suppressAutoHyphens/>
              <w:spacing w:after="0" w:line="276" w:lineRule="auto"/>
              <w:ind w:left="49"/>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Затрудняюсь ответить</w:t>
            </w:r>
          </w:p>
        </w:tc>
        <w:tc>
          <w:tcPr>
            <w:tcW w:w="987" w:type="dxa"/>
          </w:tcPr>
          <w:p w:rsidR="00C12B1C" w:rsidRPr="0079297F" w:rsidRDefault="00C12B1C" w:rsidP="0079297F">
            <w:pPr>
              <w:tabs>
                <w:tab w:val="left" w:pos="49"/>
              </w:tabs>
              <w:suppressAutoHyphens/>
              <w:spacing w:after="0" w:line="276" w:lineRule="auto"/>
              <w:ind w:left="49"/>
              <w:jc w:val="center"/>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18,0</w:t>
            </w:r>
          </w:p>
        </w:tc>
      </w:tr>
      <w:tr w:rsidR="00C12B1C" w:rsidRPr="0079297F" w:rsidTr="00C12B1C">
        <w:trPr>
          <w:jc w:val="center"/>
        </w:trPr>
        <w:tc>
          <w:tcPr>
            <w:tcW w:w="8222" w:type="dxa"/>
          </w:tcPr>
          <w:p w:rsidR="00C12B1C" w:rsidRPr="0079297F" w:rsidRDefault="00C12B1C" w:rsidP="0079297F">
            <w:pPr>
              <w:tabs>
                <w:tab w:val="left" w:pos="49"/>
              </w:tabs>
              <w:suppressAutoHyphens/>
              <w:spacing w:after="0" w:line="276" w:lineRule="auto"/>
              <w:ind w:left="49"/>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Вызовет негативный эффект</w:t>
            </w:r>
          </w:p>
        </w:tc>
        <w:tc>
          <w:tcPr>
            <w:tcW w:w="987" w:type="dxa"/>
          </w:tcPr>
          <w:p w:rsidR="00C12B1C" w:rsidRPr="0079297F" w:rsidRDefault="00C12B1C" w:rsidP="0079297F">
            <w:pPr>
              <w:tabs>
                <w:tab w:val="left" w:pos="49"/>
              </w:tabs>
              <w:suppressAutoHyphens/>
              <w:spacing w:after="0" w:line="276" w:lineRule="auto"/>
              <w:ind w:left="49"/>
              <w:jc w:val="center"/>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1,8</w:t>
            </w:r>
          </w:p>
        </w:tc>
      </w:tr>
    </w:tbl>
    <w:p w:rsidR="009621E6" w:rsidRPr="0079297F" w:rsidRDefault="009621E6" w:rsidP="0079297F">
      <w:pPr>
        <w:suppressAutoHyphens/>
        <w:spacing w:after="0" w:line="240" w:lineRule="auto"/>
        <w:ind w:firstLine="709"/>
        <w:jc w:val="both"/>
        <w:textAlignment w:val="baseline"/>
        <w:rPr>
          <w:rFonts w:ascii="Times New Roman" w:eastAsia="SimSun" w:hAnsi="Times New Roman" w:cs="Calibri"/>
          <w:kern w:val="1"/>
          <w:sz w:val="26"/>
          <w:szCs w:val="26"/>
          <w:lang w:eastAsia="ar-SA"/>
        </w:rPr>
      </w:pPr>
    </w:p>
    <w:p w:rsidR="009621E6" w:rsidRPr="0079297F" w:rsidRDefault="009621E6"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Проведенный опрос показал:</w:t>
      </w:r>
    </w:p>
    <w:p w:rsidR="009621E6" w:rsidRPr="0079297F" w:rsidRDefault="00712396"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60,4 % опрошенных предпринимателей </w:t>
      </w:r>
      <w:r w:rsidR="009621E6" w:rsidRPr="0079297F">
        <w:rPr>
          <w:rFonts w:ascii="Times New Roman" w:eastAsia="SimSun" w:hAnsi="Times New Roman" w:cs="Calibri"/>
          <w:kern w:val="1"/>
          <w:sz w:val="28"/>
          <w:szCs w:val="28"/>
          <w:lang w:eastAsia="ar-SA"/>
        </w:rPr>
        <w:t>считают, что применение цифровых технологий улучшит деятельность предприятий/организаций.</w:t>
      </w:r>
    </w:p>
    <w:p w:rsidR="009621E6" w:rsidRPr="0079297F" w:rsidRDefault="009621E6"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Необходимо отметить, что в муниципальном образовании </w:t>
      </w:r>
      <w:r w:rsidR="00712396"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 в рамках выполнения мероприятий федерального проекта «Информационная инфраструктура» национальной программы «Цифровая экономика Российской Федерации» проводится работа по обеспечению подключения к сети «Интернет» социально значимых объектов, и по передаче данных при осуществлении доступа к этой сети фельдшерским и фельдшерско-акушерским пунктам, государственным (муниципальным) образовательным организациям, реализующим программы общего </w:t>
      </w:r>
      <w:r w:rsidRPr="0079297F">
        <w:rPr>
          <w:rFonts w:ascii="Times New Roman" w:eastAsia="SimSun" w:hAnsi="Times New Roman" w:cs="Calibri"/>
          <w:kern w:val="1"/>
          <w:sz w:val="28"/>
          <w:szCs w:val="28"/>
          <w:lang w:eastAsia="ar-SA"/>
        </w:rPr>
        <w:lastRenderedPageBreak/>
        <w:t xml:space="preserve">образования и (или) среднего профессионального образования, органам государственной власти, органам местного самоуправления, территориальным избирательным комиссиям и избирательным комиссиям субъектов Российской Федерации, пожарным частям и пожарным постам, участковым пунктам полиции, территориальным органам </w:t>
      </w:r>
      <w:proofErr w:type="spellStart"/>
      <w:r w:rsidRPr="0079297F">
        <w:rPr>
          <w:rFonts w:ascii="Times New Roman" w:eastAsia="SimSun" w:hAnsi="Times New Roman" w:cs="Calibri"/>
          <w:kern w:val="1"/>
          <w:sz w:val="28"/>
          <w:szCs w:val="28"/>
          <w:lang w:eastAsia="ar-SA"/>
        </w:rPr>
        <w:t>Росгвардии</w:t>
      </w:r>
      <w:proofErr w:type="spellEnd"/>
      <w:r w:rsidRPr="0079297F">
        <w:rPr>
          <w:rFonts w:ascii="Times New Roman" w:eastAsia="SimSun" w:hAnsi="Times New Roman" w:cs="Calibri"/>
          <w:kern w:val="1"/>
          <w:sz w:val="28"/>
          <w:szCs w:val="28"/>
          <w:lang w:eastAsia="ar-SA"/>
        </w:rPr>
        <w:t xml:space="preserve"> и подразделениям (органам) войск национальной гвардии, в том числе, в которых проходят службу лица, имеющие специальные звания полиции в Краснодарском крае. </w:t>
      </w:r>
    </w:p>
    <w:p w:rsidR="00A913C9" w:rsidRPr="0079297F" w:rsidRDefault="00A913C9" w:rsidP="0079297F">
      <w:pPr>
        <w:spacing w:after="0" w:line="240" w:lineRule="auto"/>
        <w:ind w:firstLine="708"/>
        <w:contextualSpacing/>
        <w:jc w:val="both"/>
        <w:rPr>
          <w:rFonts w:ascii="Times New Roman" w:eastAsia="Times New Roman" w:hAnsi="Times New Roman"/>
          <w:sz w:val="28"/>
          <w:szCs w:val="28"/>
        </w:rPr>
      </w:pPr>
    </w:p>
    <w:p w:rsidR="00617475" w:rsidRPr="0079297F" w:rsidRDefault="00DD3B93" w:rsidP="0079297F">
      <w:pPr>
        <w:tabs>
          <w:tab w:val="left" w:pos="1455"/>
        </w:tabs>
        <w:spacing w:after="0" w:line="240" w:lineRule="auto"/>
        <w:contextualSpacing/>
        <w:jc w:val="center"/>
        <w:rPr>
          <w:rFonts w:ascii="Times New Roman" w:hAnsi="Times New Roman"/>
          <w:b/>
          <w:sz w:val="28"/>
          <w:szCs w:val="28"/>
        </w:rPr>
      </w:pPr>
      <w:r w:rsidRPr="0079297F">
        <w:rPr>
          <w:rFonts w:ascii="Times New Roman" w:hAnsi="Times New Roman"/>
          <w:b/>
          <w:sz w:val="28"/>
          <w:szCs w:val="28"/>
        </w:rPr>
        <w:t>Раздел 2. Результаты мониторинга деятельности хозяйствующих субъектов, доля участия муниципального образования в которых составляет 50 и более процентов</w:t>
      </w:r>
    </w:p>
    <w:p w:rsidR="007E1692" w:rsidRPr="0079297F" w:rsidRDefault="007E1692"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ab/>
        <w:t xml:space="preserve">На территории Павловского района осуществляют деятельность 108 организаций, </w:t>
      </w:r>
      <w:r w:rsidRPr="0079297F">
        <w:rPr>
          <w:rFonts w:ascii="Times New Roman" w:hAnsi="Times New Roman"/>
          <w:sz w:val="28"/>
          <w:szCs w:val="28"/>
        </w:rPr>
        <w:t>доля участия муниципального образования в которых составляет 50 и более процентов.</w:t>
      </w:r>
      <w:r w:rsidRPr="0079297F">
        <w:rPr>
          <w:rFonts w:ascii="Times New Roman" w:hAnsi="Times New Roman"/>
          <w:sz w:val="28"/>
          <w:szCs w:val="28"/>
          <w:lang w:eastAsia="ru-RU"/>
        </w:rPr>
        <w:t xml:space="preserve"> </w:t>
      </w:r>
      <w:r w:rsidR="000F2BE3" w:rsidRPr="0079297F">
        <w:rPr>
          <w:rFonts w:ascii="Times New Roman" w:hAnsi="Times New Roman"/>
          <w:sz w:val="28"/>
          <w:szCs w:val="28"/>
          <w:lang w:eastAsia="ru-RU"/>
        </w:rPr>
        <w:tab/>
      </w:r>
    </w:p>
    <w:tbl>
      <w:tblPr>
        <w:tblW w:w="9493" w:type="dxa"/>
        <w:tblLayout w:type="fixed"/>
        <w:tblLook w:val="04A0" w:firstRow="1" w:lastRow="0" w:firstColumn="1" w:lastColumn="0" w:noHBand="0" w:noVBand="1"/>
      </w:tblPr>
      <w:tblGrid>
        <w:gridCol w:w="516"/>
        <w:gridCol w:w="2598"/>
        <w:gridCol w:w="1080"/>
        <w:gridCol w:w="1471"/>
        <w:gridCol w:w="1418"/>
        <w:gridCol w:w="1276"/>
        <w:gridCol w:w="1134"/>
      </w:tblGrid>
      <w:tr w:rsidR="000750DB" w:rsidRPr="0079297F" w:rsidTr="000750DB">
        <w:trPr>
          <w:trHeight w:val="189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 п/п</w:t>
            </w:r>
          </w:p>
        </w:tc>
        <w:tc>
          <w:tcPr>
            <w:tcW w:w="2598" w:type="dxa"/>
            <w:tcBorders>
              <w:top w:val="single" w:sz="4" w:space="0" w:color="auto"/>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Наименование хозяйствующего субъекта</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Доля участия муниципального образования в хозяйствующем субъекте, в процентах</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 xml:space="preserve">Наименование рынка присутствия </w:t>
            </w:r>
            <w:proofErr w:type="spellStart"/>
            <w:r w:rsidRPr="0079297F">
              <w:rPr>
                <w:rFonts w:ascii="Times New Roman" w:eastAsia="Times New Roman" w:hAnsi="Times New Roman"/>
                <w:color w:val="000000"/>
                <w:sz w:val="20"/>
                <w:szCs w:val="20"/>
                <w:lang w:eastAsia="ru-RU"/>
              </w:rPr>
              <w:t>хозйствующего</w:t>
            </w:r>
            <w:proofErr w:type="spellEnd"/>
            <w:r w:rsidRPr="0079297F">
              <w:rPr>
                <w:rFonts w:ascii="Times New Roman" w:eastAsia="Times New Roman" w:hAnsi="Times New Roman"/>
                <w:color w:val="000000"/>
                <w:sz w:val="20"/>
                <w:szCs w:val="20"/>
                <w:lang w:eastAsia="ru-RU"/>
              </w:rPr>
              <w:t xml:space="preserve"> субъекта по отраслевому признаку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Рыночная доля хозяйствующего субъекта в натуральном выражении (по объемам реализованных товаров/ работ/ услуг), в процентах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Рыночная доля хозяйствующего субъекта в стоимостном выражении (по выручке от реализации товаров/ работ/ услуг), в процентах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Суммарный объем государственного (со стороны субъекта РФ и муниципальных образований) финансирования хозяйствующего субъекта, в рублях</w:t>
            </w:r>
          </w:p>
        </w:tc>
      </w:tr>
      <w:tr w:rsidR="000750DB" w:rsidRPr="0079297F" w:rsidTr="000750DB">
        <w:trPr>
          <w:trHeight w:val="139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Муниципальное унитарное предприятие Жилищно-коммунального хозяйства Павловского сельского поселения Павловского района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водоснабжение, утилизация ТБО</w:t>
            </w:r>
          </w:p>
        </w:tc>
        <w:tc>
          <w:tcPr>
            <w:tcW w:w="1418"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55,79%</w:t>
            </w:r>
          </w:p>
        </w:tc>
        <w:tc>
          <w:tcPr>
            <w:tcW w:w="1276"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55,79%</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0</w:t>
            </w:r>
          </w:p>
        </w:tc>
      </w:tr>
      <w:tr w:rsidR="000750DB" w:rsidRPr="0079297F" w:rsidTr="000750DB">
        <w:trPr>
          <w:trHeight w:val="147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2</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Муниципальное унитарное предприятие Жилищно-коммунального Хозяйства Новопетровского сельского поселения Павловского района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водоснабжение</w:t>
            </w:r>
          </w:p>
        </w:tc>
        <w:tc>
          <w:tcPr>
            <w:tcW w:w="1418"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1,59%</w:t>
            </w:r>
          </w:p>
        </w:tc>
        <w:tc>
          <w:tcPr>
            <w:tcW w:w="1276"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1,59%</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0</w:t>
            </w:r>
          </w:p>
        </w:tc>
      </w:tr>
      <w:tr w:rsidR="000750DB" w:rsidRPr="0079297F" w:rsidTr="000750DB">
        <w:trPr>
          <w:trHeight w:val="14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3</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Муниципальное унитарное предприятие Жилищно-коммунального хозяйства Новолеушковского сельского поселения Павловского района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водоснабжение</w:t>
            </w:r>
          </w:p>
        </w:tc>
        <w:tc>
          <w:tcPr>
            <w:tcW w:w="1418"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6,27%</w:t>
            </w:r>
          </w:p>
        </w:tc>
        <w:tc>
          <w:tcPr>
            <w:tcW w:w="1276"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6,27%</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0</w:t>
            </w:r>
          </w:p>
        </w:tc>
      </w:tr>
      <w:tr w:rsidR="000750DB" w:rsidRPr="0079297F" w:rsidTr="000750DB">
        <w:trPr>
          <w:trHeight w:val="168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4</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Муниципальное унитарное предприятие жилищно-коммунального хозяйства Северного сельского поселения Павловского района Краснодарского края</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водоснабжение</w:t>
            </w:r>
          </w:p>
        </w:tc>
        <w:tc>
          <w:tcPr>
            <w:tcW w:w="1418"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2,28%</w:t>
            </w:r>
          </w:p>
        </w:tc>
        <w:tc>
          <w:tcPr>
            <w:tcW w:w="1276"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2,28%</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0</w:t>
            </w:r>
          </w:p>
        </w:tc>
      </w:tr>
      <w:tr w:rsidR="000750DB" w:rsidRPr="0079297F" w:rsidTr="000750DB">
        <w:trPr>
          <w:trHeight w:val="172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lastRenderedPageBreak/>
              <w:t>5</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Муниципальное унитарное предприятие "Восточное" администрации Веселовского сельского поселения Павловского района Краснодарского края</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водоснабжение</w:t>
            </w:r>
          </w:p>
        </w:tc>
        <w:tc>
          <w:tcPr>
            <w:tcW w:w="1418"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2,15%</w:t>
            </w:r>
          </w:p>
        </w:tc>
        <w:tc>
          <w:tcPr>
            <w:tcW w:w="1276"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2,15%</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0</w:t>
            </w:r>
          </w:p>
        </w:tc>
      </w:tr>
      <w:tr w:rsidR="000750DB" w:rsidRPr="0079297F" w:rsidTr="000750DB">
        <w:trPr>
          <w:trHeight w:val="169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6</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Муниципальное унитарное предприятие жилищно-коммунального хозяйства "Среднечелбасского сельского поселения" Павловского района Краснодарского края</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водоснабжение</w:t>
            </w:r>
          </w:p>
        </w:tc>
        <w:tc>
          <w:tcPr>
            <w:tcW w:w="1418"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4,50%</w:t>
            </w:r>
          </w:p>
        </w:tc>
        <w:tc>
          <w:tcPr>
            <w:tcW w:w="1276"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4,50%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0</w:t>
            </w:r>
          </w:p>
        </w:tc>
      </w:tr>
      <w:tr w:rsidR="000750DB" w:rsidRPr="0079297F" w:rsidTr="000750DB">
        <w:trPr>
          <w:trHeight w:val="130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7</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Муниципальное унитарное предприятие "Павловский архитектурно-градостроительный центр"</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услуги</w:t>
            </w:r>
          </w:p>
        </w:tc>
        <w:tc>
          <w:tcPr>
            <w:tcW w:w="1418"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5,36%</w:t>
            </w:r>
          </w:p>
        </w:tc>
        <w:tc>
          <w:tcPr>
            <w:tcW w:w="1276"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5,36%</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0</w:t>
            </w:r>
          </w:p>
        </w:tc>
      </w:tr>
      <w:tr w:rsidR="000750DB" w:rsidRPr="0079297F" w:rsidTr="000750DB">
        <w:trPr>
          <w:trHeight w:val="120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8</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Муниципальное унитарное предприятие учебно-курсовой комбинат "Павловский" Павловского района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услуги</w:t>
            </w:r>
          </w:p>
        </w:tc>
        <w:tc>
          <w:tcPr>
            <w:tcW w:w="1418"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2,60%</w:t>
            </w:r>
          </w:p>
        </w:tc>
        <w:tc>
          <w:tcPr>
            <w:tcW w:w="1276"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2,60%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0</w:t>
            </w:r>
          </w:p>
        </w:tc>
      </w:tr>
      <w:tr w:rsidR="000750DB" w:rsidRPr="0079297F" w:rsidTr="000750DB">
        <w:trPr>
          <w:trHeight w:val="9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9</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Павловское муниципальное унитарное предприятие "Аптека №460"</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торговля</w:t>
            </w:r>
          </w:p>
        </w:tc>
        <w:tc>
          <w:tcPr>
            <w:tcW w:w="1418"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6,34%</w:t>
            </w:r>
          </w:p>
        </w:tc>
        <w:tc>
          <w:tcPr>
            <w:tcW w:w="1276"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6,34%</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0</w:t>
            </w:r>
          </w:p>
        </w:tc>
      </w:tr>
      <w:tr w:rsidR="000750DB" w:rsidRPr="0079297F" w:rsidTr="000750DB">
        <w:trPr>
          <w:trHeight w:val="219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Муниципальное унитарное предприятие жилищно-коммунального хозяйства "Атаманское" муниципального образования Атаманского сельского поселения Павловского района Краснодарского края</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proofErr w:type="spellStart"/>
            <w:proofErr w:type="gramStart"/>
            <w:r w:rsidRPr="0079297F">
              <w:rPr>
                <w:rFonts w:ascii="Times New Roman" w:eastAsia="Times New Roman" w:hAnsi="Times New Roman"/>
                <w:color w:val="000000"/>
                <w:sz w:val="20"/>
                <w:szCs w:val="20"/>
                <w:lang w:eastAsia="ru-RU"/>
              </w:rPr>
              <w:t>водоснабжение,утилизация</w:t>
            </w:r>
            <w:proofErr w:type="spellEnd"/>
            <w:proofErr w:type="gramEnd"/>
            <w:r w:rsidRPr="0079297F">
              <w:rPr>
                <w:rFonts w:ascii="Times New Roman" w:eastAsia="Times New Roman" w:hAnsi="Times New Roman"/>
                <w:color w:val="000000"/>
                <w:sz w:val="20"/>
                <w:szCs w:val="20"/>
                <w:lang w:eastAsia="ru-RU"/>
              </w:rPr>
              <w:t xml:space="preserve"> ТБО</w:t>
            </w:r>
          </w:p>
        </w:tc>
        <w:tc>
          <w:tcPr>
            <w:tcW w:w="1418"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5,44%</w:t>
            </w:r>
          </w:p>
        </w:tc>
        <w:tc>
          <w:tcPr>
            <w:tcW w:w="1276"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5,44%</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0</w:t>
            </w:r>
          </w:p>
        </w:tc>
      </w:tr>
      <w:tr w:rsidR="000750DB" w:rsidRPr="0079297F" w:rsidTr="000750DB">
        <w:trPr>
          <w:trHeight w:val="112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11</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Муниципальное казенное предприятие "Горизонт" Незамаевского сельского поселения</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водоснабжение</w:t>
            </w:r>
          </w:p>
        </w:tc>
        <w:tc>
          <w:tcPr>
            <w:tcW w:w="1418"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3,08%</w:t>
            </w:r>
          </w:p>
        </w:tc>
        <w:tc>
          <w:tcPr>
            <w:tcW w:w="1276"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3,08%</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0</w:t>
            </w:r>
          </w:p>
        </w:tc>
      </w:tr>
      <w:tr w:rsidR="000750DB" w:rsidRPr="0079297F" w:rsidTr="000750DB">
        <w:trPr>
          <w:trHeight w:val="169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12</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Муниципальное казенное предприятие жилищно-коммунального хозяйства "Старолеушковское сельское поселение" Павловского района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водоснабжение</w:t>
            </w:r>
          </w:p>
        </w:tc>
        <w:tc>
          <w:tcPr>
            <w:tcW w:w="1418"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4,66%</w:t>
            </w:r>
          </w:p>
        </w:tc>
        <w:tc>
          <w:tcPr>
            <w:tcW w:w="1276" w:type="dxa"/>
            <w:tcBorders>
              <w:top w:val="nil"/>
              <w:left w:val="nil"/>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4,66%</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0</w:t>
            </w:r>
          </w:p>
        </w:tc>
      </w:tr>
      <w:tr w:rsidR="000750DB" w:rsidRPr="0079297F" w:rsidTr="000750D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13</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МКУ "Молодежный центр "Параллель"</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0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14</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МКУ "Спасатель"</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10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15</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МКУ "</w:t>
            </w:r>
            <w:proofErr w:type="spellStart"/>
            <w:r w:rsidRPr="0079297F">
              <w:rPr>
                <w:rFonts w:ascii="Times New Roman" w:eastAsia="Times New Roman" w:hAnsi="Times New Roman"/>
                <w:color w:val="000000"/>
                <w:sz w:val="20"/>
                <w:szCs w:val="20"/>
                <w:lang w:eastAsia="ru-RU"/>
              </w:rPr>
              <w:t>Хохяйственно</w:t>
            </w:r>
            <w:proofErr w:type="spellEnd"/>
            <w:r w:rsidRPr="0079297F">
              <w:rPr>
                <w:rFonts w:ascii="Times New Roman" w:eastAsia="Times New Roman" w:hAnsi="Times New Roman"/>
                <w:color w:val="000000"/>
                <w:sz w:val="20"/>
                <w:szCs w:val="20"/>
                <w:lang w:eastAsia="ru-RU"/>
              </w:rPr>
              <w:t>-эксплуатационный участок муниципального образования Павловский район"</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10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lastRenderedPageBreak/>
              <w:t>16</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МКУ "Централизованная бухгалтерия муниципального образования Павловский район"</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105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17</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МКУ "Централизованная бухгалтерия управления культуры"</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17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18</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Муниципальное бюджетное учреждение дополнительного образования Детская школа искусств ст. Павловской муниципального образования Павловский район</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165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19</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Муниципальное бюджетное учреждение дополнительного образования Детская школа искусств ст. Старолеушковской муниципального образования Павловский район</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17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20</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Муниципальное бюджетное учреждение дополнительного образования Детская школа искусств ст. Новопластуновской муниципального образования Павловский район</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193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21</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Муниципальное Казенное учреждение "Районный организационно-методический центр культуры" администрации муниципального образования Павловский район</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12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22</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Муниципальное бюджетное учреждение муниципального образования Павловский район "</w:t>
            </w:r>
            <w:proofErr w:type="spellStart"/>
            <w:r w:rsidRPr="0079297F">
              <w:rPr>
                <w:rFonts w:ascii="Times New Roman" w:eastAsia="Times New Roman" w:hAnsi="Times New Roman"/>
                <w:color w:val="000000"/>
                <w:sz w:val="20"/>
                <w:szCs w:val="20"/>
                <w:lang w:eastAsia="ru-RU"/>
              </w:rPr>
              <w:t>Межпоселенческая</w:t>
            </w:r>
            <w:proofErr w:type="spellEnd"/>
            <w:r w:rsidRPr="0079297F">
              <w:rPr>
                <w:rFonts w:ascii="Times New Roman" w:eastAsia="Times New Roman" w:hAnsi="Times New Roman"/>
                <w:color w:val="000000"/>
                <w:sz w:val="20"/>
                <w:szCs w:val="20"/>
                <w:lang w:eastAsia="ru-RU"/>
              </w:rPr>
              <w:t xml:space="preserve"> библиотека"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4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23</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 xml:space="preserve">МБОУ СОШ № 1 </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24</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2</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25</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3</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26</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4</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lastRenderedPageBreak/>
              <w:t>27</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5</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28</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6</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29</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7</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30</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8</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31</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9</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32</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10</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33</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11</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34</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12</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35</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13</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36</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14</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37</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15</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38</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16</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39</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17</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40</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18</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41</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19</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42</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МБОУ СОШ № 21</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43</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 xml:space="preserve">МБОУ В(С)ОШ </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44</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1</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45</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2</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lastRenderedPageBreak/>
              <w:t>46</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3</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8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47</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МАДОУ ЦРР Д/с  № 4</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48</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5</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49</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6</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50</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7</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51</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8</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52</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9</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53</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10</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54</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11</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55</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12</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56</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13</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57</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14</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58</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15</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 xml:space="preserve">Рынок услуг дополнительного </w:t>
            </w:r>
            <w:r w:rsidRPr="0079297F">
              <w:rPr>
                <w:rFonts w:ascii="Times New Roman" w:eastAsia="Times New Roman" w:hAnsi="Times New Roman"/>
                <w:color w:val="000000"/>
                <w:sz w:val="20"/>
                <w:szCs w:val="20"/>
                <w:lang w:eastAsia="ru-RU"/>
              </w:rPr>
              <w:lastRenderedPageBreak/>
              <w:t>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lastRenderedPageBreak/>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59</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16</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60</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17</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61</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18</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62</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19</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63</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20</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64</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21</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65</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22</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66</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23</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67</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24</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68</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25</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69</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26</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70</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МКДОУ Д/с  № 27</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lastRenderedPageBreak/>
              <w:t>71</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МКОУ ДО ДДТ</w:t>
            </w:r>
            <w:r w:rsidRPr="0079297F">
              <w:rPr>
                <w:rFonts w:ascii="Times New Roman" w:eastAsia="Times New Roman" w:hAnsi="Times New Roman"/>
                <w:sz w:val="20"/>
                <w:szCs w:val="20"/>
                <w:lang w:eastAsia="ru-RU"/>
              </w:rPr>
              <w:br/>
              <w:t xml:space="preserve"> ст. Павловской</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72</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МКОУ ДО ДДТ</w:t>
            </w:r>
            <w:r w:rsidRPr="0079297F">
              <w:rPr>
                <w:rFonts w:ascii="Times New Roman" w:eastAsia="Times New Roman" w:hAnsi="Times New Roman"/>
                <w:sz w:val="20"/>
                <w:szCs w:val="20"/>
                <w:lang w:eastAsia="ru-RU"/>
              </w:rPr>
              <w:br/>
              <w:t xml:space="preserve"> ст. Атаманской</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73</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МКОУ ДО ДДТ</w:t>
            </w:r>
            <w:r w:rsidRPr="0079297F">
              <w:rPr>
                <w:rFonts w:ascii="Times New Roman" w:eastAsia="Times New Roman" w:hAnsi="Times New Roman"/>
                <w:sz w:val="20"/>
                <w:szCs w:val="20"/>
                <w:lang w:eastAsia="ru-RU"/>
              </w:rPr>
              <w:br/>
              <w:t xml:space="preserve"> ст. Старолеушковской</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дополнительного образования детей</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74</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МКОУ ДО ДЮСШ</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Услуги физической культуры и спорта</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75</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МКУ ЦБ  УО</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76</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МКУО РИМЦ</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услуг общего образования</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77</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МКУО ХЭК</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78</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"СКЦ МО Новопластуновского сельского поселения</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8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79</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"Новопластуновская сельская библиотека"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80</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МКУ "УОД ОМСУ Среднечелбасского сельского поселения"</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81</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"СКЦ МО Среднечелбасского сельского поселения"</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6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82</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"Среднечелбасская поселенческая библиотека"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83</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"ДК МО Упорненское СП"</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84</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"Библиотека МО Упорненское СП"</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12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85</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"Библиотека муниципального образования Новопетровское сельское поселение" Павловского района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12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86</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"Дом культуры муниципального образования Новопетровское сельское поселение" Павловского района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109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lastRenderedPageBreak/>
              <w:t>87</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МКУ централизованная бухгалтерия Павловского сельского поселения Павловского района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112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88</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 xml:space="preserve">МКУ "Административно-эксплуатационное управление" Павловского сельского поселения Павловского района </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10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89</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"Павловский историко-краеведческий музей" Павловского сельского поселения Павловского района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82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90</w:t>
            </w:r>
          </w:p>
        </w:tc>
        <w:tc>
          <w:tcPr>
            <w:tcW w:w="259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"Детская библиотека" Павловского сельского поселения Павловского района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85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91</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 xml:space="preserve">МБУ "Библиотечная система " Павловского сельского поселения Павловского района </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84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92</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"Социально-культурный центр" Павловского сельского поселения Павловского района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84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93</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МАУ "Досуговый центр кино" Павловского сельского поселения Павловского района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94</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"ДК МО Незамаевское сельское поселение"</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95</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"Библиотека МО Незамаевское СП"</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96</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 xml:space="preserve">МБУ "Дом культуры" Веселовского сельского поселения </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97</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"Библиотека" Веселовского сельского поселения</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204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98</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Муниципальное Казенное учреждение "Учреждение по обеспечению деятельности органов местного самоуправления Новолеушковского сельского поселения Павловского района"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10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99</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Муниципальное бюджетное учреждение "Дворец культуры Новолеушковского сельского поселения"</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127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lastRenderedPageBreak/>
              <w:t>100</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 xml:space="preserve">Муниципальное бюджетное учреждение "Новолеушковская сельская библиотека имени И.И. Никонова"  </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101</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поселенческая библиотека Атаманского сельского поселения</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102</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ДК Атаманского сельского поселения</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103</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"СКЦ МО Северное СП"</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104</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"Библиотека МО Северное СП"</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105</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МКУ "УОДОМС Старолеушковского с/п"</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51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106</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МБУ "СКЦ МО Старолеушковское СП"</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7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107</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sz w:val="20"/>
                <w:szCs w:val="20"/>
                <w:lang w:eastAsia="ru-RU"/>
              </w:rPr>
            </w:pPr>
            <w:r w:rsidRPr="0079297F">
              <w:rPr>
                <w:rFonts w:ascii="Times New Roman" w:eastAsia="Times New Roman" w:hAnsi="Times New Roman"/>
                <w:sz w:val="20"/>
                <w:szCs w:val="20"/>
                <w:lang w:eastAsia="ru-RU"/>
              </w:rPr>
              <w:t xml:space="preserve">МБУ "Старолеушковская поселенческая библиотека" Павловского района </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Рынок социальных услуг</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r w:rsidR="000750DB" w:rsidRPr="0079297F" w:rsidTr="000750DB">
        <w:trPr>
          <w:trHeight w:val="10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108</w:t>
            </w:r>
          </w:p>
        </w:tc>
        <w:tc>
          <w:tcPr>
            <w:tcW w:w="2598" w:type="dxa"/>
            <w:tcBorders>
              <w:top w:val="nil"/>
              <w:left w:val="nil"/>
              <w:bottom w:val="single" w:sz="4" w:space="0" w:color="auto"/>
              <w:right w:val="single" w:sz="4" w:space="0" w:color="auto"/>
            </w:tcBorders>
            <w:shd w:val="clear" w:color="auto" w:fill="auto"/>
            <w:vAlign w:val="bottom"/>
            <w:hideMark/>
          </w:tcPr>
          <w:p w:rsidR="000750DB" w:rsidRPr="0079297F" w:rsidRDefault="000750DB" w:rsidP="0079297F">
            <w:pPr>
              <w:spacing w:after="0" w:line="240" w:lineRule="auto"/>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 xml:space="preserve">МКУ МО ПР </w:t>
            </w:r>
            <w:r w:rsidRPr="0079297F">
              <w:rPr>
                <w:rFonts w:ascii="Times New Roman" w:eastAsia="Times New Roman" w:hAnsi="Times New Roman"/>
                <w:color w:val="000000"/>
                <w:sz w:val="20"/>
                <w:szCs w:val="20"/>
                <w:lang w:eastAsia="ru-RU"/>
              </w:rPr>
              <w:br/>
              <w:t>«ЕДИНАЯ СЛУЖБА ЗАКАЗЧИКА»</w:t>
            </w:r>
          </w:p>
        </w:tc>
        <w:tc>
          <w:tcPr>
            <w:tcW w:w="1080"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471"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Услуги</w:t>
            </w:r>
          </w:p>
        </w:tc>
        <w:tc>
          <w:tcPr>
            <w:tcW w:w="1418"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ascii="Times New Roman" w:eastAsia="Times New Roman" w:hAnsi="Times New Roman"/>
                <w:color w:val="000000"/>
                <w:sz w:val="20"/>
                <w:szCs w:val="20"/>
                <w:lang w:eastAsia="ru-RU"/>
              </w:rPr>
            </w:pPr>
            <w:r w:rsidRPr="0079297F">
              <w:rPr>
                <w:rFonts w:ascii="Times New Roman" w:eastAsia="Times New Roman" w:hAnsi="Times New Roman"/>
                <w:color w:val="000000"/>
                <w:sz w:val="20"/>
                <w:szCs w:val="2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0750DB" w:rsidRPr="0079297F" w:rsidRDefault="000750DB" w:rsidP="0079297F">
            <w:pPr>
              <w:spacing w:after="0" w:line="240" w:lineRule="auto"/>
              <w:jc w:val="center"/>
              <w:rPr>
                <w:rFonts w:eastAsia="Times New Roman"/>
                <w:color w:val="000000"/>
                <w:sz w:val="20"/>
                <w:szCs w:val="20"/>
                <w:lang w:eastAsia="ru-RU"/>
              </w:rPr>
            </w:pPr>
            <w:r w:rsidRPr="0079297F">
              <w:rPr>
                <w:rFonts w:eastAsia="Times New Roman"/>
                <w:color w:val="000000"/>
                <w:sz w:val="20"/>
                <w:szCs w:val="20"/>
                <w:lang w:eastAsia="ru-RU"/>
              </w:rPr>
              <w:t>-</w:t>
            </w:r>
          </w:p>
        </w:tc>
      </w:tr>
    </w:tbl>
    <w:p w:rsidR="000750DB" w:rsidRPr="0079297F" w:rsidRDefault="000750DB" w:rsidP="0079297F">
      <w:pPr>
        <w:tabs>
          <w:tab w:val="left" w:pos="709"/>
        </w:tabs>
        <w:spacing w:after="0" w:line="240" w:lineRule="auto"/>
        <w:contextualSpacing/>
        <w:jc w:val="both"/>
        <w:rPr>
          <w:rFonts w:ascii="Times New Roman" w:hAnsi="Times New Roman"/>
          <w:sz w:val="28"/>
          <w:szCs w:val="28"/>
          <w:lang w:eastAsia="ru-RU"/>
        </w:rPr>
      </w:pPr>
    </w:p>
    <w:p w:rsidR="000F2BE3" w:rsidRPr="0079297F" w:rsidRDefault="000F2BE3" w:rsidP="0079297F">
      <w:pPr>
        <w:tabs>
          <w:tab w:val="left" w:pos="0"/>
          <w:tab w:val="left" w:pos="1276"/>
          <w:tab w:val="left" w:pos="1418"/>
        </w:tabs>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На сайте администрации муниципального образования Павловский район размещен реестр хозяйствующих субъектов, доля участия муниципального образования в которых составляет 50% и более </w:t>
      </w:r>
      <w:hyperlink r:id="rId68" w:anchor="/" w:history="1">
        <w:r w:rsidR="00C310E4" w:rsidRPr="0079297F">
          <w:rPr>
            <w:rStyle w:val="ae"/>
            <w:rFonts w:ascii="Times New Roman" w:eastAsia="Times New Roman" w:hAnsi="Times New Roman"/>
            <w:sz w:val="28"/>
            <w:szCs w:val="28"/>
            <w:lang w:eastAsia="ru-RU"/>
          </w:rPr>
          <w:t>https://pavl23.ru/item/679249#/</w:t>
        </w:r>
      </w:hyperlink>
      <w:r w:rsidR="00C310E4" w:rsidRPr="0079297F">
        <w:rPr>
          <w:rFonts w:ascii="Times New Roman" w:eastAsia="Times New Roman" w:hAnsi="Times New Roman"/>
          <w:sz w:val="28"/>
          <w:szCs w:val="28"/>
          <w:lang w:eastAsia="ru-RU"/>
        </w:rPr>
        <w:t xml:space="preserve"> </w:t>
      </w:r>
      <w:r w:rsidRPr="0079297F">
        <w:rPr>
          <w:rFonts w:ascii="Times New Roman" w:eastAsia="Times New Roman" w:hAnsi="Times New Roman"/>
          <w:sz w:val="28"/>
          <w:szCs w:val="28"/>
          <w:lang w:eastAsia="ru-RU"/>
        </w:rPr>
        <w:t>(приложение 1).</w:t>
      </w:r>
      <w:r w:rsidRPr="0079297F">
        <w:rPr>
          <w:rFonts w:ascii="Times New Roman" w:eastAsia="Times New Roman" w:hAnsi="Times New Roman"/>
          <w:sz w:val="28"/>
          <w:szCs w:val="28"/>
        </w:rPr>
        <w:t xml:space="preserve"> </w:t>
      </w:r>
    </w:p>
    <w:p w:rsidR="00DD3B93" w:rsidRPr="0079297F" w:rsidRDefault="00DD3B93" w:rsidP="0079297F">
      <w:pPr>
        <w:tabs>
          <w:tab w:val="left" w:pos="1455"/>
        </w:tabs>
        <w:spacing w:after="0" w:line="240" w:lineRule="auto"/>
        <w:contextualSpacing/>
        <w:jc w:val="both"/>
        <w:rPr>
          <w:rFonts w:ascii="Times New Roman" w:eastAsia="Times New Roman" w:hAnsi="Times New Roman"/>
          <w:sz w:val="28"/>
          <w:szCs w:val="28"/>
          <w:lang w:eastAsia="ru-RU"/>
        </w:rPr>
      </w:pPr>
    </w:p>
    <w:p w:rsidR="0037337D" w:rsidRPr="0079297F" w:rsidRDefault="0037337D" w:rsidP="0079297F">
      <w:pPr>
        <w:spacing w:after="0" w:line="240" w:lineRule="auto"/>
        <w:ind w:firstLine="709"/>
        <w:jc w:val="center"/>
        <w:rPr>
          <w:rFonts w:ascii="Times New Roman" w:hAnsi="Times New Roman"/>
          <w:b/>
          <w:sz w:val="28"/>
          <w:szCs w:val="28"/>
        </w:rPr>
      </w:pPr>
      <w:r w:rsidRPr="0079297F">
        <w:rPr>
          <w:rFonts w:ascii="Times New Roman" w:hAnsi="Times New Roman"/>
          <w:b/>
          <w:bCs/>
          <w:sz w:val="28"/>
          <w:szCs w:val="28"/>
        </w:rPr>
        <w:t xml:space="preserve">Раздел </w:t>
      </w:r>
      <w:r w:rsidR="006A0D7D" w:rsidRPr="0079297F">
        <w:rPr>
          <w:rFonts w:ascii="Times New Roman" w:hAnsi="Times New Roman"/>
          <w:b/>
          <w:bCs/>
          <w:sz w:val="28"/>
          <w:szCs w:val="28"/>
        </w:rPr>
        <w:t>3</w:t>
      </w:r>
      <w:r w:rsidRPr="0079297F">
        <w:rPr>
          <w:rFonts w:ascii="Times New Roman" w:hAnsi="Times New Roman"/>
          <w:b/>
          <w:bCs/>
          <w:sz w:val="28"/>
          <w:szCs w:val="28"/>
        </w:rPr>
        <w:t xml:space="preserve">. </w:t>
      </w:r>
      <w:r w:rsidRPr="0079297F">
        <w:rPr>
          <w:rFonts w:ascii="Times New Roman" w:hAnsi="Times New Roman"/>
          <w:b/>
          <w:sz w:val="28"/>
          <w:szCs w:val="28"/>
        </w:rPr>
        <w:t xml:space="preserve">Создание и реализация механизмов общественного </w:t>
      </w:r>
    </w:p>
    <w:p w:rsidR="0037337D" w:rsidRPr="0079297F" w:rsidRDefault="0037337D" w:rsidP="0079297F">
      <w:pPr>
        <w:spacing w:after="0" w:line="240" w:lineRule="auto"/>
        <w:ind w:firstLine="709"/>
        <w:jc w:val="center"/>
        <w:rPr>
          <w:rFonts w:ascii="Times New Roman" w:eastAsia="Times New Roman" w:hAnsi="Times New Roman"/>
          <w:b/>
          <w:sz w:val="28"/>
          <w:szCs w:val="24"/>
          <w:lang w:eastAsia="ru-RU"/>
        </w:rPr>
      </w:pPr>
      <w:r w:rsidRPr="0079297F">
        <w:rPr>
          <w:rFonts w:ascii="Times New Roman" w:hAnsi="Times New Roman"/>
          <w:b/>
          <w:sz w:val="28"/>
          <w:szCs w:val="28"/>
        </w:rPr>
        <w:t>контроля за деятельностью субъектов естественных монополий</w:t>
      </w:r>
    </w:p>
    <w:p w:rsidR="00C71DE0" w:rsidRPr="0079297F" w:rsidRDefault="0037337D"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ab/>
      </w:r>
      <w:r w:rsidR="00C71DE0" w:rsidRPr="0079297F">
        <w:rPr>
          <w:rFonts w:ascii="Times New Roman" w:hAnsi="Times New Roman"/>
          <w:sz w:val="28"/>
          <w:szCs w:val="28"/>
          <w:lang w:eastAsia="ru-RU"/>
        </w:rPr>
        <w:t>К естественным монополиям в муниципальном образовании Павловский район можно отнести следующие предприятия:</w:t>
      </w:r>
    </w:p>
    <w:p w:rsidR="00C71DE0" w:rsidRPr="0079297F" w:rsidRDefault="00C71DE0" w:rsidP="0079297F">
      <w:pPr>
        <w:tabs>
          <w:tab w:val="left" w:pos="709"/>
        </w:tabs>
        <w:spacing w:after="0" w:line="240" w:lineRule="auto"/>
        <w:ind w:left="708" w:firstLine="1"/>
        <w:contextualSpacing/>
        <w:jc w:val="both"/>
        <w:rPr>
          <w:rFonts w:ascii="Times New Roman" w:hAnsi="Times New Roman"/>
          <w:sz w:val="28"/>
          <w:szCs w:val="28"/>
          <w:lang w:eastAsia="ru-RU"/>
        </w:rPr>
      </w:pPr>
      <w:r w:rsidRPr="0079297F">
        <w:rPr>
          <w:rFonts w:ascii="Times New Roman" w:hAnsi="Times New Roman"/>
          <w:sz w:val="28"/>
          <w:szCs w:val="28"/>
          <w:lang w:eastAsia="ru-RU"/>
        </w:rPr>
        <w:t xml:space="preserve">ОАО «Тепловые сети» – подача тепловой энергии и горячего водоснабжения. Конкуренция у данного предприятия на территории района отсутствует. </w:t>
      </w:r>
    </w:p>
    <w:p w:rsidR="00C71DE0" w:rsidRPr="0079297F" w:rsidRDefault="00C71DE0" w:rsidP="0079297F">
      <w:pPr>
        <w:tabs>
          <w:tab w:val="left" w:pos="993"/>
        </w:tabs>
        <w:spacing w:after="0" w:line="240" w:lineRule="auto"/>
        <w:ind w:firstLine="709"/>
        <w:contextualSpacing/>
        <w:jc w:val="both"/>
        <w:rPr>
          <w:rFonts w:ascii="Times New Roman" w:hAnsi="Times New Roman"/>
          <w:sz w:val="28"/>
          <w:szCs w:val="28"/>
          <w:lang w:eastAsia="ru-RU"/>
        </w:rPr>
      </w:pPr>
      <w:r w:rsidRPr="0079297F">
        <w:rPr>
          <w:rFonts w:ascii="Times New Roman" w:hAnsi="Times New Roman"/>
          <w:sz w:val="28"/>
          <w:szCs w:val="28"/>
          <w:lang w:eastAsia="ru-RU"/>
        </w:rPr>
        <w:t xml:space="preserve">МУП ЖКХ сельских поселений – водоснабжение. В 11 сельских поселениях осуществляет подачу питьевой воды. Конкуренция отсутствует. Стоимость 1 куб. метра в зависимости от территории колеблется от </w:t>
      </w:r>
      <w:r w:rsidRPr="0079297F">
        <w:rPr>
          <w:rFonts w:ascii="Times New Roman" w:hAnsi="Times New Roman"/>
          <w:sz w:val="28"/>
          <w:szCs w:val="28"/>
        </w:rPr>
        <w:t>22,80</w:t>
      </w:r>
      <w:r w:rsidRPr="0079297F">
        <w:rPr>
          <w:rFonts w:ascii="Times New Roman" w:hAnsi="Times New Roman"/>
          <w:sz w:val="28"/>
          <w:szCs w:val="28"/>
          <w:lang w:eastAsia="ru-RU"/>
        </w:rPr>
        <w:t xml:space="preserve"> рублей до </w:t>
      </w:r>
      <w:r w:rsidRPr="0079297F">
        <w:rPr>
          <w:rFonts w:ascii="Times New Roman" w:hAnsi="Times New Roman"/>
          <w:sz w:val="28"/>
          <w:szCs w:val="28"/>
        </w:rPr>
        <w:t>40,10</w:t>
      </w:r>
      <w:r w:rsidRPr="0079297F">
        <w:rPr>
          <w:rFonts w:ascii="Times New Roman" w:hAnsi="Times New Roman"/>
          <w:sz w:val="28"/>
          <w:szCs w:val="28"/>
          <w:lang w:eastAsia="ru-RU"/>
        </w:rPr>
        <w:t xml:space="preserve"> рублей;</w:t>
      </w:r>
    </w:p>
    <w:p w:rsidR="00C71DE0" w:rsidRPr="0079297F" w:rsidRDefault="00C71DE0" w:rsidP="0079297F">
      <w:pPr>
        <w:tabs>
          <w:tab w:val="left" w:pos="709"/>
        </w:tabs>
        <w:spacing w:after="0" w:line="240" w:lineRule="auto"/>
        <w:ind w:firstLine="1"/>
        <w:contextualSpacing/>
        <w:jc w:val="both"/>
        <w:rPr>
          <w:rFonts w:ascii="Times New Roman" w:hAnsi="Times New Roman"/>
          <w:sz w:val="28"/>
          <w:szCs w:val="28"/>
          <w:lang w:eastAsia="ru-RU"/>
        </w:rPr>
      </w:pPr>
      <w:r w:rsidRPr="0079297F">
        <w:rPr>
          <w:rFonts w:ascii="Times New Roman" w:hAnsi="Times New Roman"/>
          <w:sz w:val="28"/>
          <w:szCs w:val="28"/>
          <w:lang w:eastAsia="ru-RU"/>
        </w:rPr>
        <w:tab/>
        <w:t xml:space="preserve">ОАО «Павловскаярайгаз» - газоснабжение. Осуществляет подачу газа потребителям и предприятиям на территории района. Конкуренция отсутствует. </w:t>
      </w:r>
    </w:p>
    <w:p w:rsidR="00C71DE0" w:rsidRPr="0079297F" w:rsidRDefault="00C71DE0" w:rsidP="0079297F">
      <w:pPr>
        <w:tabs>
          <w:tab w:val="left" w:pos="709"/>
        </w:tabs>
        <w:spacing w:after="0" w:line="240" w:lineRule="auto"/>
        <w:ind w:firstLine="1"/>
        <w:contextualSpacing/>
        <w:jc w:val="both"/>
        <w:rPr>
          <w:rFonts w:ascii="Times New Roman" w:hAnsi="Times New Roman"/>
          <w:sz w:val="28"/>
          <w:szCs w:val="28"/>
          <w:lang w:eastAsia="ru-RU"/>
        </w:rPr>
      </w:pPr>
      <w:r w:rsidRPr="0079297F">
        <w:rPr>
          <w:rFonts w:ascii="Times New Roman" w:hAnsi="Times New Roman"/>
          <w:sz w:val="28"/>
          <w:szCs w:val="28"/>
          <w:lang w:eastAsia="ru-RU"/>
        </w:rPr>
        <w:lastRenderedPageBreak/>
        <w:tab/>
        <w:t xml:space="preserve">ООО «Кубанская коммунальная компания» - водоочистка, водоотведение, канализация. Производит сбор и очистку сточных вод, вывоз жидких бытовых отходов. Конкуренция отсутствует. </w:t>
      </w:r>
    </w:p>
    <w:p w:rsidR="00C71DE0" w:rsidRPr="0079297F" w:rsidRDefault="00C71DE0" w:rsidP="0079297F">
      <w:pPr>
        <w:tabs>
          <w:tab w:val="left" w:pos="709"/>
        </w:tabs>
        <w:spacing w:after="0" w:line="240" w:lineRule="auto"/>
        <w:ind w:firstLine="709"/>
        <w:contextualSpacing/>
        <w:jc w:val="both"/>
        <w:rPr>
          <w:rFonts w:ascii="Times New Roman" w:hAnsi="Times New Roman"/>
          <w:sz w:val="28"/>
          <w:szCs w:val="28"/>
          <w:lang w:eastAsia="ru-RU"/>
        </w:rPr>
      </w:pPr>
      <w:r w:rsidRPr="0079297F">
        <w:rPr>
          <w:rFonts w:ascii="Times New Roman" w:hAnsi="Times New Roman"/>
          <w:sz w:val="28"/>
          <w:szCs w:val="28"/>
          <w:lang w:eastAsia="ru-RU"/>
        </w:rPr>
        <w:t xml:space="preserve">ПАО «ТНС </w:t>
      </w:r>
      <w:proofErr w:type="spellStart"/>
      <w:r w:rsidRPr="0079297F">
        <w:rPr>
          <w:rFonts w:ascii="Times New Roman" w:hAnsi="Times New Roman"/>
          <w:sz w:val="28"/>
          <w:szCs w:val="28"/>
          <w:lang w:eastAsia="ru-RU"/>
        </w:rPr>
        <w:t>энерго</w:t>
      </w:r>
      <w:proofErr w:type="spellEnd"/>
      <w:r w:rsidRPr="0079297F">
        <w:rPr>
          <w:rFonts w:ascii="Times New Roman" w:hAnsi="Times New Roman"/>
          <w:sz w:val="28"/>
          <w:szCs w:val="28"/>
          <w:lang w:eastAsia="ru-RU"/>
        </w:rPr>
        <w:t xml:space="preserve"> Кубань» – электрическая энергия. Конкуренция отсутствует. </w:t>
      </w:r>
    </w:p>
    <w:p w:rsidR="00C71DE0" w:rsidRPr="0079297F" w:rsidRDefault="00C71DE0" w:rsidP="0079297F">
      <w:pPr>
        <w:tabs>
          <w:tab w:val="left" w:pos="709"/>
        </w:tabs>
        <w:spacing w:after="0" w:line="240" w:lineRule="auto"/>
        <w:ind w:firstLine="709"/>
        <w:contextualSpacing/>
        <w:jc w:val="right"/>
        <w:rPr>
          <w:rFonts w:ascii="Times New Roman" w:hAnsi="Times New Roman"/>
          <w:sz w:val="28"/>
          <w:szCs w:val="28"/>
          <w:lang w:eastAsia="ru-RU"/>
        </w:rPr>
      </w:pPr>
      <w:r w:rsidRPr="0079297F">
        <w:rPr>
          <w:rFonts w:ascii="Times New Roman" w:hAnsi="Times New Roman"/>
          <w:sz w:val="28"/>
          <w:szCs w:val="28"/>
          <w:lang w:eastAsia="ru-RU"/>
        </w:rPr>
        <w:t xml:space="preserve">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843"/>
        <w:gridCol w:w="1389"/>
        <w:gridCol w:w="2169"/>
        <w:gridCol w:w="1785"/>
        <w:gridCol w:w="1744"/>
      </w:tblGrid>
      <w:tr w:rsidR="00C71DE0" w:rsidRPr="0079297F" w:rsidTr="00C71DE0">
        <w:tc>
          <w:tcPr>
            <w:tcW w:w="596" w:type="dxa"/>
            <w:shd w:val="clear" w:color="auto" w:fill="auto"/>
          </w:tcPr>
          <w:p w:rsidR="00C71DE0" w:rsidRPr="0079297F" w:rsidRDefault="00C71DE0" w:rsidP="0079297F">
            <w:pPr>
              <w:tabs>
                <w:tab w:val="left" w:pos="709"/>
              </w:tabs>
              <w:spacing w:after="0" w:line="240" w:lineRule="auto"/>
              <w:contextualSpacing/>
              <w:jc w:val="center"/>
              <w:rPr>
                <w:rFonts w:ascii="Times New Roman" w:hAnsi="Times New Roman"/>
                <w:sz w:val="28"/>
                <w:szCs w:val="28"/>
                <w:lang w:eastAsia="ru-RU"/>
              </w:rPr>
            </w:pPr>
            <w:r w:rsidRPr="0079297F">
              <w:rPr>
                <w:rFonts w:ascii="Times New Roman" w:hAnsi="Times New Roman"/>
                <w:sz w:val="28"/>
                <w:szCs w:val="28"/>
                <w:lang w:eastAsia="ru-RU"/>
              </w:rPr>
              <w:t>№ п/п</w:t>
            </w:r>
          </w:p>
        </w:tc>
        <w:tc>
          <w:tcPr>
            <w:tcW w:w="1843" w:type="dxa"/>
            <w:shd w:val="clear" w:color="auto" w:fill="auto"/>
          </w:tcPr>
          <w:p w:rsidR="00C71DE0" w:rsidRPr="0079297F" w:rsidRDefault="00C71DE0" w:rsidP="0079297F">
            <w:pPr>
              <w:tabs>
                <w:tab w:val="left" w:pos="709"/>
              </w:tabs>
              <w:spacing w:after="0" w:line="240" w:lineRule="auto"/>
              <w:ind w:left="-61"/>
              <w:contextualSpacing/>
              <w:jc w:val="center"/>
              <w:rPr>
                <w:rFonts w:ascii="Times New Roman" w:hAnsi="Times New Roman"/>
                <w:sz w:val="28"/>
                <w:szCs w:val="28"/>
                <w:lang w:eastAsia="ru-RU"/>
              </w:rPr>
            </w:pPr>
            <w:r w:rsidRPr="0079297F">
              <w:rPr>
                <w:rFonts w:ascii="Times New Roman" w:hAnsi="Times New Roman"/>
                <w:sz w:val="28"/>
                <w:szCs w:val="28"/>
                <w:lang w:eastAsia="ru-RU"/>
              </w:rPr>
              <w:t>Субъект естественной монополии</w:t>
            </w:r>
          </w:p>
        </w:tc>
        <w:tc>
          <w:tcPr>
            <w:tcW w:w="1389" w:type="dxa"/>
            <w:shd w:val="clear" w:color="auto" w:fill="auto"/>
          </w:tcPr>
          <w:p w:rsidR="00C71DE0" w:rsidRPr="0079297F" w:rsidRDefault="00C71DE0" w:rsidP="0079297F">
            <w:pPr>
              <w:tabs>
                <w:tab w:val="left" w:pos="709"/>
              </w:tabs>
              <w:spacing w:after="0" w:line="240" w:lineRule="auto"/>
              <w:contextualSpacing/>
              <w:jc w:val="center"/>
              <w:rPr>
                <w:rFonts w:ascii="Times New Roman" w:hAnsi="Times New Roman"/>
                <w:sz w:val="28"/>
                <w:szCs w:val="28"/>
                <w:lang w:eastAsia="ru-RU"/>
              </w:rPr>
            </w:pPr>
            <w:r w:rsidRPr="0079297F">
              <w:rPr>
                <w:rFonts w:ascii="Times New Roman" w:hAnsi="Times New Roman"/>
                <w:sz w:val="28"/>
                <w:szCs w:val="28"/>
                <w:lang w:eastAsia="ru-RU"/>
              </w:rPr>
              <w:t>Наименование рынка</w:t>
            </w:r>
          </w:p>
        </w:tc>
        <w:tc>
          <w:tcPr>
            <w:tcW w:w="2169" w:type="dxa"/>
          </w:tcPr>
          <w:p w:rsidR="00C71DE0" w:rsidRPr="0079297F" w:rsidRDefault="00C71DE0" w:rsidP="0079297F">
            <w:pPr>
              <w:tabs>
                <w:tab w:val="left" w:pos="709"/>
              </w:tabs>
              <w:spacing w:after="0" w:line="240" w:lineRule="auto"/>
              <w:contextualSpacing/>
              <w:jc w:val="center"/>
              <w:rPr>
                <w:rFonts w:ascii="Times New Roman" w:hAnsi="Times New Roman"/>
                <w:sz w:val="28"/>
                <w:szCs w:val="28"/>
                <w:lang w:eastAsia="ru-RU"/>
              </w:rPr>
            </w:pPr>
            <w:r w:rsidRPr="0079297F">
              <w:rPr>
                <w:rFonts w:ascii="Times New Roman" w:hAnsi="Times New Roman"/>
                <w:sz w:val="28"/>
                <w:szCs w:val="28"/>
                <w:lang w:eastAsia="ru-RU"/>
              </w:rPr>
              <w:t>Степень удовлетворенности качеством услуг потребителями</w:t>
            </w:r>
          </w:p>
        </w:tc>
        <w:tc>
          <w:tcPr>
            <w:tcW w:w="1785" w:type="dxa"/>
          </w:tcPr>
          <w:p w:rsidR="00C71DE0" w:rsidRPr="0079297F" w:rsidRDefault="00C71DE0" w:rsidP="0079297F">
            <w:pPr>
              <w:tabs>
                <w:tab w:val="left" w:pos="709"/>
              </w:tabs>
              <w:spacing w:after="0" w:line="240" w:lineRule="auto"/>
              <w:contextualSpacing/>
              <w:jc w:val="center"/>
              <w:rPr>
                <w:rFonts w:ascii="Times New Roman" w:hAnsi="Times New Roman"/>
                <w:sz w:val="28"/>
                <w:szCs w:val="28"/>
                <w:lang w:eastAsia="ru-RU"/>
              </w:rPr>
            </w:pPr>
            <w:r w:rsidRPr="0079297F">
              <w:rPr>
                <w:rFonts w:ascii="Times New Roman" w:hAnsi="Times New Roman"/>
                <w:sz w:val="28"/>
                <w:szCs w:val="28"/>
                <w:lang w:eastAsia="ru-RU"/>
              </w:rPr>
              <w:t xml:space="preserve">Степень </w:t>
            </w:r>
            <w:proofErr w:type="spellStart"/>
            <w:proofErr w:type="gramStart"/>
            <w:r w:rsidRPr="0079297F">
              <w:rPr>
                <w:rFonts w:ascii="Times New Roman" w:hAnsi="Times New Roman"/>
                <w:sz w:val="28"/>
                <w:szCs w:val="28"/>
                <w:lang w:eastAsia="ru-RU"/>
              </w:rPr>
              <w:t>удовлетво-ренности</w:t>
            </w:r>
            <w:proofErr w:type="spellEnd"/>
            <w:proofErr w:type="gramEnd"/>
            <w:r w:rsidRPr="0079297F">
              <w:rPr>
                <w:rFonts w:ascii="Times New Roman" w:hAnsi="Times New Roman"/>
                <w:sz w:val="28"/>
                <w:szCs w:val="28"/>
                <w:lang w:eastAsia="ru-RU"/>
              </w:rPr>
              <w:t xml:space="preserve"> хоз. субъектами состоянием конкуренции на рынке </w:t>
            </w:r>
          </w:p>
        </w:tc>
        <w:tc>
          <w:tcPr>
            <w:tcW w:w="1744" w:type="dxa"/>
            <w:shd w:val="clear" w:color="auto" w:fill="auto"/>
          </w:tcPr>
          <w:p w:rsidR="00C71DE0" w:rsidRPr="0079297F" w:rsidRDefault="00C71DE0" w:rsidP="0079297F">
            <w:pPr>
              <w:tabs>
                <w:tab w:val="left" w:pos="709"/>
              </w:tabs>
              <w:spacing w:after="0" w:line="240" w:lineRule="auto"/>
              <w:contextualSpacing/>
              <w:jc w:val="center"/>
              <w:rPr>
                <w:rFonts w:ascii="Times New Roman" w:hAnsi="Times New Roman"/>
                <w:sz w:val="28"/>
                <w:szCs w:val="28"/>
                <w:lang w:eastAsia="ru-RU"/>
              </w:rPr>
            </w:pPr>
            <w:r w:rsidRPr="0079297F">
              <w:rPr>
                <w:rFonts w:ascii="Times New Roman" w:hAnsi="Times New Roman"/>
                <w:sz w:val="28"/>
                <w:szCs w:val="28"/>
                <w:lang w:eastAsia="ru-RU"/>
              </w:rPr>
              <w:t>Размещение обязательной к раскрытию информации</w:t>
            </w:r>
          </w:p>
        </w:tc>
      </w:tr>
      <w:tr w:rsidR="00C71DE0" w:rsidRPr="0079297F" w:rsidTr="00C71DE0">
        <w:tc>
          <w:tcPr>
            <w:tcW w:w="596" w:type="dxa"/>
            <w:shd w:val="clear" w:color="auto" w:fill="auto"/>
          </w:tcPr>
          <w:p w:rsidR="00C71DE0" w:rsidRPr="0079297F" w:rsidRDefault="00C71DE0" w:rsidP="0079297F">
            <w:pPr>
              <w:tabs>
                <w:tab w:val="left" w:pos="709"/>
              </w:tabs>
              <w:spacing w:after="0" w:line="240" w:lineRule="auto"/>
              <w:contextualSpacing/>
              <w:jc w:val="center"/>
              <w:rPr>
                <w:rFonts w:ascii="Times New Roman" w:hAnsi="Times New Roman"/>
                <w:sz w:val="28"/>
                <w:szCs w:val="28"/>
                <w:lang w:eastAsia="ru-RU"/>
              </w:rPr>
            </w:pPr>
            <w:r w:rsidRPr="0079297F">
              <w:rPr>
                <w:rFonts w:ascii="Times New Roman" w:hAnsi="Times New Roman"/>
                <w:sz w:val="28"/>
                <w:szCs w:val="28"/>
                <w:lang w:eastAsia="ru-RU"/>
              </w:rPr>
              <w:t>1.</w:t>
            </w:r>
          </w:p>
        </w:tc>
        <w:tc>
          <w:tcPr>
            <w:tcW w:w="1843" w:type="dxa"/>
            <w:shd w:val="clear" w:color="auto" w:fill="auto"/>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ОАО «Тепловые сети» - подача тепловой энергии и горячего водоснабжения</w:t>
            </w:r>
          </w:p>
        </w:tc>
        <w:tc>
          <w:tcPr>
            <w:tcW w:w="1389" w:type="dxa"/>
            <w:shd w:val="clear" w:color="auto" w:fill="auto"/>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Теплоснабжение</w:t>
            </w:r>
          </w:p>
        </w:tc>
        <w:tc>
          <w:tcPr>
            <w:tcW w:w="2169" w:type="dxa"/>
          </w:tcPr>
          <w:p w:rsidR="00C71DE0" w:rsidRPr="0079297F" w:rsidRDefault="00C71DE0" w:rsidP="0079297F">
            <w:pPr>
              <w:tabs>
                <w:tab w:val="left" w:pos="709"/>
              </w:tabs>
              <w:spacing w:after="0" w:line="240" w:lineRule="auto"/>
              <w:contextualSpacing/>
              <w:rPr>
                <w:rFonts w:ascii="Times New Roman" w:hAnsi="Times New Roman"/>
                <w:sz w:val="28"/>
                <w:szCs w:val="28"/>
                <w:lang w:eastAsia="ru-RU"/>
              </w:rPr>
            </w:pPr>
            <w:r w:rsidRPr="0079297F">
              <w:rPr>
                <w:rFonts w:ascii="Times New Roman" w:hAnsi="Times New Roman"/>
                <w:sz w:val="28"/>
                <w:szCs w:val="28"/>
                <w:lang w:eastAsia="ru-RU"/>
              </w:rPr>
              <w:t xml:space="preserve">91 % удовлетворены, 3 % не удовлетворены </w:t>
            </w:r>
          </w:p>
        </w:tc>
        <w:tc>
          <w:tcPr>
            <w:tcW w:w="1785" w:type="dxa"/>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 xml:space="preserve">Нет </w:t>
            </w:r>
          </w:p>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конкурентов</w:t>
            </w:r>
          </w:p>
        </w:tc>
        <w:tc>
          <w:tcPr>
            <w:tcW w:w="1744" w:type="dxa"/>
            <w:shd w:val="clear" w:color="auto" w:fill="auto"/>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 xml:space="preserve">Размещается информация </w:t>
            </w:r>
          </w:p>
        </w:tc>
      </w:tr>
      <w:tr w:rsidR="00C71DE0" w:rsidRPr="0079297F" w:rsidTr="00C71DE0">
        <w:tc>
          <w:tcPr>
            <w:tcW w:w="596" w:type="dxa"/>
            <w:shd w:val="clear" w:color="auto" w:fill="auto"/>
          </w:tcPr>
          <w:p w:rsidR="00C71DE0" w:rsidRPr="0079297F" w:rsidRDefault="00C71DE0" w:rsidP="0079297F">
            <w:pPr>
              <w:tabs>
                <w:tab w:val="left" w:pos="709"/>
              </w:tabs>
              <w:spacing w:after="0" w:line="240" w:lineRule="auto"/>
              <w:contextualSpacing/>
              <w:jc w:val="center"/>
              <w:rPr>
                <w:rFonts w:ascii="Times New Roman" w:hAnsi="Times New Roman"/>
                <w:sz w:val="28"/>
                <w:szCs w:val="28"/>
                <w:lang w:eastAsia="ru-RU"/>
              </w:rPr>
            </w:pPr>
            <w:r w:rsidRPr="0079297F">
              <w:rPr>
                <w:rFonts w:ascii="Times New Roman" w:hAnsi="Times New Roman"/>
                <w:sz w:val="28"/>
                <w:szCs w:val="28"/>
                <w:lang w:eastAsia="ru-RU"/>
              </w:rPr>
              <w:t>2.</w:t>
            </w:r>
          </w:p>
        </w:tc>
        <w:tc>
          <w:tcPr>
            <w:tcW w:w="1843" w:type="dxa"/>
            <w:shd w:val="clear" w:color="auto" w:fill="auto"/>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МУП ЖКХ сельских поселений</w:t>
            </w:r>
          </w:p>
        </w:tc>
        <w:tc>
          <w:tcPr>
            <w:tcW w:w="1389" w:type="dxa"/>
            <w:shd w:val="clear" w:color="auto" w:fill="auto"/>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Водоснабжение</w:t>
            </w:r>
          </w:p>
        </w:tc>
        <w:tc>
          <w:tcPr>
            <w:tcW w:w="2169" w:type="dxa"/>
          </w:tcPr>
          <w:p w:rsidR="00C71DE0" w:rsidRPr="0079297F" w:rsidRDefault="00C71DE0" w:rsidP="0079297F">
            <w:pPr>
              <w:tabs>
                <w:tab w:val="left" w:pos="709"/>
              </w:tabs>
              <w:spacing w:after="0" w:line="240" w:lineRule="auto"/>
              <w:contextualSpacing/>
              <w:rPr>
                <w:rFonts w:ascii="Times New Roman" w:hAnsi="Times New Roman"/>
                <w:sz w:val="28"/>
                <w:szCs w:val="28"/>
                <w:lang w:eastAsia="ru-RU"/>
              </w:rPr>
            </w:pPr>
            <w:r w:rsidRPr="0079297F">
              <w:rPr>
                <w:rFonts w:ascii="Times New Roman" w:hAnsi="Times New Roman"/>
                <w:sz w:val="28"/>
                <w:szCs w:val="28"/>
                <w:lang w:eastAsia="ru-RU"/>
              </w:rPr>
              <w:t>93 % удовлетворены, 1,5 % не удовлетворены</w:t>
            </w:r>
          </w:p>
        </w:tc>
        <w:tc>
          <w:tcPr>
            <w:tcW w:w="1785" w:type="dxa"/>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 xml:space="preserve">нет </w:t>
            </w:r>
          </w:p>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конкурентов</w:t>
            </w:r>
          </w:p>
        </w:tc>
        <w:tc>
          <w:tcPr>
            <w:tcW w:w="1744" w:type="dxa"/>
            <w:shd w:val="clear" w:color="auto" w:fill="auto"/>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Размещается информация</w:t>
            </w:r>
          </w:p>
        </w:tc>
      </w:tr>
      <w:tr w:rsidR="00C71DE0" w:rsidRPr="0079297F" w:rsidTr="00C71DE0">
        <w:tc>
          <w:tcPr>
            <w:tcW w:w="596" w:type="dxa"/>
            <w:shd w:val="clear" w:color="auto" w:fill="auto"/>
          </w:tcPr>
          <w:p w:rsidR="00C71DE0" w:rsidRPr="0079297F" w:rsidRDefault="00C71DE0" w:rsidP="0079297F">
            <w:pPr>
              <w:tabs>
                <w:tab w:val="left" w:pos="709"/>
              </w:tabs>
              <w:spacing w:after="0" w:line="240" w:lineRule="auto"/>
              <w:contextualSpacing/>
              <w:jc w:val="center"/>
              <w:rPr>
                <w:rFonts w:ascii="Times New Roman" w:hAnsi="Times New Roman"/>
                <w:sz w:val="28"/>
                <w:szCs w:val="28"/>
                <w:lang w:eastAsia="ru-RU"/>
              </w:rPr>
            </w:pPr>
            <w:r w:rsidRPr="0079297F">
              <w:rPr>
                <w:rFonts w:ascii="Times New Roman" w:hAnsi="Times New Roman"/>
                <w:sz w:val="28"/>
                <w:szCs w:val="28"/>
                <w:lang w:eastAsia="ru-RU"/>
              </w:rPr>
              <w:t>3.</w:t>
            </w:r>
          </w:p>
        </w:tc>
        <w:tc>
          <w:tcPr>
            <w:tcW w:w="1843" w:type="dxa"/>
            <w:shd w:val="clear" w:color="auto" w:fill="auto"/>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ОАО «Павловскаярайгаз»</w:t>
            </w:r>
          </w:p>
        </w:tc>
        <w:tc>
          <w:tcPr>
            <w:tcW w:w="1389" w:type="dxa"/>
            <w:shd w:val="clear" w:color="auto" w:fill="auto"/>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газоснабжение</w:t>
            </w:r>
          </w:p>
        </w:tc>
        <w:tc>
          <w:tcPr>
            <w:tcW w:w="2169" w:type="dxa"/>
          </w:tcPr>
          <w:p w:rsidR="00C71DE0" w:rsidRPr="0079297F" w:rsidRDefault="00C71DE0" w:rsidP="0079297F">
            <w:pPr>
              <w:tabs>
                <w:tab w:val="left" w:pos="709"/>
              </w:tabs>
              <w:spacing w:after="0" w:line="240" w:lineRule="auto"/>
              <w:contextualSpacing/>
              <w:rPr>
                <w:rFonts w:ascii="Times New Roman" w:hAnsi="Times New Roman"/>
                <w:sz w:val="28"/>
                <w:szCs w:val="28"/>
                <w:lang w:eastAsia="ru-RU"/>
              </w:rPr>
            </w:pPr>
            <w:r w:rsidRPr="0079297F">
              <w:rPr>
                <w:rFonts w:ascii="Times New Roman" w:hAnsi="Times New Roman"/>
                <w:sz w:val="28"/>
                <w:szCs w:val="28"/>
                <w:lang w:eastAsia="ru-RU"/>
              </w:rPr>
              <w:t>87 % удовлетворены, 1 % не удовлетворены</w:t>
            </w:r>
          </w:p>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p>
        </w:tc>
        <w:tc>
          <w:tcPr>
            <w:tcW w:w="1785" w:type="dxa"/>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 xml:space="preserve">нет </w:t>
            </w:r>
          </w:p>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конкурентов</w:t>
            </w:r>
          </w:p>
        </w:tc>
        <w:tc>
          <w:tcPr>
            <w:tcW w:w="1744" w:type="dxa"/>
            <w:shd w:val="clear" w:color="auto" w:fill="auto"/>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Размещается информация</w:t>
            </w:r>
          </w:p>
        </w:tc>
      </w:tr>
      <w:tr w:rsidR="00C71DE0" w:rsidRPr="0079297F" w:rsidTr="00C71DE0">
        <w:tc>
          <w:tcPr>
            <w:tcW w:w="596" w:type="dxa"/>
            <w:shd w:val="clear" w:color="auto" w:fill="auto"/>
          </w:tcPr>
          <w:p w:rsidR="00C71DE0" w:rsidRPr="0079297F" w:rsidRDefault="00C71DE0" w:rsidP="0079297F">
            <w:pPr>
              <w:tabs>
                <w:tab w:val="left" w:pos="709"/>
              </w:tabs>
              <w:spacing w:after="0" w:line="240" w:lineRule="auto"/>
              <w:contextualSpacing/>
              <w:jc w:val="center"/>
              <w:rPr>
                <w:rFonts w:ascii="Times New Roman" w:hAnsi="Times New Roman"/>
                <w:sz w:val="28"/>
                <w:szCs w:val="28"/>
                <w:lang w:eastAsia="ru-RU"/>
              </w:rPr>
            </w:pPr>
            <w:r w:rsidRPr="0079297F">
              <w:rPr>
                <w:rFonts w:ascii="Times New Roman" w:hAnsi="Times New Roman"/>
                <w:sz w:val="28"/>
                <w:szCs w:val="28"/>
                <w:lang w:eastAsia="ru-RU"/>
              </w:rPr>
              <w:t>4.</w:t>
            </w:r>
          </w:p>
        </w:tc>
        <w:tc>
          <w:tcPr>
            <w:tcW w:w="1843" w:type="dxa"/>
            <w:shd w:val="clear" w:color="auto" w:fill="auto"/>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ООО «Кубанская коммунальная компания» - водоотведение, канализация</w:t>
            </w:r>
          </w:p>
        </w:tc>
        <w:tc>
          <w:tcPr>
            <w:tcW w:w="1389" w:type="dxa"/>
            <w:shd w:val="clear" w:color="auto" w:fill="auto"/>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водоотведение</w:t>
            </w:r>
          </w:p>
        </w:tc>
        <w:tc>
          <w:tcPr>
            <w:tcW w:w="2169" w:type="dxa"/>
          </w:tcPr>
          <w:p w:rsidR="00C71DE0" w:rsidRPr="0079297F" w:rsidRDefault="00C71DE0" w:rsidP="0079297F">
            <w:pPr>
              <w:tabs>
                <w:tab w:val="left" w:pos="709"/>
              </w:tabs>
              <w:spacing w:after="0" w:line="240" w:lineRule="auto"/>
              <w:contextualSpacing/>
              <w:rPr>
                <w:rFonts w:ascii="Times New Roman" w:hAnsi="Times New Roman"/>
                <w:sz w:val="28"/>
                <w:szCs w:val="28"/>
                <w:lang w:eastAsia="ru-RU"/>
              </w:rPr>
            </w:pPr>
            <w:r w:rsidRPr="0079297F">
              <w:rPr>
                <w:rFonts w:ascii="Times New Roman" w:hAnsi="Times New Roman"/>
                <w:sz w:val="28"/>
                <w:szCs w:val="28"/>
                <w:lang w:eastAsia="ru-RU"/>
              </w:rPr>
              <w:t>95 % удовлетворены, 3 % не удовлетворены</w:t>
            </w:r>
          </w:p>
        </w:tc>
        <w:tc>
          <w:tcPr>
            <w:tcW w:w="1785" w:type="dxa"/>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 xml:space="preserve">нет </w:t>
            </w:r>
          </w:p>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конкурентов</w:t>
            </w:r>
          </w:p>
        </w:tc>
        <w:tc>
          <w:tcPr>
            <w:tcW w:w="1744" w:type="dxa"/>
            <w:shd w:val="clear" w:color="auto" w:fill="auto"/>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Размещается информация</w:t>
            </w:r>
          </w:p>
        </w:tc>
      </w:tr>
      <w:tr w:rsidR="00C71DE0" w:rsidRPr="0079297F" w:rsidTr="00C71DE0">
        <w:tc>
          <w:tcPr>
            <w:tcW w:w="596" w:type="dxa"/>
            <w:shd w:val="clear" w:color="auto" w:fill="auto"/>
          </w:tcPr>
          <w:p w:rsidR="00C71DE0" w:rsidRPr="0079297F" w:rsidRDefault="00C71DE0" w:rsidP="0079297F">
            <w:pPr>
              <w:tabs>
                <w:tab w:val="left" w:pos="709"/>
              </w:tabs>
              <w:spacing w:after="0" w:line="240" w:lineRule="auto"/>
              <w:contextualSpacing/>
              <w:jc w:val="center"/>
              <w:rPr>
                <w:rFonts w:ascii="Times New Roman" w:hAnsi="Times New Roman"/>
                <w:sz w:val="28"/>
                <w:szCs w:val="28"/>
                <w:lang w:eastAsia="ru-RU"/>
              </w:rPr>
            </w:pPr>
            <w:r w:rsidRPr="0079297F">
              <w:rPr>
                <w:rFonts w:ascii="Times New Roman" w:hAnsi="Times New Roman"/>
                <w:sz w:val="28"/>
                <w:szCs w:val="28"/>
                <w:lang w:eastAsia="ru-RU"/>
              </w:rPr>
              <w:t>5.</w:t>
            </w:r>
          </w:p>
        </w:tc>
        <w:tc>
          <w:tcPr>
            <w:tcW w:w="1843" w:type="dxa"/>
            <w:shd w:val="clear" w:color="auto" w:fill="auto"/>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 xml:space="preserve">ПАО «ТНС </w:t>
            </w:r>
            <w:proofErr w:type="spellStart"/>
            <w:r w:rsidRPr="0079297F">
              <w:rPr>
                <w:rFonts w:ascii="Times New Roman" w:hAnsi="Times New Roman"/>
                <w:sz w:val="28"/>
                <w:szCs w:val="28"/>
                <w:lang w:eastAsia="ru-RU"/>
              </w:rPr>
              <w:t>энерго</w:t>
            </w:r>
            <w:proofErr w:type="spellEnd"/>
            <w:r w:rsidRPr="0079297F">
              <w:rPr>
                <w:rFonts w:ascii="Times New Roman" w:hAnsi="Times New Roman"/>
                <w:sz w:val="28"/>
                <w:szCs w:val="28"/>
                <w:lang w:eastAsia="ru-RU"/>
              </w:rPr>
              <w:t xml:space="preserve"> Кубань»</w:t>
            </w:r>
          </w:p>
        </w:tc>
        <w:tc>
          <w:tcPr>
            <w:tcW w:w="1389" w:type="dxa"/>
            <w:shd w:val="clear" w:color="auto" w:fill="auto"/>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электроснабжение</w:t>
            </w:r>
          </w:p>
        </w:tc>
        <w:tc>
          <w:tcPr>
            <w:tcW w:w="2169" w:type="dxa"/>
          </w:tcPr>
          <w:p w:rsidR="00C71DE0" w:rsidRPr="0079297F" w:rsidRDefault="00C71DE0" w:rsidP="0079297F">
            <w:pPr>
              <w:tabs>
                <w:tab w:val="left" w:pos="709"/>
              </w:tabs>
              <w:spacing w:after="0" w:line="240" w:lineRule="auto"/>
              <w:contextualSpacing/>
              <w:rPr>
                <w:rFonts w:ascii="Times New Roman" w:hAnsi="Times New Roman"/>
                <w:sz w:val="28"/>
                <w:szCs w:val="28"/>
                <w:lang w:eastAsia="ru-RU"/>
              </w:rPr>
            </w:pPr>
            <w:r w:rsidRPr="0079297F">
              <w:rPr>
                <w:rFonts w:ascii="Times New Roman" w:hAnsi="Times New Roman"/>
                <w:sz w:val="28"/>
                <w:szCs w:val="28"/>
                <w:lang w:eastAsia="ru-RU"/>
              </w:rPr>
              <w:t>92 % удовлетворены, 4 % не удовлетворены</w:t>
            </w:r>
          </w:p>
        </w:tc>
        <w:tc>
          <w:tcPr>
            <w:tcW w:w="1785" w:type="dxa"/>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 xml:space="preserve">нет </w:t>
            </w:r>
          </w:p>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конкурентов</w:t>
            </w:r>
          </w:p>
        </w:tc>
        <w:tc>
          <w:tcPr>
            <w:tcW w:w="1744" w:type="dxa"/>
            <w:shd w:val="clear" w:color="auto" w:fill="auto"/>
          </w:tcPr>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r w:rsidRPr="0079297F">
              <w:rPr>
                <w:rFonts w:ascii="Times New Roman" w:hAnsi="Times New Roman"/>
                <w:sz w:val="28"/>
                <w:szCs w:val="28"/>
                <w:lang w:eastAsia="ru-RU"/>
              </w:rPr>
              <w:t>Размещается информация</w:t>
            </w:r>
          </w:p>
        </w:tc>
      </w:tr>
    </w:tbl>
    <w:p w:rsidR="00C71DE0" w:rsidRPr="0079297F" w:rsidRDefault="00C71DE0" w:rsidP="0079297F">
      <w:pPr>
        <w:tabs>
          <w:tab w:val="left" w:pos="709"/>
        </w:tabs>
        <w:spacing w:after="0" w:line="240" w:lineRule="auto"/>
        <w:contextualSpacing/>
        <w:jc w:val="both"/>
        <w:rPr>
          <w:rFonts w:ascii="Times New Roman" w:hAnsi="Times New Roman"/>
          <w:sz w:val="28"/>
          <w:szCs w:val="28"/>
          <w:lang w:eastAsia="ru-RU"/>
        </w:rPr>
      </w:pPr>
    </w:p>
    <w:p w:rsidR="007E1692" w:rsidRPr="0079297F" w:rsidRDefault="007E1692" w:rsidP="0079297F">
      <w:pPr>
        <w:tabs>
          <w:tab w:val="left" w:pos="1134"/>
        </w:tabs>
        <w:suppressAutoHyphens/>
        <w:spacing w:after="0" w:line="240" w:lineRule="auto"/>
        <w:ind w:firstLine="709"/>
        <w:contextualSpacing/>
        <w:jc w:val="both"/>
        <w:textAlignment w:val="baseline"/>
        <w:rPr>
          <w:rFonts w:ascii="Times New Roman" w:eastAsia="Times New Roman" w:hAnsi="Times New Roman" w:cs="Calibri"/>
          <w:kern w:val="1"/>
          <w:sz w:val="28"/>
          <w:szCs w:val="28"/>
          <w:lang w:eastAsia="ru-RU"/>
        </w:rPr>
      </w:pPr>
      <w:r w:rsidRPr="0079297F">
        <w:rPr>
          <w:rFonts w:ascii="Times New Roman" w:eastAsia="Times New Roman" w:hAnsi="Times New Roman" w:cs="Calibri"/>
          <w:kern w:val="1"/>
          <w:sz w:val="28"/>
          <w:szCs w:val="28"/>
          <w:lang w:eastAsia="ru-RU"/>
        </w:rPr>
        <w:lastRenderedPageBreak/>
        <w:t xml:space="preserve">На рынке услуг связи основным поставщиком услуг электросвязи в районе является ПАО «Ростелеком», услуги почтовой связи в муниципальном образовании </w:t>
      </w:r>
      <w:r w:rsidR="009268B8" w:rsidRPr="0079297F">
        <w:rPr>
          <w:rFonts w:ascii="Times New Roman" w:eastAsia="Times New Roman" w:hAnsi="Times New Roman" w:cs="Calibri"/>
          <w:kern w:val="1"/>
          <w:sz w:val="28"/>
          <w:szCs w:val="28"/>
          <w:lang w:eastAsia="ru-RU"/>
        </w:rPr>
        <w:t>Павловский</w:t>
      </w:r>
      <w:r w:rsidRPr="0079297F">
        <w:rPr>
          <w:rFonts w:ascii="Times New Roman" w:eastAsia="Times New Roman" w:hAnsi="Times New Roman" w:cs="Calibri"/>
          <w:kern w:val="1"/>
          <w:sz w:val="28"/>
          <w:szCs w:val="28"/>
          <w:lang w:eastAsia="ru-RU"/>
        </w:rPr>
        <w:t xml:space="preserve"> район оказывает ФГУП «Почта России»</w:t>
      </w:r>
    </w:p>
    <w:p w:rsidR="007E1692" w:rsidRPr="0079297F" w:rsidRDefault="007E1692" w:rsidP="0079297F">
      <w:pPr>
        <w:suppressAutoHyphens/>
        <w:spacing w:after="0" w:line="240" w:lineRule="auto"/>
        <w:ind w:firstLine="709"/>
        <w:contextualSpacing/>
        <w:jc w:val="both"/>
        <w:textAlignment w:val="baseline"/>
        <w:rPr>
          <w:rFonts w:ascii="Times New Roman" w:eastAsia="Times New Roman" w:hAnsi="Times New Roman" w:cs="Calibri"/>
          <w:kern w:val="1"/>
          <w:sz w:val="28"/>
          <w:szCs w:val="28"/>
          <w:lang w:eastAsia="ru-RU"/>
        </w:rPr>
      </w:pPr>
      <w:r w:rsidRPr="0079297F">
        <w:rPr>
          <w:rFonts w:ascii="Times New Roman" w:eastAsia="Times New Roman" w:hAnsi="Times New Roman" w:cs="Calibri"/>
          <w:kern w:val="1"/>
          <w:sz w:val="28"/>
          <w:szCs w:val="28"/>
          <w:lang w:eastAsia="ru-RU"/>
        </w:rPr>
        <w:t>В соответствии с Федеральным законом от 17 августа 1995 г. № 147-ФЗ (ред. от 5 октября 2015 г.) «О естественных монополиях» регулирование и контроль деятельности субъектов естественных монополий осуществляют федеральные органы исполнительной власти по регулированию естественных монополий в порядке, установленном для федеральных органов исполнительной власти.</w:t>
      </w:r>
    </w:p>
    <w:p w:rsidR="007E1692" w:rsidRPr="0079297F" w:rsidRDefault="007E1692" w:rsidP="0079297F">
      <w:pPr>
        <w:suppressAutoHyphens/>
        <w:spacing w:after="0" w:line="240" w:lineRule="auto"/>
        <w:ind w:firstLine="709"/>
        <w:contextualSpacing/>
        <w:jc w:val="both"/>
        <w:textAlignment w:val="baseline"/>
        <w:rPr>
          <w:rFonts w:ascii="Times New Roman" w:eastAsia="Times New Roman" w:hAnsi="Times New Roman" w:cs="Calibri"/>
          <w:kern w:val="1"/>
          <w:sz w:val="28"/>
          <w:szCs w:val="28"/>
          <w:lang w:eastAsia="ru-RU"/>
        </w:rPr>
      </w:pPr>
      <w:r w:rsidRPr="0079297F">
        <w:rPr>
          <w:rFonts w:ascii="Times New Roman" w:eastAsia="Times New Roman" w:hAnsi="Times New Roman" w:cs="Calibri"/>
          <w:kern w:val="1"/>
          <w:sz w:val="28"/>
          <w:szCs w:val="28"/>
          <w:lang w:eastAsia="ru-RU"/>
        </w:rPr>
        <w:t xml:space="preserve">Услуги электроснабжения населению на территории </w:t>
      </w:r>
      <w:r w:rsidR="009268B8" w:rsidRPr="0079297F">
        <w:rPr>
          <w:rFonts w:ascii="Times New Roman" w:eastAsia="Times New Roman" w:hAnsi="Times New Roman" w:cs="Calibri"/>
          <w:kern w:val="1"/>
          <w:sz w:val="28"/>
          <w:szCs w:val="28"/>
          <w:lang w:eastAsia="ru-RU"/>
        </w:rPr>
        <w:t>Павловского</w:t>
      </w:r>
      <w:r w:rsidRPr="0079297F">
        <w:rPr>
          <w:rFonts w:ascii="Times New Roman" w:eastAsia="Times New Roman" w:hAnsi="Times New Roman" w:cs="Calibri"/>
          <w:kern w:val="1"/>
          <w:sz w:val="28"/>
          <w:szCs w:val="28"/>
          <w:lang w:eastAsia="ru-RU"/>
        </w:rPr>
        <w:t xml:space="preserve"> района оказывает </w:t>
      </w:r>
      <w:r w:rsidR="009268B8" w:rsidRPr="0079297F">
        <w:rPr>
          <w:rFonts w:ascii="Times New Roman" w:eastAsia="Times New Roman" w:hAnsi="Times New Roman" w:cs="Calibri"/>
          <w:kern w:val="1"/>
          <w:sz w:val="28"/>
          <w:szCs w:val="28"/>
          <w:lang w:eastAsia="ru-RU"/>
        </w:rPr>
        <w:t xml:space="preserve">ПАО «ТНС </w:t>
      </w:r>
      <w:proofErr w:type="spellStart"/>
      <w:r w:rsidR="009268B8" w:rsidRPr="0079297F">
        <w:rPr>
          <w:rFonts w:ascii="Times New Roman" w:eastAsia="Times New Roman" w:hAnsi="Times New Roman" w:cs="Calibri"/>
          <w:kern w:val="1"/>
          <w:sz w:val="28"/>
          <w:szCs w:val="28"/>
          <w:lang w:eastAsia="ru-RU"/>
        </w:rPr>
        <w:t>энерго</w:t>
      </w:r>
      <w:proofErr w:type="spellEnd"/>
      <w:r w:rsidR="009268B8" w:rsidRPr="0079297F">
        <w:rPr>
          <w:rFonts w:ascii="Times New Roman" w:eastAsia="Times New Roman" w:hAnsi="Times New Roman" w:cs="Calibri"/>
          <w:kern w:val="1"/>
          <w:sz w:val="28"/>
          <w:szCs w:val="28"/>
          <w:lang w:eastAsia="ru-RU"/>
        </w:rPr>
        <w:t xml:space="preserve"> Кубань»</w:t>
      </w:r>
      <w:r w:rsidRPr="0079297F">
        <w:rPr>
          <w:rFonts w:ascii="Times New Roman" w:eastAsia="Times New Roman" w:hAnsi="Times New Roman" w:cs="Calibri"/>
          <w:kern w:val="1"/>
          <w:sz w:val="28"/>
          <w:szCs w:val="28"/>
          <w:lang w:eastAsia="ru-RU"/>
        </w:rPr>
        <w:t>.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w:t>
      </w:r>
      <w:r w:rsidR="009268B8" w:rsidRPr="0079297F">
        <w:rPr>
          <w:rFonts w:ascii="Times New Roman" w:eastAsia="Times New Roman" w:hAnsi="Times New Roman" w:cs="Calibri"/>
          <w:kern w:val="1"/>
          <w:sz w:val="28"/>
          <w:szCs w:val="28"/>
          <w:lang w:eastAsia="ru-RU"/>
        </w:rPr>
        <w:t>ом сайте</w:t>
      </w:r>
      <w:r w:rsidRPr="0079297F">
        <w:rPr>
          <w:rFonts w:ascii="Times New Roman" w:eastAsia="Times New Roman" w:hAnsi="Times New Roman" w:cs="Calibri"/>
          <w:kern w:val="1"/>
          <w:sz w:val="28"/>
          <w:szCs w:val="28"/>
          <w:lang w:eastAsia="ru-RU"/>
        </w:rPr>
        <w:t xml:space="preserve"> предприяти</w:t>
      </w:r>
      <w:r w:rsidR="009268B8" w:rsidRPr="0079297F">
        <w:rPr>
          <w:rFonts w:ascii="Times New Roman" w:eastAsia="Times New Roman" w:hAnsi="Times New Roman" w:cs="Calibri"/>
          <w:kern w:val="1"/>
          <w:sz w:val="28"/>
          <w:szCs w:val="28"/>
          <w:lang w:eastAsia="ru-RU"/>
        </w:rPr>
        <w:t>я</w:t>
      </w:r>
      <w:r w:rsidRPr="0079297F">
        <w:rPr>
          <w:rFonts w:ascii="Times New Roman" w:eastAsia="Times New Roman" w:hAnsi="Times New Roman" w:cs="Calibri"/>
          <w:kern w:val="1"/>
          <w:sz w:val="28"/>
          <w:szCs w:val="28"/>
          <w:lang w:eastAsia="ru-RU"/>
        </w:rPr>
        <w:t xml:space="preserve"> по адресу: </w:t>
      </w:r>
      <w:hyperlink r:id="rId69" w:history="1">
        <w:r w:rsidR="009268B8" w:rsidRPr="0079297F">
          <w:rPr>
            <w:rStyle w:val="ae"/>
            <w:rFonts w:ascii="Times New Roman" w:eastAsia="Times New Roman" w:hAnsi="Times New Roman" w:cs="Calibri"/>
            <w:kern w:val="1"/>
            <w:sz w:val="28"/>
            <w:szCs w:val="28"/>
            <w:lang w:eastAsia="ru-RU"/>
          </w:rPr>
          <w:t>https://kuban.tns-e.ru/population/</w:t>
        </w:r>
      </w:hyperlink>
      <w:r w:rsidRPr="0079297F">
        <w:rPr>
          <w:rFonts w:ascii="Times New Roman" w:eastAsia="Times New Roman" w:hAnsi="Times New Roman" w:cs="Calibri"/>
          <w:kern w:val="1"/>
          <w:sz w:val="28"/>
          <w:szCs w:val="28"/>
          <w:lang w:eastAsia="ru-RU"/>
        </w:rPr>
        <w:t xml:space="preserve">. </w:t>
      </w:r>
    </w:p>
    <w:p w:rsidR="007E1692" w:rsidRPr="0079297F" w:rsidRDefault="007E1692" w:rsidP="0079297F">
      <w:pPr>
        <w:suppressAutoHyphens/>
        <w:spacing w:after="0" w:line="240" w:lineRule="auto"/>
        <w:ind w:firstLine="709"/>
        <w:contextualSpacing/>
        <w:jc w:val="both"/>
        <w:textAlignment w:val="baseline"/>
        <w:rPr>
          <w:rFonts w:ascii="Times New Roman" w:eastAsia="Times New Roman" w:hAnsi="Times New Roman" w:cs="Calibri"/>
          <w:kern w:val="1"/>
          <w:sz w:val="28"/>
          <w:szCs w:val="28"/>
          <w:lang w:eastAsia="ru-RU"/>
        </w:rPr>
      </w:pPr>
      <w:r w:rsidRPr="0079297F">
        <w:rPr>
          <w:rFonts w:ascii="Times New Roman" w:eastAsia="Times New Roman" w:hAnsi="Times New Roman" w:cs="Calibri"/>
          <w:kern w:val="1"/>
          <w:sz w:val="28"/>
          <w:szCs w:val="28"/>
          <w:lang w:eastAsia="ru-RU"/>
        </w:rPr>
        <w:t xml:space="preserve">Услуги теплоснабжения на территории </w:t>
      </w:r>
      <w:r w:rsidR="00AA0703" w:rsidRPr="0079297F">
        <w:rPr>
          <w:rFonts w:ascii="Times New Roman" w:eastAsia="Times New Roman" w:hAnsi="Times New Roman" w:cs="Calibri"/>
          <w:kern w:val="1"/>
          <w:sz w:val="28"/>
          <w:szCs w:val="28"/>
          <w:lang w:eastAsia="ru-RU"/>
        </w:rPr>
        <w:t>Павловского</w:t>
      </w:r>
      <w:r w:rsidRPr="0079297F">
        <w:rPr>
          <w:rFonts w:ascii="Times New Roman" w:eastAsia="Times New Roman" w:hAnsi="Times New Roman" w:cs="Calibri"/>
          <w:kern w:val="1"/>
          <w:sz w:val="28"/>
          <w:szCs w:val="28"/>
          <w:lang w:eastAsia="ru-RU"/>
        </w:rPr>
        <w:t xml:space="preserve"> района оказывает </w:t>
      </w:r>
      <w:r w:rsidR="00AA0703" w:rsidRPr="0079297F">
        <w:rPr>
          <w:rFonts w:ascii="Times New Roman" w:hAnsi="Times New Roman"/>
          <w:sz w:val="28"/>
          <w:szCs w:val="28"/>
          <w:lang w:eastAsia="ru-RU"/>
        </w:rPr>
        <w:t>ОАО «Тепловые сети»</w:t>
      </w:r>
      <w:r w:rsidRPr="0079297F">
        <w:rPr>
          <w:rFonts w:ascii="Times New Roman" w:eastAsia="Times New Roman" w:hAnsi="Times New Roman" w:cs="Calibri"/>
          <w:kern w:val="1"/>
          <w:sz w:val="28"/>
          <w:szCs w:val="28"/>
          <w:lang w:eastAsia="ru-RU"/>
        </w:rPr>
        <w:t xml:space="preserve">.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r w:rsidR="009246C1" w:rsidRPr="0079297F">
        <w:rPr>
          <w:rFonts w:ascii="Times New Roman" w:eastAsia="Times New Roman" w:hAnsi="Times New Roman" w:cs="Calibri"/>
          <w:color w:val="0563C1"/>
          <w:kern w:val="1"/>
          <w:sz w:val="28"/>
          <w:szCs w:val="28"/>
          <w:u w:val="single"/>
          <w:lang w:eastAsia="ru-RU"/>
        </w:rPr>
        <w:t>http://tsetipav.ru/index.html.</w:t>
      </w:r>
    </w:p>
    <w:p w:rsidR="007E1692" w:rsidRPr="0079297F" w:rsidRDefault="007E1692" w:rsidP="0079297F">
      <w:pPr>
        <w:suppressAutoHyphens/>
        <w:spacing w:after="0" w:line="240" w:lineRule="auto"/>
        <w:ind w:firstLine="709"/>
        <w:contextualSpacing/>
        <w:jc w:val="both"/>
        <w:textAlignment w:val="baseline"/>
        <w:rPr>
          <w:rFonts w:ascii="Times New Roman" w:eastAsia="Times New Roman" w:hAnsi="Times New Roman" w:cs="Calibri"/>
          <w:kern w:val="1"/>
          <w:sz w:val="28"/>
          <w:szCs w:val="28"/>
          <w:lang w:eastAsia="ru-RU"/>
        </w:rPr>
      </w:pPr>
      <w:r w:rsidRPr="0079297F">
        <w:rPr>
          <w:rFonts w:ascii="Times New Roman" w:eastAsia="Times New Roman" w:hAnsi="Times New Roman" w:cs="Calibri"/>
          <w:kern w:val="1"/>
          <w:sz w:val="28"/>
          <w:szCs w:val="28"/>
          <w:lang w:eastAsia="ru-RU"/>
        </w:rPr>
        <w:t xml:space="preserve">Услуги транспортировки газа населению оказывает                                                       </w:t>
      </w:r>
      <w:r w:rsidR="00BF38B5" w:rsidRPr="0079297F">
        <w:rPr>
          <w:rFonts w:ascii="Times New Roman" w:hAnsi="Times New Roman"/>
          <w:sz w:val="28"/>
          <w:szCs w:val="28"/>
          <w:lang w:eastAsia="ru-RU"/>
        </w:rPr>
        <w:t>ОАО «Павловскаярайгаз»</w:t>
      </w:r>
      <w:r w:rsidRPr="0079297F">
        <w:rPr>
          <w:rFonts w:ascii="Times New Roman" w:eastAsia="Times New Roman" w:hAnsi="Times New Roman" w:cs="Calibri"/>
          <w:kern w:val="1"/>
          <w:sz w:val="28"/>
          <w:szCs w:val="28"/>
          <w:lang w:eastAsia="ru-RU"/>
        </w:rPr>
        <w:t xml:space="preserve">, которое входит в систему единого оператора по транспортировке природного газа - АО «Газпром </w:t>
      </w:r>
      <w:proofErr w:type="spellStart"/>
      <w:r w:rsidR="00F46ABC" w:rsidRPr="0079297F">
        <w:rPr>
          <w:rFonts w:ascii="Times New Roman" w:eastAsia="Times New Roman" w:hAnsi="Times New Roman" w:cs="Calibri"/>
          <w:kern w:val="1"/>
          <w:sz w:val="28"/>
          <w:szCs w:val="28"/>
          <w:lang w:eastAsia="ru-RU"/>
        </w:rPr>
        <w:t>межрегионгаз</w:t>
      </w:r>
      <w:proofErr w:type="spellEnd"/>
      <w:r w:rsidRPr="0079297F">
        <w:rPr>
          <w:rFonts w:ascii="Times New Roman" w:eastAsia="Times New Roman" w:hAnsi="Times New Roman" w:cs="Calibri"/>
          <w:kern w:val="1"/>
          <w:sz w:val="28"/>
          <w:szCs w:val="28"/>
          <w:lang w:eastAsia="ru-RU"/>
        </w:rPr>
        <w:t xml:space="preserve"> Краснодар».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r w:rsidR="00F46ABC" w:rsidRPr="0079297F">
        <w:rPr>
          <w:rFonts w:ascii="Times New Roman" w:eastAsia="Times New Roman" w:hAnsi="Times New Roman" w:cs="Calibri"/>
          <w:color w:val="0563C1"/>
          <w:kern w:val="1"/>
          <w:sz w:val="28"/>
          <w:szCs w:val="28"/>
          <w:u w:val="single"/>
          <w:lang w:eastAsia="ru-RU"/>
        </w:rPr>
        <w:t>https://мргкраснодар.рф/</w:t>
      </w:r>
    </w:p>
    <w:p w:rsidR="007E1692" w:rsidRPr="0079297F" w:rsidRDefault="007E1692" w:rsidP="0079297F">
      <w:pPr>
        <w:suppressAutoHyphens/>
        <w:spacing w:after="0" w:line="240" w:lineRule="auto"/>
        <w:ind w:firstLine="709"/>
        <w:contextualSpacing/>
        <w:jc w:val="both"/>
        <w:textAlignment w:val="baseline"/>
        <w:rPr>
          <w:rFonts w:ascii="Times New Roman" w:eastAsia="Times New Roman" w:hAnsi="Times New Roman" w:cs="Calibri"/>
          <w:kern w:val="1"/>
          <w:sz w:val="28"/>
          <w:szCs w:val="28"/>
          <w:lang w:eastAsia="ru-RU"/>
        </w:rPr>
      </w:pPr>
      <w:r w:rsidRPr="0079297F">
        <w:rPr>
          <w:rFonts w:ascii="Times New Roman" w:eastAsia="Times New Roman" w:hAnsi="Times New Roman" w:cs="Calibri"/>
          <w:kern w:val="1"/>
          <w:sz w:val="28"/>
          <w:szCs w:val="28"/>
          <w:lang w:eastAsia="ru-RU"/>
        </w:rPr>
        <w:t xml:space="preserve">Услуги почтовой связи в муниципальном образовании </w:t>
      </w:r>
      <w:r w:rsidR="001E6CDB" w:rsidRPr="0079297F">
        <w:rPr>
          <w:rFonts w:ascii="Times New Roman" w:eastAsia="Times New Roman" w:hAnsi="Times New Roman" w:cs="Calibri"/>
          <w:kern w:val="1"/>
          <w:sz w:val="28"/>
          <w:szCs w:val="28"/>
          <w:lang w:eastAsia="ru-RU"/>
        </w:rPr>
        <w:t>Павловский</w:t>
      </w:r>
      <w:r w:rsidRPr="0079297F">
        <w:rPr>
          <w:rFonts w:ascii="Times New Roman" w:eastAsia="Times New Roman" w:hAnsi="Times New Roman" w:cs="Calibri"/>
          <w:kern w:val="1"/>
          <w:sz w:val="28"/>
          <w:szCs w:val="28"/>
          <w:lang w:eastAsia="ru-RU"/>
        </w:rPr>
        <w:t xml:space="preserve"> район оказывает ФГУП «Почта России».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70" w:history="1">
        <w:r w:rsidRPr="0079297F">
          <w:rPr>
            <w:rFonts w:ascii="Times New Roman" w:eastAsia="Times New Roman" w:hAnsi="Times New Roman" w:cs="Calibri"/>
            <w:color w:val="0563C1"/>
            <w:kern w:val="1"/>
            <w:sz w:val="28"/>
            <w:szCs w:val="28"/>
            <w:u w:val="single"/>
            <w:lang w:eastAsia="ru-RU"/>
          </w:rPr>
          <w:t>https://www.pochta.ru</w:t>
        </w:r>
      </w:hyperlink>
      <w:r w:rsidRPr="0079297F">
        <w:rPr>
          <w:rFonts w:ascii="Times New Roman" w:eastAsia="Times New Roman" w:hAnsi="Times New Roman" w:cs="Calibri"/>
          <w:color w:val="0563C1"/>
          <w:kern w:val="1"/>
          <w:sz w:val="28"/>
          <w:szCs w:val="28"/>
          <w:u w:val="single"/>
          <w:lang w:eastAsia="ru-RU"/>
        </w:rPr>
        <w:t>.</w:t>
      </w:r>
    </w:p>
    <w:p w:rsidR="007E1692" w:rsidRPr="0079297F" w:rsidRDefault="007E1692" w:rsidP="0079297F">
      <w:pPr>
        <w:suppressAutoHyphens/>
        <w:spacing w:after="0" w:line="240" w:lineRule="auto"/>
        <w:ind w:firstLine="709"/>
        <w:contextualSpacing/>
        <w:jc w:val="both"/>
        <w:textAlignment w:val="baseline"/>
        <w:rPr>
          <w:rFonts w:ascii="Times New Roman" w:eastAsia="Times New Roman" w:hAnsi="Times New Roman" w:cs="Calibri"/>
          <w:kern w:val="1"/>
          <w:sz w:val="28"/>
          <w:szCs w:val="28"/>
          <w:lang w:eastAsia="ru-RU"/>
        </w:rPr>
      </w:pPr>
      <w:r w:rsidRPr="0079297F">
        <w:rPr>
          <w:rFonts w:ascii="Times New Roman" w:eastAsia="Times New Roman" w:hAnsi="Times New Roman" w:cs="Calibri"/>
          <w:kern w:val="1"/>
          <w:sz w:val="28"/>
          <w:szCs w:val="28"/>
          <w:lang w:eastAsia="ru-RU"/>
        </w:rPr>
        <w:t xml:space="preserve">Основным поставщиком услуг электросвязи в районе является                            ПАО «Ростелеком». Информация об осуществляемой в муниципальном образовании деятельности, о реализуемых и планируемых к реализации на </w:t>
      </w:r>
      <w:r w:rsidRPr="0079297F">
        <w:rPr>
          <w:rFonts w:ascii="Times New Roman" w:eastAsia="Times New Roman" w:hAnsi="Times New Roman" w:cs="Calibri"/>
          <w:kern w:val="1"/>
          <w:sz w:val="28"/>
          <w:szCs w:val="28"/>
          <w:lang w:eastAsia="ru-RU"/>
        </w:rPr>
        <w:lastRenderedPageBreak/>
        <w:t xml:space="preserve">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r w:rsidR="00A81972" w:rsidRPr="0079297F">
        <w:rPr>
          <w:rFonts w:ascii="Times New Roman" w:eastAsia="Times New Roman" w:hAnsi="Times New Roman" w:cs="Calibri"/>
          <w:color w:val="0563C1"/>
          <w:kern w:val="1"/>
          <w:sz w:val="28"/>
          <w:szCs w:val="28"/>
          <w:u w:val="single"/>
          <w:lang w:eastAsia="ru-RU"/>
        </w:rPr>
        <w:t>https://www.company.rt.ru/.</w:t>
      </w:r>
    </w:p>
    <w:p w:rsidR="007E1692" w:rsidRPr="0079297F" w:rsidRDefault="007E1692"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На основании анализа анкетирования, проведенного на территории муниципального образования </w:t>
      </w:r>
      <w:r w:rsidR="00094082"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 по развитию конкуренции и удовлетворенности качеством товаров, работ, услуг получены следующие данные. Качество услуг субъектов естественных монополий оценили следующим образом:</w:t>
      </w:r>
    </w:p>
    <w:p w:rsidR="007E1692" w:rsidRPr="0079297F" w:rsidRDefault="007E1692"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p>
    <w:tbl>
      <w:tblPr>
        <w:tblStyle w:val="70"/>
        <w:tblW w:w="9493" w:type="dxa"/>
        <w:tblLook w:val="04A0" w:firstRow="1" w:lastRow="0" w:firstColumn="1" w:lastColumn="0" w:noHBand="0" w:noVBand="1"/>
      </w:tblPr>
      <w:tblGrid>
        <w:gridCol w:w="2263"/>
        <w:gridCol w:w="1560"/>
        <w:gridCol w:w="2126"/>
        <w:gridCol w:w="1701"/>
        <w:gridCol w:w="1843"/>
      </w:tblGrid>
      <w:tr w:rsidR="007E1692" w:rsidRPr="0079297F" w:rsidTr="00A2218D">
        <w:tc>
          <w:tcPr>
            <w:tcW w:w="2263" w:type="dxa"/>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Монополии</w:t>
            </w:r>
          </w:p>
        </w:tc>
        <w:tc>
          <w:tcPr>
            <w:tcW w:w="1560" w:type="dxa"/>
            <w:vAlign w:val="center"/>
          </w:tcPr>
          <w:p w:rsidR="007E1692" w:rsidRPr="0079297F" w:rsidRDefault="007E1692"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proofErr w:type="spellStart"/>
            <w:proofErr w:type="gramStart"/>
            <w:r w:rsidRPr="0079297F">
              <w:rPr>
                <w:rFonts w:ascii="Times New Roman" w:eastAsia="SimSun" w:hAnsi="Times New Roman" w:cs="Calibri"/>
                <w:kern w:val="1"/>
                <w:sz w:val="24"/>
                <w:szCs w:val="24"/>
                <w:lang w:eastAsia="ar-SA"/>
              </w:rPr>
              <w:t>Удовлетво-рительно</w:t>
            </w:r>
            <w:proofErr w:type="spellEnd"/>
            <w:proofErr w:type="gramEnd"/>
            <w:r w:rsidRPr="0079297F">
              <w:rPr>
                <w:rFonts w:ascii="Times New Roman" w:eastAsia="SimSun" w:hAnsi="Times New Roman" w:cs="Calibri"/>
                <w:kern w:val="1"/>
                <w:sz w:val="24"/>
                <w:szCs w:val="24"/>
                <w:lang w:eastAsia="ar-SA"/>
              </w:rPr>
              <w:t>, %</w:t>
            </w:r>
          </w:p>
        </w:tc>
        <w:tc>
          <w:tcPr>
            <w:tcW w:w="2126" w:type="dxa"/>
            <w:vAlign w:val="center"/>
          </w:tcPr>
          <w:p w:rsidR="007E1692" w:rsidRPr="0079297F" w:rsidRDefault="007E1692"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 xml:space="preserve">Скорее </w:t>
            </w:r>
            <w:proofErr w:type="spellStart"/>
            <w:proofErr w:type="gramStart"/>
            <w:r w:rsidRPr="0079297F">
              <w:rPr>
                <w:rFonts w:ascii="Times New Roman" w:eastAsia="SimSun" w:hAnsi="Times New Roman" w:cs="Calibri"/>
                <w:kern w:val="1"/>
                <w:sz w:val="24"/>
                <w:szCs w:val="24"/>
                <w:lang w:eastAsia="ar-SA"/>
              </w:rPr>
              <w:t>удовлетво-рительно</w:t>
            </w:r>
            <w:proofErr w:type="spellEnd"/>
            <w:proofErr w:type="gramEnd"/>
            <w:r w:rsidRPr="0079297F">
              <w:rPr>
                <w:rFonts w:ascii="Times New Roman" w:eastAsia="SimSun" w:hAnsi="Times New Roman" w:cs="Calibri"/>
                <w:kern w:val="1"/>
                <w:sz w:val="24"/>
                <w:szCs w:val="24"/>
                <w:lang w:eastAsia="ar-SA"/>
              </w:rPr>
              <w:t>, %</w:t>
            </w:r>
          </w:p>
        </w:tc>
        <w:tc>
          <w:tcPr>
            <w:tcW w:w="1701" w:type="dxa"/>
            <w:vAlign w:val="center"/>
          </w:tcPr>
          <w:p w:rsidR="007E1692" w:rsidRPr="0079297F" w:rsidRDefault="007E1692"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 xml:space="preserve">Скорее </w:t>
            </w:r>
            <w:proofErr w:type="spellStart"/>
            <w:proofErr w:type="gramStart"/>
            <w:r w:rsidRPr="0079297F">
              <w:rPr>
                <w:rFonts w:ascii="Times New Roman" w:eastAsia="SimSun" w:hAnsi="Times New Roman" w:cs="Calibri"/>
                <w:kern w:val="1"/>
                <w:sz w:val="24"/>
                <w:szCs w:val="24"/>
                <w:lang w:eastAsia="ar-SA"/>
              </w:rPr>
              <w:t>неудовлет-ворительно</w:t>
            </w:r>
            <w:proofErr w:type="spellEnd"/>
            <w:proofErr w:type="gramEnd"/>
            <w:r w:rsidRPr="0079297F">
              <w:rPr>
                <w:rFonts w:ascii="Times New Roman" w:eastAsia="SimSun" w:hAnsi="Times New Roman" w:cs="Calibri"/>
                <w:kern w:val="1"/>
                <w:sz w:val="24"/>
                <w:szCs w:val="24"/>
                <w:lang w:eastAsia="ar-SA"/>
              </w:rPr>
              <w:t>, %</w:t>
            </w:r>
          </w:p>
        </w:tc>
        <w:tc>
          <w:tcPr>
            <w:tcW w:w="1843" w:type="dxa"/>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rPr>
            </w:pPr>
            <w:proofErr w:type="spellStart"/>
            <w:proofErr w:type="gramStart"/>
            <w:r w:rsidRPr="0079297F">
              <w:rPr>
                <w:rFonts w:ascii="Times New Roman" w:eastAsia="SimSun" w:hAnsi="Times New Roman" w:cs="Calibri"/>
                <w:kern w:val="1"/>
                <w:sz w:val="24"/>
                <w:szCs w:val="24"/>
                <w:lang w:eastAsia="ar-SA"/>
              </w:rPr>
              <w:t>Неудовлет-ворительно</w:t>
            </w:r>
            <w:proofErr w:type="spellEnd"/>
            <w:proofErr w:type="gramEnd"/>
            <w:r w:rsidRPr="0079297F">
              <w:rPr>
                <w:rFonts w:ascii="Times New Roman" w:eastAsia="SimSun" w:hAnsi="Times New Roman" w:cs="Calibri"/>
                <w:kern w:val="1"/>
                <w:sz w:val="24"/>
                <w:szCs w:val="24"/>
                <w:lang w:eastAsia="ar-SA"/>
              </w:rPr>
              <w:t>, %</w:t>
            </w:r>
          </w:p>
        </w:tc>
      </w:tr>
      <w:tr w:rsidR="007E1692" w:rsidRPr="0079297F" w:rsidTr="00A2218D">
        <w:tc>
          <w:tcPr>
            <w:tcW w:w="2263" w:type="dxa"/>
            <w:vAlign w:val="center"/>
          </w:tcPr>
          <w:p w:rsidR="007E1692" w:rsidRPr="0079297F" w:rsidRDefault="007E1692" w:rsidP="0079297F">
            <w:pPr>
              <w:suppressAutoHyphens/>
              <w:spacing w:after="0" w:line="240" w:lineRule="auto"/>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Водоснабжение, водоотведение</w:t>
            </w:r>
          </w:p>
        </w:tc>
        <w:tc>
          <w:tcPr>
            <w:tcW w:w="1560" w:type="dxa"/>
            <w:vAlign w:val="center"/>
          </w:tcPr>
          <w:p w:rsidR="007E1692" w:rsidRPr="0079297F" w:rsidRDefault="00D23B5B"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66,8</w:t>
            </w:r>
          </w:p>
        </w:tc>
        <w:tc>
          <w:tcPr>
            <w:tcW w:w="2126" w:type="dxa"/>
            <w:vAlign w:val="center"/>
          </w:tcPr>
          <w:p w:rsidR="007E1692" w:rsidRPr="0079297F" w:rsidRDefault="00D23B5B"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27,2</w:t>
            </w:r>
          </w:p>
        </w:tc>
        <w:tc>
          <w:tcPr>
            <w:tcW w:w="1701" w:type="dxa"/>
            <w:vAlign w:val="center"/>
          </w:tcPr>
          <w:p w:rsidR="007E1692" w:rsidRPr="0079297F" w:rsidRDefault="00D23B5B"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4,5</w:t>
            </w:r>
          </w:p>
        </w:tc>
        <w:tc>
          <w:tcPr>
            <w:tcW w:w="1843" w:type="dxa"/>
            <w:vAlign w:val="center"/>
          </w:tcPr>
          <w:p w:rsidR="007E1692" w:rsidRPr="0079297F" w:rsidRDefault="00D23B5B"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0,5</w:t>
            </w:r>
          </w:p>
        </w:tc>
      </w:tr>
      <w:tr w:rsidR="007E1692" w:rsidRPr="0079297F" w:rsidTr="00A2218D">
        <w:tc>
          <w:tcPr>
            <w:tcW w:w="2263" w:type="dxa"/>
            <w:vAlign w:val="center"/>
          </w:tcPr>
          <w:p w:rsidR="007E1692" w:rsidRPr="0079297F" w:rsidRDefault="007E1692" w:rsidP="0079297F">
            <w:pPr>
              <w:suppressAutoHyphens/>
              <w:spacing w:after="0" w:line="240" w:lineRule="auto"/>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Водоочистка</w:t>
            </w:r>
          </w:p>
        </w:tc>
        <w:tc>
          <w:tcPr>
            <w:tcW w:w="1560" w:type="dxa"/>
            <w:vAlign w:val="center"/>
          </w:tcPr>
          <w:p w:rsidR="007E1692" w:rsidRPr="0079297F" w:rsidRDefault="00CE2AEE"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55,9</w:t>
            </w:r>
          </w:p>
        </w:tc>
        <w:tc>
          <w:tcPr>
            <w:tcW w:w="2126" w:type="dxa"/>
            <w:vAlign w:val="center"/>
          </w:tcPr>
          <w:p w:rsidR="007E1692" w:rsidRPr="0079297F" w:rsidRDefault="00CE2AEE"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38,6</w:t>
            </w:r>
          </w:p>
        </w:tc>
        <w:tc>
          <w:tcPr>
            <w:tcW w:w="1701" w:type="dxa"/>
            <w:vAlign w:val="center"/>
          </w:tcPr>
          <w:p w:rsidR="007E1692" w:rsidRPr="0079297F" w:rsidRDefault="007E1692"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3</w:t>
            </w:r>
            <w:r w:rsidR="00CE2AEE" w:rsidRPr="0079297F">
              <w:rPr>
                <w:rFonts w:ascii="Times New Roman" w:eastAsia="SimSun" w:hAnsi="Times New Roman" w:cs="Calibri"/>
                <w:kern w:val="1"/>
                <w:sz w:val="24"/>
                <w:szCs w:val="24"/>
                <w:lang w:eastAsia="ar-SA"/>
              </w:rPr>
              <w:t>,0</w:t>
            </w:r>
          </w:p>
        </w:tc>
        <w:tc>
          <w:tcPr>
            <w:tcW w:w="1843" w:type="dxa"/>
            <w:vAlign w:val="center"/>
          </w:tcPr>
          <w:p w:rsidR="007E1692" w:rsidRPr="0079297F" w:rsidRDefault="00CE2AEE"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1,5</w:t>
            </w:r>
          </w:p>
        </w:tc>
      </w:tr>
      <w:tr w:rsidR="007E1692" w:rsidRPr="0079297F" w:rsidTr="00A2218D">
        <w:tc>
          <w:tcPr>
            <w:tcW w:w="2263" w:type="dxa"/>
            <w:vAlign w:val="center"/>
          </w:tcPr>
          <w:p w:rsidR="007E1692" w:rsidRPr="0079297F" w:rsidRDefault="007E1692" w:rsidP="0079297F">
            <w:pPr>
              <w:suppressAutoHyphens/>
              <w:spacing w:after="0" w:line="240" w:lineRule="auto"/>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Газоснабжение</w:t>
            </w:r>
          </w:p>
        </w:tc>
        <w:tc>
          <w:tcPr>
            <w:tcW w:w="1560" w:type="dxa"/>
            <w:vAlign w:val="center"/>
          </w:tcPr>
          <w:p w:rsidR="007E1692" w:rsidRPr="0079297F" w:rsidRDefault="003142C1"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55,0</w:t>
            </w:r>
          </w:p>
        </w:tc>
        <w:tc>
          <w:tcPr>
            <w:tcW w:w="2126" w:type="dxa"/>
            <w:vAlign w:val="center"/>
          </w:tcPr>
          <w:p w:rsidR="007E1692" w:rsidRPr="0079297F" w:rsidRDefault="003142C1"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40,6</w:t>
            </w:r>
          </w:p>
        </w:tc>
        <w:tc>
          <w:tcPr>
            <w:tcW w:w="1701" w:type="dxa"/>
            <w:vAlign w:val="center"/>
          </w:tcPr>
          <w:p w:rsidR="007E1692" w:rsidRPr="0079297F" w:rsidRDefault="003142C1"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2,5</w:t>
            </w:r>
          </w:p>
        </w:tc>
        <w:tc>
          <w:tcPr>
            <w:tcW w:w="1843" w:type="dxa"/>
            <w:vAlign w:val="center"/>
          </w:tcPr>
          <w:p w:rsidR="007E1692" w:rsidRPr="0079297F" w:rsidRDefault="003142C1"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1,0</w:t>
            </w:r>
          </w:p>
        </w:tc>
      </w:tr>
      <w:tr w:rsidR="007E1692" w:rsidRPr="0079297F" w:rsidTr="00A2218D">
        <w:tc>
          <w:tcPr>
            <w:tcW w:w="2263" w:type="dxa"/>
            <w:vAlign w:val="center"/>
          </w:tcPr>
          <w:p w:rsidR="007E1692" w:rsidRPr="0079297F" w:rsidRDefault="007E1692" w:rsidP="0079297F">
            <w:pPr>
              <w:suppressAutoHyphens/>
              <w:spacing w:after="0" w:line="240" w:lineRule="auto"/>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Электроснабжение</w:t>
            </w:r>
          </w:p>
        </w:tc>
        <w:tc>
          <w:tcPr>
            <w:tcW w:w="1560" w:type="dxa"/>
            <w:vAlign w:val="center"/>
          </w:tcPr>
          <w:p w:rsidR="007E1692" w:rsidRPr="0079297F" w:rsidRDefault="00EC09BA"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55,9</w:t>
            </w:r>
          </w:p>
        </w:tc>
        <w:tc>
          <w:tcPr>
            <w:tcW w:w="2126" w:type="dxa"/>
            <w:vAlign w:val="center"/>
          </w:tcPr>
          <w:p w:rsidR="007E1692" w:rsidRPr="0079297F" w:rsidRDefault="00EC09BA"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40,1</w:t>
            </w:r>
          </w:p>
        </w:tc>
        <w:tc>
          <w:tcPr>
            <w:tcW w:w="1701" w:type="dxa"/>
            <w:vAlign w:val="center"/>
          </w:tcPr>
          <w:p w:rsidR="007E1692" w:rsidRPr="0079297F" w:rsidRDefault="00EC09BA"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2,5</w:t>
            </w:r>
          </w:p>
        </w:tc>
        <w:tc>
          <w:tcPr>
            <w:tcW w:w="1843" w:type="dxa"/>
            <w:vAlign w:val="center"/>
          </w:tcPr>
          <w:p w:rsidR="007E1692" w:rsidRPr="0079297F" w:rsidRDefault="00EC09BA"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0,5</w:t>
            </w:r>
          </w:p>
        </w:tc>
      </w:tr>
      <w:tr w:rsidR="007E1692" w:rsidRPr="0079297F" w:rsidTr="00A2218D">
        <w:tc>
          <w:tcPr>
            <w:tcW w:w="2263" w:type="dxa"/>
            <w:vAlign w:val="center"/>
          </w:tcPr>
          <w:p w:rsidR="007E1692" w:rsidRPr="0079297F" w:rsidRDefault="007E1692" w:rsidP="0079297F">
            <w:pPr>
              <w:suppressAutoHyphens/>
              <w:spacing w:after="0" w:line="240" w:lineRule="auto"/>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Теплоснабжение</w:t>
            </w:r>
          </w:p>
        </w:tc>
        <w:tc>
          <w:tcPr>
            <w:tcW w:w="1560" w:type="dxa"/>
            <w:vAlign w:val="center"/>
          </w:tcPr>
          <w:p w:rsidR="007E1692" w:rsidRPr="0079297F" w:rsidRDefault="008B2002"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55,0</w:t>
            </w:r>
          </w:p>
        </w:tc>
        <w:tc>
          <w:tcPr>
            <w:tcW w:w="2126" w:type="dxa"/>
            <w:vAlign w:val="center"/>
          </w:tcPr>
          <w:p w:rsidR="007E1692" w:rsidRPr="0079297F" w:rsidRDefault="008B2002"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38,1</w:t>
            </w:r>
          </w:p>
        </w:tc>
        <w:tc>
          <w:tcPr>
            <w:tcW w:w="1701" w:type="dxa"/>
            <w:vAlign w:val="center"/>
          </w:tcPr>
          <w:p w:rsidR="007E1692" w:rsidRPr="0079297F" w:rsidRDefault="008B2002"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5,4</w:t>
            </w:r>
          </w:p>
        </w:tc>
        <w:tc>
          <w:tcPr>
            <w:tcW w:w="1843" w:type="dxa"/>
            <w:vAlign w:val="center"/>
          </w:tcPr>
          <w:p w:rsidR="007E1692" w:rsidRPr="0079297F" w:rsidRDefault="008B2002"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0,5</w:t>
            </w:r>
          </w:p>
        </w:tc>
      </w:tr>
      <w:tr w:rsidR="007E1692" w:rsidRPr="0079297F" w:rsidTr="00A2218D">
        <w:tc>
          <w:tcPr>
            <w:tcW w:w="2263" w:type="dxa"/>
            <w:vAlign w:val="center"/>
          </w:tcPr>
          <w:p w:rsidR="007E1692" w:rsidRPr="0079297F" w:rsidRDefault="007E1692" w:rsidP="0079297F">
            <w:pPr>
              <w:suppressAutoHyphens/>
              <w:spacing w:after="0" w:line="240" w:lineRule="auto"/>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Телефонная связь</w:t>
            </w:r>
          </w:p>
        </w:tc>
        <w:tc>
          <w:tcPr>
            <w:tcW w:w="1560" w:type="dxa"/>
            <w:vAlign w:val="center"/>
          </w:tcPr>
          <w:p w:rsidR="007E1692" w:rsidRPr="0079297F" w:rsidRDefault="006B7B67"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55,9</w:t>
            </w:r>
          </w:p>
        </w:tc>
        <w:tc>
          <w:tcPr>
            <w:tcW w:w="2126" w:type="dxa"/>
            <w:vAlign w:val="center"/>
          </w:tcPr>
          <w:p w:rsidR="007E1692" w:rsidRPr="0079297F" w:rsidRDefault="006B7B67"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39,1</w:t>
            </w:r>
          </w:p>
        </w:tc>
        <w:tc>
          <w:tcPr>
            <w:tcW w:w="1701" w:type="dxa"/>
            <w:vAlign w:val="center"/>
          </w:tcPr>
          <w:p w:rsidR="007E1692" w:rsidRPr="0079297F" w:rsidRDefault="006B7B67"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3,0</w:t>
            </w:r>
          </w:p>
        </w:tc>
        <w:tc>
          <w:tcPr>
            <w:tcW w:w="1843" w:type="dxa"/>
            <w:vAlign w:val="center"/>
          </w:tcPr>
          <w:p w:rsidR="007E1692" w:rsidRPr="0079297F" w:rsidRDefault="006B7B67"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1,5</w:t>
            </w:r>
          </w:p>
        </w:tc>
      </w:tr>
    </w:tbl>
    <w:p w:rsidR="007E1692" w:rsidRPr="0079297F" w:rsidRDefault="007E1692" w:rsidP="0079297F">
      <w:pPr>
        <w:suppressAutoHyphens/>
        <w:spacing w:after="0" w:line="240" w:lineRule="auto"/>
        <w:jc w:val="both"/>
        <w:textAlignment w:val="baseline"/>
        <w:rPr>
          <w:rFonts w:ascii="Times New Roman" w:eastAsia="SimSun" w:hAnsi="Times New Roman" w:cs="Calibri"/>
          <w:kern w:val="1"/>
          <w:sz w:val="28"/>
          <w:szCs w:val="28"/>
          <w:lang w:eastAsia="ar-SA"/>
        </w:rPr>
      </w:pPr>
    </w:p>
    <w:p w:rsidR="007E1692" w:rsidRPr="0079297F" w:rsidRDefault="006B7B67" w:rsidP="0079297F">
      <w:pPr>
        <w:suppressAutoHyphens/>
        <w:spacing w:after="0" w:line="240" w:lineRule="auto"/>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noProof/>
          <w:kern w:val="1"/>
          <w:sz w:val="28"/>
          <w:szCs w:val="28"/>
          <w:lang w:eastAsia="ru-RU"/>
        </w:rPr>
        <w:drawing>
          <wp:inline distT="0" distB="0" distL="0" distR="0">
            <wp:extent cx="6076950" cy="36385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83F54" w:rsidRPr="0079297F" w:rsidRDefault="00483F54" w:rsidP="0079297F">
      <w:pPr>
        <w:suppressAutoHyphens/>
        <w:spacing w:after="0" w:line="240" w:lineRule="auto"/>
        <w:jc w:val="both"/>
        <w:textAlignment w:val="baseline"/>
        <w:rPr>
          <w:rFonts w:ascii="Times New Roman" w:eastAsia="SimSun" w:hAnsi="Times New Roman" w:cs="Calibri"/>
          <w:kern w:val="1"/>
          <w:sz w:val="28"/>
          <w:szCs w:val="28"/>
          <w:lang w:eastAsia="ar-SA"/>
        </w:rPr>
      </w:pPr>
    </w:p>
    <w:p w:rsidR="007E1692" w:rsidRPr="0079297F" w:rsidRDefault="007E1692" w:rsidP="0079297F">
      <w:pPr>
        <w:suppressAutoHyphens/>
        <w:spacing w:after="0" w:line="240" w:lineRule="auto"/>
        <w:jc w:val="both"/>
        <w:textAlignment w:val="baseline"/>
        <w:rPr>
          <w:rFonts w:ascii="Times New Roman" w:eastAsia="SimSun" w:hAnsi="Times New Roman" w:cs="Calibri"/>
          <w:kern w:val="1"/>
          <w:sz w:val="28"/>
          <w:szCs w:val="28"/>
          <w:lang w:eastAsia="ar-SA"/>
        </w:rPr>
      </w:pPr>
    </w:p>
    <w:p w:rsidR="007E1692" w:rsidRPr="0079297F" w:rsidRDefault="007E1692" w:rsidP="0079297F">
      <w:pPr>
        <w:suppressAutoHyphens/>
        <w:spacing w:after="0" w:line="240" w:lineRule="auto"/>
        <w:ind w:firstLine="708"/>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Уровень цен на услуги субъектов естественных монополий опрошенные оценили следующим образом:</w:t>
      </w:r>
    </w:p>
    <w:p w:rsidR="007E1692" w:rsidRPr="0079297F" w:rsidRDefault="007E1692" w:rsidP="0079297F">
      <w:pPr>
        <w:suppressAutoHyphens/>
        <w:spacing w:after="0" w:line="240" w:lineRule="auto"/>
        <w:ind w:firstLine="708"/>
        <w:jc w:val="both"/>
        <w:textAlignment w:val="baseline"/>
        <w:rPr>
          <w:rFonts w:ascii="Times New Roman" w:eastAsia="SimSun" w:hAnsi="Times New Roman" w:cs="Calibri"/>
          <w:kern w:val="1"/>
          <w:sz w:val="28"/>
          <w:szCs w:val="28"/>
          <w:lang w:eastAsia="ar-SA"/>
        </w:rPr>
      </w:pPr>
    </w:p>
    <w:p w:rsidR="007E1692" w:rsidRPr="0079297F" w:rsidRDefault="007E1692" w:rsidP="0079297F">
      <w:pPr>
        <w:suppressAutoHyphens/>
        <w:spacing w:after="0" w:line="240" w:lineRule="auto"/>
        <w:ind w:firstLine="708"/>
        <w:jc w:val="both"/>
        <w:textAlignment w:val="baseline"/>
        <w:rPr>
          <w:rFonts w:ascii="Times New Roman" w:eastAsia="SimSun" w:hAnsi="Times New Roman" w:cs="Calibri"/>
          <w:kern w:val="1"/>
          <w:sz w:val="28"/>
          <w:szCs w:val="28"/>
          <w:lang w:eastAsia="ar-SA"/>
        </w:rPr>
      </w:pPr>
    </w:p>
    <w:tbl>
      <w:tblPr>
        <w:tblStyle w:val="70"/>
        <w:tblW w:w="0" w:type="auto"/>
        <w:tblLook w:val="04A0" w:firstRow="1" w:lastRow="0" w:firstColumn="1" w:lastColumn="0" w:noHBand="0" w:noVBand="1"/>
      </w:tblPr>
      <w:tblGrid>
        <w:gridCol w:w="2751"/>
        <w:gridCol w:w="1803"/>
        <w:gridCol w:w="1670"/>
        <w:gridCol w:w="1681"/>
        <w:gridCol w:w="1779"/>
      </w:tblGrid>
      <w:tr w:rsidR="007E1692" w:rsidRPr="0079297F" w:rsidTr="00094082">
        <w:tc>
          <w:tcPr>
            <w:tcW w:w="2802" w:type="dxa"/>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lastRenderedPageBreak/>
              <w:t>Естественные монополии</w:t>
            </w:r>
          </w:p>
        </w:tc>
        <w:tc>
          <w:tcPr>
            <w:tcW w:w="1842" w:type="dxa"/>
            <w:vAlign w:val="center"/>
          </w:tcPr>
          <w:p w:rsidR="007E1692" w:rsidRPr="0079297F" w:rsidRDefault="007E1692"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proofErr w:type="spellStart"/>
            <w:proofErr w:type="gramStart"/>
            <w:r w:rsidRPr="0079297F">
              <w:rPr>
                <w:rFonts w:ascii="Times New Roman" w:eastAsia="SimSun" w:hAnsi="Times New Roman" w:cs="Calibri"/>
                <w:kern w:val="1"/>
                <w:sz w:val="24"/>
                <w:szCs w:val="24"/>
                <w:lang w:eastAsia="ar-SA"/>
              </w:rPr>
              <w:t>Удовлетво-рительно</w:t>
            </w:r>
            <w:proofErr w:type="spellEnd"/>
            <w:proofErr w:type="gramEnd"/>
            <w:r w:rsidRPr="0079297F">
              <w:rPr>
                <w:rFonts w:ascii="Times New Roman" w:eastAsia="SimSun" w:hAnsi="Times New Roman" w:cs="Calibri"/>
                <w:kern w:val="1"/>
                <w:sz w:val="24"/>
                <w:szCs w:val="24"/>
                <w:lang w:eastAsia="ar-SA"/>
              </w:rPr>
              <w:t>, %</w:t>
            </w:r>
          </w:p>
        </w:tc>
        <w:tc>
          <w:tcPr>
            <w:tcW w:w="1701" w:type="dxa"/>
            <w:vAlign w:val="center"/>
          </w:tcPr>
          <w:p w:rsidR="007E1692" w:rsidRPr="0079297F" w:rsidRDefault="007E1692"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 xml:space="preserve">Скорее </w:t>
            </w:r>
            <w:proofErr w:type="spellStart"/>
            <w:proofErr w:type="gramStart"/>
            <w:r w:rsidRPr="0079297F">
              <w:rPr>
                <w:rFonts w:ascii="Times New Roman" w:eastAsia="SimSun" w:hAnsi="Times New Roman" w:cs="Calibri"/>
                <w:kern w:val="1"/>
                <w:sz w:val="24"/>
                <w:szCs w:val="24"/>
                <w:lang w:eastAsia="ar-SA"/>
              </w:rPr>
              <w:t>удовлетво-рительно</w:t>
            </w:r>
            <w:proofErr w:type="spellEnd"/>
            <w:proofErr w:type="gramEnd"/>
            <w:r w:rsidRPr="0079297F">
              <w:rPr>
                <w:rFonts w:ascii="Times New Roman" w:eastAsia="SimSun" w:hAnsi="Times New Roman" w:cs="Calibri"/>
                <w:kern w:val="1"/>
                <w:sz w:val="24"/>
                <w:szCs w:val="24"/>
                <w:lang w:eastAsia="ar-SA"/>
              </w:rPr>
              <w:t>, %</w:t>
            </w:r>
          </w:p>
        </w:tc>
        <w:tc>
          <w:tcPr>
            <w:tcW w:w="1701" w:type="dxa"/>
            <w:vAlign w:val="center"/>
          </w:tcPr>
          <w:p w:rsidR="007E1692" w:rsidRPr="0079297F" w:rsidRDefault="007E1692" w:rsidP="0079297F">
            <w:pPr>
              <w:suppressAutoHyphens/>
              <w:spacing w:after="0" w:line="240" w:lineRule="auto"/>
              <w:ind w:firstLine="34"/>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 xml:space="preserve">Скорее </w:t>
            </w:r>
            <w:proofErr w:type="spellStart"/>
            <w:proofErr w:type="gramStart"/>
            <w:r w:rsidRPr="0079297F">
              <w:rPr>
                <w:rFonts w:ascii="Times New Roman" w:eastAsia="SimSun" w:hAnsi="Times New Roman" w:cs="Calibri"/>
                <w:kern w:val="1"/>
                <w:sz w:val="24"/>
                <w:szCs w:val="24"/>
                <w:lang w:eastAsia="ar-SA"/>
              </w:rPr>
              <w:t>неудовлет-ворительно</w:t>
            </w:r>
            <w:proofErr w:type="spellEnd"/>
            <w:proofErr w:type="gramEnd"/>
            <w:r w:rsidRPr="0079297F">
              <w:rPr>
                <w:rFonts w:ascii="Times New Roman" w:eastAsia="SimSun" w:hAnsi="Times New Roman" w:cs="Calibri"/>
                <w:kern w:val="1"/>
                <w:sz w:val="24"/>
                <w:szCs w:val="24"/>
                <w:lang w:eastAsia="ar-SA"/>
              </w:rPr>
              <w:t>, %</w:t>
            </w:r>
          </w:p>
        </w:tc>
        <w:tc>
          <w:tcPr>
            <w:tcW w:w="1808" w:type="dxa"/>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rPr>
            </w:pPr>
            <w:proofErr w:type="spellStart"/>
            <w:proofErr w:type="gramStart"/>
            <w:r w:rsidRPr="0079297F">
              <w:rPr>
                <w:rFonts w:ascii="Times New Roman" w:eastAsia="SimSun" w:hAnsi="Times New Roman" w:cs="Calibri"/>
                <w:kern w:val="1"/>
                <w:sz w:val="24"/>
                <w:szCs w:val="24"/>
                <w:lang w:eastAsia="ar-SA"/>
              </w:rPr>
              <w:t>Неудовлет-ворительно</w:t>
            </w:r>
            <w:proofErr w:type="spellEnd"/>
            <w:proofErr w:type="gramEnd"/>
            <w:r w:rsidRPr="0079297F">
              <w:rPr>
                <w:rFonts w:ascii="Times New Roman" w:eastAsia="SimSun" w:hAnsi="Times New Roman" w:cs="Calibri"/>
                <w:kern w:val="1"/>
                <w:sz w:val="24"/>
                <w:szCs w:val="24"/>
                <w:lang w:eastAsia="ar-SA"/>
              </w:rPr>
              <w:t>, %</w:t>
            </w:r>
          </w:p>
        </w:tc>
      </w:tr>
      <w:tr w:rsidR="007E1692" w:rsidRPr="0079297F" w:rsidTr="00094082">
        <w:tc>
          <w:tcPr>
            <w:tcW w:w="2802" w:type="dxa"/>
            <w:vAlign w:val="center"/>
          </w:tcPr>
          <w:p w:rsidR="007E1692" w:rsidRPr="0079297F" w:rsidRDefault="007E1692" w:rsidP="0079297F">
            <w:pPr>
              <w:suppressAutoHyphens/>
              <w:spacing w:after="0" w:line="240" w:lineRule="auto"/>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Водоснабжение, водоотведение</w:t>
            </w:r>
          </w:p>
        </w:tc>
        <w:tc>
          <w:tcPr>
            <w:tcW w:w="1842" w:type="dxa"/>
          </w:tcPr>
          <w:p w:rsidR="007E1692" w:rsidRPr="0079297F" w:rsidRDefault="00483F54"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53,5</w:t>
            </w:r>
          </w:p>
        </w:tc>
        <w:tc>
          <w:tcPr>
            <w:tcW w:w="1701" w:type="dxa"/>
          </w:tcPr>
          <w:p w:rsidR="007E1692" w:rsidRPr="0079297F" w:rsidRDefault="00483F54"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38,6</w:t>
            </w:r>
          </w:p>
        </w:tc>
        <w:tc>
          <w:tcPr>
            <w:tcW w:w="1701" w:type="dxa"/>
          </w:tcPr>
          <w:p w:rsidR="007E1692" w:rsidRPr="0079297F" w:rsidRDefault="00483F54"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6,4</w:t>
            </w:r>
          </w:p>
        </w:tc>
        <w:tc>
          <w:tcPr>
            <w:tcW w:w="1808" w:type="dxa"/>
          </w:tcPr>
          <w:p w:rsidR="007E1692" w:rsidRPr="0079297F" w:rsidRDefault="00483F54"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0,5</w:t>
            </w:r>
          </w:p>
        </w:tc>
      </w:tr>
      <w:tr w:rsidR="007E1692" w:rsidRPr="0079297F" w:rsidTr="00094082">
        <w:tc>
          <w:tcPr>
            <w:tcW w:w="2802" w:type="dxa"/>
            <w:vAlign w:val="center"/>
          </w:tcPr>
          <w:p w:rsidR="007E1692" w:rsidRPr="0079297F" w:rsidRDefault="007E1692" w:rsidP="0079297F">
            <w:pPr>
              <w:suppressAutoHyphens/>
              <w:spacing w:after="0" w:line="240" w:lineRule="auto"/>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Водоочистка</w:t>
            </w:r>
          </w:p>
        </w:tc>
        <w:tc>
          <w:tcPr>
            <w:tcW w:w="1842" w:type="dxa"/>
          </w:tcPr>
          <w:p w:rsidR="007E1692" w:rsidRPr="0079297F" w:rsidRDefault="00483F54"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50,5</w:t>
            </w:r>
          </w:p>
        </w:tc>
        <w:tc>
          <w:tcPr>
            <w:tcW w:w="1701" w:type="dxa"/>
          </w:tcPr>
          <w:p w:rsidR="007E1692" w:rsidRPr="0079297F" w:rsidRDefault="00483F54"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43,6</w:t>
            </w:r>
          </w:p>
        </w:tc>
        <w:tc>
          <w:tcPr>
            <w:tcW w:w="1701" w:type="dxa"/>
          </w:tcPr>
          <w:p w:rsidR="007E1692" w:rsidRPr="0079297F" w:rsidRDefault="00483F54"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4,5</w:t>
            </w:r>
          </w:p>
        </w:tc>
        <w:tc>
          <w:tcPr>
            <w:tcW w:w="1808" w:type="dxa"/>
          </w:tcPr>
          <w:p w:rsidR="007E1692" w:rsidRPr="0079297F" w:rsidRDefault="00483F54"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0,6</w:t>
            </w:r>
          </w:p>
        </w:tc>
      </w:tr>
      <w:tr w:rsidR="007E1692" w:rsidRPr="0079297F" w:rsidTr="00094082">
        <w:tc>
          <w:tcPr>
            <w:tcW w:w="2802" w:type="dxa"/>
            <w:vAlign w:val="center"/>
          </w:tcPr>
          <w:p w:rsidR="007E1692" w:rsidRPr="0079297F" w:rsidRDefault="007E1692" w:rsidP="0079297F">
            <w:pPr>
              <w:suppressAutoHyphens/>
              <w:spacing w:after="0" w:line="240" w:lineRule="auto"/>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Газоснабжение</w:t>
            </w:r>
          </w:p>
        </w:tc>
        <w:tc>
          <w:tcPr>
            <w:tcW w:w="1842" w:type="dxa"/>
          </w:tcPr>
          <w:p w:rsidR="007E1692" w:rsidRPr="0079297F" w:rsidRDefault="007C48F2"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4</w:t>
            </w:r>
            <w:r w:rsidR="00A53E43" w:rsidRPr="0079297F">
              <w:rPr>
                <w:rFonts w:ascii="Times New Roman" w:eastAsia="SimSun" w:hAnsi="Times New Roman" w:cs="Calibri"/>
                <w:kern w:val="1"/>
                <w:sz w:val="24"/>
                <w:szCs w:val="24"/>
                <w:lang w:eastAsia="ar-SA"/>
              </w:rPr>
              <w:t>8,0</w:t>
            </w:r>
          </w:p>
        </w:tc>
        <w:tc>
          <w:tcPr>
            <w:tcW w:w="1701" w:type="dxa"/>
          </w:tcPr>
          <w:p w:rsidR="007E1692" w:rsidRPr="0079297F" w:rsidRDefault="007C48F2"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4</w:t>
            </w:r>
            <w:r w:rsidR="00A53E43" w:rsidRPr="0079297F">
              <w:rPr>
                <w:rFonts w:ascii="Times New Roman" w:eastAsia="SimSun" w:hAnsi="Times New Roman" w:cs="Calibri"/>
                <w:kern w:val="1"/>
                <w:sz w:val="24"/>
                <w:szCs w:val="24"/>
                <w:lang w:eastAsia="ar-SA"/>
              </w:rPr>
              <w:t>3</w:t>
            </w:r>
            <w:r w:rsidRPr="0079297F">
              <w:rPr>
                <w:rFonts w:ascii="Times New Roman" w:eastAsia="SimSun" w:hAnsi="Times New Roman" w:cs="Calibri"/>
                <w:kern w:val="1"/>
                <w:sz w:val="24"/>
                <w:szCs w:val="24"/>
                <w:lang w:eastAsia="ar-SA"/>
              </w:rPr>
              <w:t>,6</w:t>
            </w:r>
          </w:p>
        </w:tc>
        <w:tc>
          <w:tcPr>
            <w:tcW w:w="1701" w:type="dxa"/>
          </w:tcPr>
          <w:p w:rsidR="007E1692" w:rsidRPr="0079297F" w:rsidRDefault="00A53E43"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6</w:t>
            </w:r>
            <w:r w:rsidR="00483F54" w:rsidRPr="0079297F">
              <w:rPr>
                <w:rFonts w:ascii="Times New Roman" w:eastAsia="SimSun" w:hAnsi="Times New Roman" w:cs="Calibri"/>
                <w:kern w:val="1"/>
                <w:sz w:val="24"/>
                <w:szCs w:val="24"/>
                <w:lang w:eastAsia="ar-SA"/>
              </w:rPr>
              <w:t>,4</w:t>
            </w:r>
          </w:p>
        </w:tc>
        <w:tc>
          <w:tcPr>
            <w:tcW w:w="1808" w:type="dxa"/>
          </w:tcPr>
          <w:p w:rsidR="007E1692" w:rsidRPr="0079297F" w:rsidRDefault="00A53E43"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0,7</w:t>
            </w:r>
          </w:p>
        </w:tc>
      </w:tr>
      <w:tr w:rsidR="007E1692" w:rsidRPr="0079297F" w:rsidTr="00094082">
        <w:tc>
          <w:tcPr>
            <w:tcW w:w="2802" w:type="dxa"/>
            <w:vAlign w:val="center"/>
          </w:tcPr>
          <w:p w:rsidR="007E1692" w:rsidRPr="0079297F" w:rsidRDefault="007E1692" w:rsidP="0079297F">
            <w:pPr>
              <w:suppressAutoHyphens/>
              <w:spacing w:after="0" w:line="240" w:lineRule="auto"/>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Электроснабжение</w:t>
            </w:r>
          </w:p>
        </w:tc>
        <w:tc>
          <w:tcPr>
            <w:tcW w:w="1842" w:type="dxa"/>
          </w:tcPr>
          <w:p w:rsidR="007E1692" w:rsidRPr="0079297F" w:rsidRDefault="00507CB0"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47,5</w:t>
            </w:r>
          </w:p>
        </w:tc>
        <w:tc>
          <w:tcPr>
            <w:tcW w:w="1701" w:type="dxa"/>
          </w:tcPr>
          <w:p w:rsidR="007E1692" w:rsidRPr="0079297F" w:rsidRDefault="00507CB0"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41,6</w:t>
            </w:r>
          </w:p>
        </w:tc>
        <w:tc>
          <w:tcPr>
            <w:tcW w:w="1701" w:type="dxa"/>
          </w:tcPr>
          <w:p w:rsidR="007E1692" w:rsidRPr="0079297F" w:rsidRDefault="00507CB0"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8,4</w:t>
            </w:r>
          </w:p>
        </w:tc>
        <w:tc>
          <w:tcPr>
            <w:tcW w:w="1808" w:type="dxa"/>
          </w:tcPr>
          <w:p w:rsidR="007E1692" w:rsidRPr="0079297F" w:rsidRDefault="00507CB0"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1,0</w:t>
            </w:r>
          </w:p>
        </w:tc>
      </w:tr>
      <w:tr w:rsidR="007E1692" w:rsidRPr="0079297F" w:rsidTr="00094082">
        <w:tc>
          <w:tcPr>
            <w:tcW w:w="2802" w:type="dxa"/>
            <w:vAlign w:val="center"/>
          </w:tcPr>
          <w:p w:rsidR="007E1692" w:rsidRPr="0079297F" w:rsidRDefault="007E1692" w:rsidP="0079297F">
            <w:pPr>
              <w:suppressAutoHyphens/>
              <w:spacing w:after="0" w:line="240" w:lineRule="auto"/>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Теплоснабжение</w:t>
            </w:r>
          </w:p>
        </w:tc>
        <w:tc>
          <w:tcPr>
            <w:tcW w:w="1842" w:type="dxa"/>
          </w:tcPr>
          <w:p w:rsidR="007E1692" w:rsidRPr="0079297F" w:rsidRDefault="00DD655F"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49,5</w:t>
            </w:r>
          </w:p>
        </w:tc>
        <w:tc>
          <w:tcPr>
            <w:tcW w:w="1701" w:type="dxa"/>
          </w:tcPr>
          <w:p w:rsidR="007E1692" w:rsidRPr="0079297F" w:rsidRDefault="00DD655F"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45,5</w:t>
            </w:r>
          </w:p>
        </w:tc>
        <w:tc>
          <w:tcPr>
            <w:tcW w:w="1701" w:type="dxa"/>
          </w:tcPr>
          <w:p w:rsidR="007E1692" w:rsidRPr="0079297F" w:rsidRDefault="00DD655F"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3,0</w:t>
            </w:r>
          </w:p>
        </w:tc>
        <w:tc>
          <w:tcPr>
            <w:tcW w:w="1808" w:type="dxa"/>
          </w:tcPr>
          <w:p w:rsidR="007E1692" w:rsidRPr="0079297F" w:rsidRDefault="00DD655F"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1,0</w:t>
            </w:r>
          </w:p>
        </w:tc>
      </w:tr>
      <w:tr w:rsidR="007E1692" w:rsidRPr="0079297F" w:rsidTr="00094082">
        <w:tc>
          <w:tcPr>
            <w:tcW w:w="2802" w:type="dxa"/>
            <w:vAlign w:val="center"/>
          </w:tcPr>
          <w:p w:rsidR="007E1692" w:rsidRPr="0079297F" w:rsidRDefault="007E1692" w:rsidP="0079297F">
            <w:pPr>
              <w:suppressAutoHyphens/>
              <w:spacing w:after="0" w:line="240" w:lineRule="auto"/>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Телефонная связь</w:t>
            </w:r>
          </w:p>
        </w:tc>
        <w:tc>
          <w:tcPr>
            <w:tcW w:w="1842" w:type="dxa"/>
          </w:tcPr>
          <w:p w:rsidR="007E1692" w:rsidRPr="0079297F" w:rsidRDefault="009D47E9" w:rsidP="0079297F">
            <w:pPr>
              <w:tabs>
                <w:tab w:val="left" w:pos="540"/>
                <w:tab w:val="center" w:pos="770"/>
              </w:tabs>
              <w:suppressAutoHyphens/>
              <w:spacing w:after="0" w:line="240" w:lineRule="auto"/>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ab/>
            </w:r>
            <w:r w:rsidRPr="0079297F">
              <w:rPr>
                <w:rFonts w:ascii="Times New Roman" w:eastAsia="SimSun" w:hAnsi="Times New Roman" w:cs="Calibri"/>
                <w:kern w:val="1"/>
                <w:sz w:val="24"/>
                <w:szCs w:val="24"/>
                <w:lang w:eastAsia="ar-SA"/>
              </w:rPr>
              <w:tab/>
              <w:t>50,0</w:t>
            </w:r>
          </w:p>
        </w:tc>
        <w:tc>
          <w:tcPr>
            <w:tcW w:w="1701" w:type="dxa"/>
          </w:tcPr>
          <w:p w:rsidR="007E1692" w:rsidRPr="0079297F" w:rsidRDefault="009D47E9"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42,1</w:t>
            </w:r>
          </w:p>
        </w:tc>
        <w:tc>
          <w:tcPr>
            <w:tcW w:w="1701" w:type="dxa"/>
          </w:tcPr>
          <w:p w:rsidR="007E1692" w:rsidRPr="0079297F" w:rsidRDefault="009D47E9"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5,4</w:t>
            </w:r>
          </w:p>
        </w:tc>
        <w:tc>
          <w:tcPr>
            <w:tcW w:w="1808" w:type="dxa"/>
          </w:tcPr>
          <w:p w:rsidR="007E1692" w:rsidRPr="0079297F" w:rsidRDefault="009D47E9"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1,5</w:t>
            </w:r>
          </w:p>
        </w:tc>
      </w:tr>
    </w:tbl>
    <w:p w:rsidR="007E1692" w:rsidRPr="0079297F" w:rsidRDefault="007E1692" w:rsidP="0079297F">
      <w:pPr>
        <w:suppressAutoHyphens/>
        <w:spacing w:after="0" w:line="240" w:lineRule="auto"/>
        <w:jc w:val="both"/>
        <w:textAlignment w:val="baseline"/>
        <w:rPr>
          <w:rFonts w:ascii="Times New Roman" w:eastAsia="SimSun" w:hAnsi="Times New Roman" w:cs="Calibri"/>
          <w:kern w:val="1"/>
          <w:sz w:val="28"/>
          <w:szCs w:val="28"/>
          <w:lang w:eastAsia="ar-SA"/>
        </w:rPr>
      </w:pPr>
    </w:p>
    <w:p w:rsidR="007A0C32" w:rsidRPr="0079297F" w:rsidRDefault="007A0C32" w:rsidP="0079297F">
      <w:pPr>
        <w:suppressAutoHyphens/>
        <w:spacing w:after="0" w:line="240" w:lineRule="auto"/>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noProof/>
          <w:kern w:val="1"/>
          <w:sz w:val="28"/>
          <w:szCs w:val="28"/>
          <w:lang w:eastAsia="ru-RU"/>
        </w:rPr>
        <w:drawing>
          <wp:inline distT="0" distB="0" distL="0" distR="0">
            <wp:extent cx="6012180" cy="3599769"/>
            <wp:effectExtent l="0" t="0" r="7620" b="127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E1692" w:rsidRPr="0079297F" w:rsidRDefault="007E1692" w:rsidP="0079297F">
      <w:pPr>
        <w:suppressAutoHyphens/>
        <w:spacing w:after="0" w:line="240" w:lineRule="auto"/>
        <w:jc w:val="both"/>
        <w:textAlignment w:val="baseline"/>
        <w:rPr>
          <w:rFonts w:ascii="Times New Roman" w:eastAsia="SimSun" w:hAnsi="Times New Roman" w:cs="Calibri"/>
          <w:kern w:val="1"/>
          <w:sz w:val="28"/>
          <w:szCs w:val="28"/>
          <w:lang w:eastAsia="ar-SA"/>
        </w:rPr>
      </w:pPr>
    </w:p>
    <w:p w:rsidR="007E1692" w:rsidRPr="0079297F" w:rsidRDefault="007E1692"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Для оценки стоимости подключения к услугам субъектов естественных монополий было опрошено </w:t>
      </w:r>
      <w:r w:rsidR="007A0C32" w:rsidRPr="0079297F">
        <w:rPr>
          <w:rFonts w:ascii="Times New Roman" w:eastAsia="SimSun" w:hAnsi="Times New Roman" w:cs="Calibri"/>
          <w:kern w:val="1"/>
          <w:sz w:val="28"/>
          <w:szCs w:val="28"/>
          <w:lang w:eastAsia="ar-SA"/>
        </w:rPr>
        <w:t>152</w:t>
      </w:r>
      <w:r w:rsidRPr="0079297F">
        <w:rPr>
          <w:rFonts w:ascii="Times New Roman" w:eastAsia="SimSun" w:hAnsi="Times New Roman" w:cs="Calibri"/>
          <w:kern w:val="1"/>
          <w:sz w:val="28"/>
          <w:szCs w:val="28"/>
          <w:lang w:eastAsia="ar-SA"/>
        </w:rPr>
        <w:t xml:space="preserve"> субъект</w:t>
      </w:r>
      <w:r w:rsidR="007A0C32" w:rsidRPr="0079297F">
        <w:rPr>
          <w:rFonts w:ascii="Times New Roman" w:eastAsia="SimSun" w:hAnsi="Times New Roman" w:cs="Calibri"/>
          <w:kern w:val="1"/>
          <w:sz w:val="28"/>
          <w:szCs w:val="28"/>
          <w:lang w:eastAsia="ar-SA"/>
        </w:rPr>
        <w:t>а</w:t>
      </w:r>
      <w:r w:rsidRPr="0079297F">
        <w:rPr>
          <w:rFonts w:ascii="Times New Roman" w:eastAsia="SimSun" w:hAnsi="Times New Roman" w:cs="Calibri"/>
          <w:kern w:val="1"/>
          <w:sz w:val="28"/>
          <w:szCs w:val="28"/>
          <w:lang w:eastAsia="ar-SA"/>
        </w:rPr>
        <w:t xml:space="preserve"> предпринимательской деятельности. </w:t>
      </w:r>
    </w:p>
    <w:p w:rsidR="007E1692" w:rsidRPr="0079297F" w:rsidRDefault="007E1692"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Стоимость услуги подключения </w:t>
      </w:r>
      <w:r w:rsidR="00385BA7" w:rsidRPr="0079297F">
        <w:rPr>
          <w:rFonts w:ascii="Times New Roman" w:eastAsia="SimSun" w:hAnsi="Times New Roman" w:cs="Calibri"/>
          <w:kern w:val="1"/>
          <w:sz w:val="28"/>
          <w:szCs w:val="28"/>
          <w:lang w:eastAsia="ar-SA"/>
        </w:rPr>
        <w:t xml:space="preserve">по водоснабжению, водоотведению, </w:t>
      </w:r>
      <w:r w:rsidRPr="0079297F">
        <w:rPr>
          <w:rFonts w:ascii="Times New Roman" w:eastAsia="SimSun" w:hAnsi="Times New Roman" w:cs="Calibri"/>
          <w:kern w:val="1"/>
          <w:sz w:val="28"/>
          <w:szCs w:val="28"/>
          <w:lang w:eastAsia="ar-SA"/>
        </w:rPr>
        <w:t>газоснабжению</w:t>
      </w:r>
      <w:r w:rsidR="00385BA7" w:rsidRPr="0079297F">
        <w:rPr>
          <w:rFonts w:ascii="Times New Roman" w:eastAsia="SimSun" w:hAnsi="Times New Roman" w:cs="Calibri"/>
          <w:kern w:val="1"/>
          <w:sz w:val="28"/>
          <w:szCs w:val="28"/>
          <w:lang w:eastAsia="ar-SA"/>
        </w:rPr>
        <w:t>, по электроснабжению,</w:t>
      </w:r>
      <w:r w:rsidRPr="0079297F">
        <w:rPr>
          <w:rFonts w:ascii="Times New Roman" w:eastAsia="SimSun" w:hAnsi="Times New Roman" w:cs="Calibri"/>
          <w:kern w:val="1"/>
          <w:sz w:val="28"/>
          <w:szCs w:val="28"/>
          <w:lang w:eastAsia="ar-SA"/>
        </w:rPr>
        <w:t xml:space="preserve"> по теплоснабжению</w:t>
      </w:r>
      <w:r w:rsidR="00385BA7" w:rsidRPr="0079297F">
        <w:rPr>
          <w:rFonts w:ascii="Times New Roman" w:eastAsia="SimSun" w:hAnsi="Times New Roman" w:cs="Calibri"/>
          <w:kern w:val="1"/>
          <w:sz w:val="28"/>
          <w:szCs w:val="28"/>
          <w:lang w:eastAsia="ar-SA"/>
        </w:rPr>
        <w:t>, телефонной связи</w:t>
      </w:r>
      <w:r w:rsidRPr="0079297F">
        <w:rPr>
          <w:rFonts w:ascii="Times New Roman" w:eastAsia="SimSun" w:hAnsi="Times New Roman" w:cs="Calibri"/>
          <w:kern w:val="1"/>
          <w:sz w:val="28"/>
          <w:szCs w:val="28"/>
          <w:lang w:eastAsia="ar-SA"/>
        </w:rPr>
        <w:t xml:space="preserve"> </w:t>
      </w:r>
      <w:r w:rsidR="00385BA7" w:rsidRPr="0079297F">
        <w:rPr>
          <w:rFonts w:ascii="Times New Roman" w:eastAsia="SimSun" w:hAnsi="Times New Roman" w:cs="Calibri"/>
          <w:kern w:val="1"/>
          <w:sz w:val="28"/>
          <w:szCs w:val="28"/>
          <w:lang w:eastAsia="ar-SA"/>
        </w:rPr>
        <w:t>удовлетворяет 80,3 % опрошенных предпринимателей.</w:t>
      </w:r>
    </w:p>
    <w:p w:rsidR="007E1692" w:rsidRPr="0079297F" w:rsidRDefault="007E1692"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p>
    <w:p w:rsidR="007E1692" w:rsidRPr="0079297F" w:rsidRDefault="007E1692"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p>
    <w:tbl>
      <w:tblPr>
        <w:tblStyle w:val="70"/>
        <w:tblW w:w="9493" w:type="dxa"/>
        <w:tblLayout w:type="fixed"/>
        <w:tblLook w:val="04A0" w:firstRow="1" w:lastRow="0" w:firstColumn="1" w:lastColumn="0" w:noHBand="0" w:noVBand="1"/>
      </w:tblPr>
      <w:tblGrid>
        <w:gridCol w:w="2155"/>
        <w:gridCol w:w="2745"/>
        <w:gridCol w:w="2234"/>
        <w:gridCol w:w="2359"/>
      </w:tblGrid>
      <w:tr w:rsidR="00BE69F1" w:rsidRPr="0079297F" w:rsidTr="00B27010">
        <w:trPr>
          <w:trHeight w:val="750"/>
        </w:trPr>
        <w:tc>
          <w:tcPr>
            <w:tcW w:w="2155" w:type="dxa"/>
            <w:noWrap/>
            <w:hideMark/>
          </w:tcPr>
          <w:p w:rsidR="00BE69F1" w:rsidRPr="0079297F" w:rsidRDefault="00BE69F1" w:rsidP="0079297F">
            <w:pPr>
              <w:suppressAutoHyphens/>
              <w:spacing w:after="0" w:line="240" w:lineRule="auto"/>
              <w:jc w:val="both"/>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Наименование услуги</w:t>
            </w:r>
          </w:p>
        </w:tc>
        <w:tc>
          <w:tcPr>
            <w:tcW w:w="2745" w:type="dxa"/>
            <w:noWrap/>
            <w:vAlign w:val="center"/>
            <w:hideMark/>
          </w:tcPr>
          <w:p w:rsidR="00BE69F1" w:rsidRPr="0079297F" w:rsidRDefault="00BE69F1"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Удовлетворительно, %</w:t>
            </w:r>
          </w:p>
        </w:tc>
        <w:tc>
          <w:tcPr>
            <w:tcW w:w="2234" w:type="dxa"/>
            <w:noWrap/>
            <w:vAlign w:val="center"/>
            <w:hideMark/>
          </w:tcPr>
          <w:p w:rsidR="00BE69F1" w:rsidRPr="0079297F" w:rsidRDefault="00BE69F1" w:rsidP="0079297F">
            <w:pPr>
              <w:suppressAutoHyphens/>
              <w:spacing w:after="0" w:line="240" w:lineRule="auto"/>
              <w:ind w:firstLine="33"/>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Скорее удовлетворительно, %</w:t>
            </w:r>
          </w:p>
        </w:tc>
        <w:tc>
          <w:tcPr>
            <w:tcW w:w="2359" w:type="dxa"/>
            <w:vAlign w:val="center"/>
            <w:hideMark/>
          </w:tcPr>
          <w:p w:rsidR="00BE69F1" w:rsidRPr="0079297F" w:rsidRDefault="00BE69F1" w:rsidP="0079297F">
            <w:pPr>
              <w:suppressAutoHyphens/>
              <w:spacing w:after="0" w:line="240" w:lineRule="auto"/>
              <w:ind w:firstLine="9"/>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Скорее неудовлетворительно, %</w:t>
            </w:r>
          </w:p>
        </w:tc>
      </w:tr>
      <w:tr w:rsidR="00BE69F1" w:rsidRPr="0079297F" w:rsidTr="00B27010">
        <w:trPr>
          <w:trHeight w:val="300"/>
        </w:trPr>
        <w:tc>
          <w:tcPr>
            <w:tcW w:w="2155" w:type="dxa"/>
            <w:noWrap/>
            <w:hideMark/>
          </w:tcPr>
          <w:p w:rsidR="00BE69F1" w:rsidRPr="0079297F" w:rsidRDefault="00BE69F1" w:rsidP="0079297F">
            <w:pPr>
              <w:suppressAutoHyphens/>
              <w:spacing w:after="0" w:line="240" w:lineRule="auto"/>
              <w:jc w:val="both"/>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Водоснабжение, водоотведение</w:t>
            </w:r>
          </w:p>
        </w:tc>
        <w:tc>
          <w:tcPr>
            <w:tcW w:w="2745" w:type="dxa"/>
            <w:noWrap/>
            <w:vAlign w:val="center"/>
          </w:tcPr>
          <w:p w:rsidR="00BE69F1" w:rsidRPr="0079297F" w:rsidRDefault="00BE69F1"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80,3</w:t>
            </w:r>
          </w:p>
        </w:tc>
        <w:tc>
          <w:tcPr>
            <w:tcW w:w="2234" w:type="dxa"/>
            <w:noWrap/>
            <w:vAlign w:val="center"/>
          </w:tcPr>
          <w:p w:rsidR="00BE69F1" w:rsidRPr="0079297F" w:rsidRDefault="00BE69F1" w:rsidP="0079297F">
            <w:pPr>
              <w:suppressAutoHyphens/>
              <w:spacing w:after="0" w:line="240" w:lineRule="auto"/>
              <w:ind w:firstLine="33"/>
              <w:jc w:val="center"/>
              <w:textAlignment w:val="baseline"/>
              <w:rPr>
                <w:rFonts w:ascii="Times New Roman" w:eastAsia="SimSun" w:hAnsi="Times New Roman" w:cs="Calibri"/>
                <w:bCs/>
                <w:kern w:val="1"/>
                <w:sz w:val="24"/>
                <w:szCs w:val="24"/>
                <w:lang w:eastAsia="ar-SA"/>
              </w:rPr>
            </w:pPr>
            <w:r w:rsidRPr="0079297F">
              <w:rPr>
                <w:rFonts w:ascii="Times New Roman" w:eastAsia="SimSun" w:hAnsi="Times New Roman" w:cs="Calibri"/>
                <w:bCs/>
                <w:kern w:val="1"/>
                <w:sz w:val="24"/>
                <w:szCs w:val="24"/>
                <w:lang w:eastAsia="ar-SA"/>
              </w:rPr>
              <w:t>19,7</w:t>
            </w:r>
          </w:p>
        </w:tc>
        <w:tc>
          <w:tcPr>
            <w:tcW w:w="2359" w:type="dxa"/>
            <w:noWrap/>
            <w:vAlign w:val="center"/>
          </w:tcPr>
          <w:p w:rsidR="00BE69F1" w:rsidRPr="0079297F" w:rsidRDefault="00BE69F1" w:rsidP="0079297F">
            <w:pPr>
              <w:suppressAutoHyphens/>
              <w:spacing w:after="0" w:line="240" w:lineRule="auto"/>
              <w:ind w:firstLine="9"/>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w:t>
            </w:r>
          </w:p>
        </w:tc>
      </w:tr>
      <w:tr w:rsidR="00901D96" w:rsidRPr="0079297F" w:rsidTr="00B27010">
        <w:trPr>
          <w:trHeight w:val="300"/>
        </w:trPr>
        <w:tc>
          <w:tcPr>
            <w:tcW w:w="2155" w:type="dxa"/>
            <w:noWrap/>
            <w:hideMark/>
          </w:tcPr>
          <w:p w:rsidR="00901D96" w:rsidRPr="0079297F" w:rsidRDefault="00901D96" w:rsidP="0079297F">
            <w:pPr>
              <w:suppressAutoHyphens/>
              <w:spacing w:after="0" w:line="240" w:lineRule="auto"/>
              <w:jc w:val="both"/>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Газоснабжение</w:t>
            </w:r>
          </w:p>
        </w:tc>
        <w:tc>
          <w:tcPr>
            <w:tcW w:w="2745" w:type="dxa"/>
            <w:noWrap/>
            <w:vAlign w:val="center"/>
          </w:tcPr>
          <w:p w:rsidR="00901D96" w:rsidRPr="0079297F" w:rsidRDefault="00901D96" w:rsidP="0079297F">
            <w:pPr>
              <w:suppressAutoHyphens/>
              <w:spacing w:after="0" w:line="240" w:lineRule="auto"/>
              <w:jc w:val="center"/>
              <w:textAlignment w:val="baseline"/>
              <w:rPr>
                <w:rFonts w:ascii="Times New Roman" w:eastAsia="SimSun" w:hAnsi="Times New Roman" w:cs="Calibri"/>
                <w:bCs/>
                <w:kern w:val="1"/>
                <w:sz w:val="24"/>
                <w:szCs w:val="24"/>
                <w:lang w:eastAsia="ar-SA"/>
              </w:rPr>
            </w:pPr>
            <w:r w:rsidRPr="0079297F">
              <w:rPr>
                <w:rFonts w:ascii="Times New Roman" w:eastAsia="SimSun" w:hAnsi="Times New Roman" w:cs="Calibri"/>
                <w:bCs/>
                <w:kern w:val="1"/>
                <w:sz w:val="24"/>
                <w:szCs w:val="24"/>
                <w:lang w:eastAsia="ar-SA"/>
              </w:rPr>
              <w:t>80,3</w:t>
            </w:r>
          </w:p>
        </w:tc>
        <w:tc>
          <w:tcPr>
            <w:tcW w:w="2234" w:type="dxa"/>
            <w:noWrap/>
            <w:vAlign w:val="center"/>
          </w:tcPr>
          <w:p w:rsidR="00901D96" w:rsidRPr="0079297F" w:rsidRDefault="00901D96" w:rsidP="0079297F">
            <w:pPr>
              <w:suppressAutoHyphens/>
              <w:spacing w:after="0" w:line="240" w:lineRule="auto"/>
              <w:ind w:firstLine="33"/>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18,4</w:t>
            </w:r>
          </w:p>
        </w:tc>
        <w:tc>
          <w:tcPr>
            <w:tcW w:w="2359" w:type="dxa"/>
            <w:noWrap/>
            <w:vAlign w:val="center"/>
          </w:tcPr>
          <w:p w:rsidR="00901D96" w:rsidRPr="0079297F" w:rsidRDefault="00901D96" w:rsidP="0079297F">
            <w:pPr>
              <w:suppressAutoHyphens/>
              <w:spacing w:after="0" w:line="240" w:lineRule="auto"/>
              <w:ind w:firstLine="9"/>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1,3</w:t>
            </w:r>
          </w:p>
        </w:tc>
      </w:tr>
      <w:tr w:rsidR="00BE69F1" w:rsidRPr="0079297F" w:rsidTr="00B27010">
        <w:trPr>
          <w:trHeight w:val="300"/>
        </w:trPr>
        <w:tc>
          <w:tcPr>
            <w:tcW w:w="2155" w:type="dxa"/>
            <w:noWrap/>
            <w:hideMark/>
          </w:tcPr>
          <w:p w:rsidR="00BE69F1" w:rsidRPr="0079297F" w:rsidRDefault="00BE69F1" w:rsidP="0079297F">
            <w:pPr>
              <w:suppressAutoHyphens/>
              <w:spacing w:after="0" w:line="240" w:lineRule="auto"/>
              <w:jc w:val="both"/>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Электроснабжение</w:t>
            </w:r>
          </w:p>
        </w:tc>
        <w:tc>
          <w:tcPr>
            <w:tcW w:w="2745" w:type="dxa"/>
            <w:noWrap/>
            <w:vAlign w:val="center"/>
          </w:tcPr>
          <w:p w:rsidR="00BE69F1" w:rsidRPr="0079297F" w:rsidRDefault="00901D96" w:rsidP="0079297F">
            <w:pPr>
              <w:suppressAutoHyphens/>
              <w:spacing w:after="0" w:line="240" w:lineRule="auto"/>
              <w:jc w:val="center"/>
              <w:textAlignment w:val="baseline"/>
              <w:rPr>
                <w:rFonts w:ascii="Times New Roman" w:eastAsia="SimSun" w:hAnsi="Times New Roman" w:cs="Calibri"/>
                <w:bCs/>
                <w:kern w:val="1"/>
                <w:sz w:val="24"/>
                <w:szCs w:val="24"/>
                <w:lang w:eastAsia="ar-SA"/>
              </w:rPr>
            </w:pPr>
            <w:r w:rsidRPr="0079297F">
              <w:rPr>
                <w:rFonts w:ascii="Times New Roman" w:eastAsia="SimSun" w:hAnsi="Times New Roman" w:cs="Calibri"/>
                <w:bCs/>
                <w:kern w:val="1"/>
                <w:sz w:val="24"/>
                <w:szCs w:val="24"/>
                <w:lang w:eastAsia="ar-SA"/>
              </w:rPr>
              <w:t>80,3</w:t>
            </w:r>
          </w:p>
        </w:tc>
        <w:tc>
          <w:tcPr>
            <w:tcW w:w="2234" w:type="dxa"/>
            <w:noWrap/>
            <w:vAlign w:val="center"/>
          </w:tcPr>
          <w:p w:rsidR="00BE69F1" w:rsidRPr="0079297F" w:rsidRDefault="00901D96" w:rsidP="0079297F">
            <w:pPr>
              <w:suppressAutoHyphens/>
              <w:spacing w:after="0" w:line="240" w:lineRule="auto"/>
              <w:ind w:firstLine="33"/>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19,1</w:t>
            </w:r>
          </w:p>
        </w:tc>
        <w:tc>
          <w:tcPr>
            <w:tcW w:w="2359" w:type="dxa"/>
            <w:noWrap/>
            <w:vAlign w:val="center"/>
          </w:tcPr>
          <w:p w:rsidR="00BE69F1" w:rsidRPr="0079297F" w:rsidRDefault="00901D96" w:rsidP="0079297F">
            <w:pPr>
              <w:suppressAutoHyphens/>
              <w:spacing w:after="0" w:line="240" w:lineRule="auto"/>
              <w:ind w:firstLine="9"/>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0,7</w:t>
            </w:r>
          </w:p>
        </w:tc>
      </w:tr>
      <w:tr w:rsidR="00C95811" w:rsidRPr="0079297F" w:rsidTr="00B27010">
        <w:trPr>
          <w:trHeight w:val="300"/>
        </w:trPr>
        <w:tc>
          <w:tcPr>
            <w:tcW w:w="2155" w:type="dxa"/>
            <w:noWrap/>
            <w:hideMark/>
          </w:tcPr>
          <w:p w:rsidR="00C95811" w:rsidRPr="0079297F" w:rsidRDefault="00C95811" w:rsidP="0079297F">
            <w:pPr>
              <w:suppressAutoHyphens/>
              <w:spacing w:after="0" w:line="240" w:lineRule="auto"/>
              <w:jc w:val="both"/>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Теплоснабжение</w:t>
            </w:r>
          </w:p>
        </w:tc>
        <w:tc>
          <w:tcPr>
            <w:tcW w:w="2745" w:type="dxa"/>
            <w:noWrap/>
            <w:vAlign w:val="center"/>
          </w:tcPr>
          <w:p w:rsidR="00C95811" w:rsidRPr="0079297F" w:rsidRDefault="00C95811" w:rsidP="0079297F">
            <w:pPr>
              <w:suppressAutoHyphens/>
              <w:spacing w:after="0" w:line="240" w:lineRule="auto"/>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80,3</w:t>
            </w:r>
          </w:p>
        </w:tc>
        <w:tc>
          <w:tcPr>
            <w:tcW w:w="2234" w:type="dxa"/>
            <w:noWrap/>
            <w:vAlign w:val="center"/>
          </w:tcPr>
          <w:p w:rsidR="00C95811" w:rsidRPr="0079297F" w:rsidRDefault="00C95811" w:rsidP="0079297F">
            <w:pPr>
              <w:suppressAutoHyphens/>
              <w:spacing w:after="0" w:line="240" w:lineRule="auto"/>
              <w:ind w:firstLine="33"/>
              <w:jc w:val="center"/>
              <w:textAlignment w:val="baseline"/>
              <w:rPr>
                <w:rFonts w:ascii="Times New Roman" w:eastAsia="SimSun" w:hAnsi="Times New Roman" w:cs="Calibri"/>
                <w:bCs/>
                <w:kern w:val="1"/>
                <w:sz w:val="24"/>
                <w:szCs w:val="24"/>
                <w:lang w:eastAsia="ar-SA"/>
              </w:rPr>
            </w:pPr>
            <w:r w:rsidRPr="0079297F">
              <w:rPr>
                <w:rFonts w:ascii="Times New Roman" w:eastAsia="SimSun" w:hAnsi="Times New Roman" w:cs="Calibri"/>
                <w:bCs/>
                <w:kern w:val="1"/>
                <w:sz w:val="24"/>
                <w:szCs w:val="24"/>
                <w:lang w:eastAsia="ar-SA"/>
              </w:rPr>
              <w:t>19,7</w:t>
            </w:r>
          </w:p>
        </w:tc>
        <w:tc>
          <w:tcPr>
            <w:tcW w:w="2359" w:type="dxa"/>
            <w:noWrap/>
            <w:vAlign w:val="center"/>
          </w:tcPr>
          <w:p w:rsidR="00C95811" w:rsidRPr="0079297F" w:rsidRDefault="00C95811" w:rsidP="0079297F">
            <w:pPr>
              <w:suppressAutoHyphens/>
              <w:spacing w:after="0" w:line="240" w:lineRule="auto"/>
              <w:ind w:firstLine="9"/>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w:t>
            </w:r>
          </w:p>
        </w:tc>
      </w:tr>
      <w:tr w:rsidR="00385BA7" w:rsidRPr="0079297F" w:rsidTr="00B27010">
        <w:trPr>
          <w:trHeight w:val="300"/>
        </w:trPr>
        <w:tc>
          <w:tcPr>
            <w:tcW w:w="2155" w:type="dxa"/>
            <w:noWrap/>
            <w:hideMark/>
          </w:tcPr>
          <w:p w:rsidR="00385BA7" w:rsidRPr="0079297F" w:rsidRDefault="00385BA7" w:rsidP="0079297F">
            <w:pPr>
              <w:suppressAutoHyphens/>
              <w:spacing w:after="0" w:line="240" w:lineRule="auto"/>
              <w:jc w:val="both"/>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Телефонная связь</w:t>
            </w:r>
          </w:p>
        </w:tc>
        <w:tc>
          <w:tcPr>
            <w:tcW w:w="2745" w:type="dxa"/>
            <w:noWrap/>
            <w:vAlign w:val="center"/>
          </w:tcPr>
          <w:p w:rsidR="00385BA7" w:rsidRPr="0079297F" w:rsidRDefault="00385BA7" w:rsidP="0079297F">
            <w:pPr>
              <w:suppressAutoHyphens/>
              <w:spacing w:after="0" w:line="240" w:lineRule="auto"/>
              <w:jc w:val="center"/>
              <w:textAlignment w:val="baseline"/>
              <w:rPr>
                <w:rFonts w:ascii="Times New Roman" w:eastAsia="SimSun" w:hAnsi="Times New Roman" w:cs="Calibri"/>
                <w:bCs/>
                <w:kern w:val="1"/>
                <w:sz w:val="24"/>
                <w:szCs w:val="24"/>
                <w:lang w:eastAsia="ar-SA"/>
              </w:rPr>
            </w:pPr>
            <w:r w:rsidRPr="0079297F">
              <w:rPr>
                <w:rFonts w:ascii="Times New Roman" w:eastAsia="SimSun" w:hAnsi="Times New Roman" w:cs="Calibri"/>
                <w:bCs/>
                <w:kern w:val="1"/>
                <w:sz w:val="24"/>
                <w:szCs w:val="24"/>
                <w:lang w:eastAsia="ar-SA"/>
              </w:rPr>
              <w:t>80,3</w:t>
            </w:r>
          </w:p>
        </w:tc>
        <w:tc>
          <w:tcPr>
            <w:tcW w:w="2234" w:type="dxa"/>
            <w:noWrap/>
            <w:vAlign w:val="center"/>
          </w:tcPr>
          <w:p w:rsidR="00385BA7" w:rsidRPr="0079297F" w:rsidRDefault="00385BA7" w:rsidP="0079297F">
            <w:pPr>
              <w:suppressAutoHyphens/>
              <w:spacing w:after="0" w:line="240" w:lineRule="auto"/>
              <w:ind w:firstLine="33"/>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19,1</w:t>
            </w:r>
          </w:p>
        </w:tc>
        <w:tc>
          <w:tcPr>
            <w:tcW w:w="2359" w:type="dxa"/>
            <w:noWrap/>
            <w:vAlign w:val="center"/>
          </w:tcPr>
          <w:p w:rsidR="00385BA7" w:rsidRPr="0079297F" w:rsidRDefault="00385BA7" w:rsidP="0079297F">
            <w:pPr>
              <w:suppressAutoHyphens/>
              <w:spacing w:after="0" w:line="240" w:lineRule="auto"/>
              <w:ind w:firstLine="9"/>
              <w:jc w:val="center"/>
              <w:textAlignment w:val="baseline"/>
              <w:rPr>
                <w:rFonts w:ascii="Times New Roman" w:eastAsia="SimSun" w:hAnsi="Times New Roman" w:cs="Calibri"/>
                <w:kern w:val="1"/>
                <w:sz w:val="24"/>
                <w:szCs w:val="24"/>
                <w:lang w:eastAsia="ar-SA"/>
              </w:rPr>
            </w:pPr>
            <w:r w:rsidRPr="0079297F">
              <w:rPr>
                <w:rFonts w:ascii="Times New Roman" w:eastAsia="SimSun" w:hAnsi="Times New Roman" w:cs="Calibri"/>
                <w:kern w:val="1"/>
                <w:sz w:val="24"/>
                <w:szCs w:val="24"/>
                <w:lang w:eastAsia="ar-SA"/>
              </w:rPr>
              <w:t>0,7</w:t>
            </w:r>
          </w:p>
        </w:tc>
      </w:tr>
    </w:tbl>
    <w:p w:rsidR="007E1692" w:rsidRPr="0079297F" w:rsidRDefault="007E1692" w:rsidP="0079297F">
      <w:pPr>
        <w:spacing w:after="0" w:line="240" w:lineRule="auto"/>
        <w:rPr>
          <w:rFonts w:ascii="Times New Roman" w:eastAsia="Times New Roman" w:hAnsi="Times New Roman"/>
          <w:sz w:val="20"/>
          <w:szCs w:val="20"/>
          <w:lang w:eastAsia="ru-RU"/>
        </w:rPr>
      </w:pPr>
    </w:p>
    <w:p w:rsidR="007E1692" w:rsidRPr="0079297F" w:rsidRDefault="00385BA7" w:rsidP="0079297F">
      <w:pPr>
        <w:spacing w:after="0" w:line="240" w:lineRule="auto"/>
        <w:rPr>
          <w:rFonts w:ascii="Times New Roman" w:eastAsia="Times New Roman" w:hAnsi="Times New Roman"/>
          <w:sz w:val="20"/>
          <w:szCs w:val="20"/>
          <w:lang w:eastAsia="ru-RU"/>
        </w:rPr>
      </w:pPr>
      <w:r w:rsidRPr="0079297F">
        <w:rPr>
          <w:rFonts w:ascii="Times New Roman" w:eastAsia="SimSun" w:hAnsi="Times New Roman" w:cs="Calibri"/>
          <w:noProof/>
          <w:kern w:val="1"/>
          <w:sz w:val="28"/>
          <w:szCs w:val="28"/>
          <w:lang w:eastAsia="ru-RU"/>
        </w:rPr>
        <w:lastRenderedPageBreak/>
        <w:drawing>
          <wp:inline distT="0" distB="0" distL="0" distR="0">
            <wp:extent cx="5838825" cy="4181475"/>
            <wp:effectExtent l="0" t="0" r="9525"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E1692" w:rsidRPr="0079297F" w:rsidRDefault="007E1692" w:rsidP="0079297F">
      <w:pPr>
        <w:suppressAutoHyphens/>
        <w:spacing w:after="0" w:line="240" w:lineRule="auto"/>
        <w:jc w:val="both"/>
        <w:textAlignment w:val="baseline"/>
        <w:rPr>
          <w:rFonts w:ascii="Times New Roman" w:eastAsia="SimSun" w:hAnsi="Times New Roman" w:cs="Calibri"/>
          <w:kern w:val="1"/>
          <w:sz w:val="28"/>
          <w:szCs w:val="28"/>
          <w:lang w:eastAsia="ar-SA"/>
        </w:rPr>
      </w:pPr>
    </w:p>
    <w:p w:rsidR="007E1692" w:rsidRPr="0079297F" w:rsidRDefault="007E1692" w:rsidP="0079297F">
      <w:pPr>
        <w:suppressAutoHyphens/>
        <w:autoSpaceDE w:val="0"/>
        <w:autoSpaceDN w:val="0"/>
        <w:adjustRightInd w:val="0"/>
        <w:spacing w:after="0" w:line="240" w:lineRule="auto"/>
        <w:ind w:firstLine="709"/>
        <w:jc w:val="both"/>
        <w:textAlignment w:val="baseline"/>
        <w:rPr>
          <w:rFonts w:ascii="Times New Roman" w:hAnsi="Times New Roman" w:cs="Calibri"/>
          <w:kern w:val="1"/>
          <w:sz w:val="28"/>
          <w:szCs w:val="28"/>
          <w:lang w:eastAsia="ar-SA"/>
        </w:rPr>
      </w:pPr>
      <w:r w:rsidRPr="0079297F">
        <w:rPr>
          <w:rFonts w:ascii="Times New Roman" w:eastAsia="Times New Roman" w:hAnsi="Times New Roman" w:cs="Calibri"/>
          <w:bCs/>
          <w:kern w:val="1"/>
          <w:sz w:val="28"/>
          <w:szCs w:val="28"/>
          <w:lang w:eastAsia="ru-RU"/>
        </w:rPr>
        <w:t>Согласно постановлению главы администрации (губернатора) Краснода</w:t>
      </w:r>
      <w:r w:rsidR="004C6BE0" w:rsidRPr="0079297F">
        <w:rPr>
          <w:rFonts w:ascii="Times New Roman" w:eastAsia="Times New Roman" w:hAnsi="Times New Roman" w:cs="Calibri"/>
          <w:bCs/>
          <w:kern w:val="1"/>
          <w:sz w:val="28"/>
          <w:szCs w:val="28"/>
          <w:lang w:eastAsia="ru-RU"/>
        </w:rPr>
        <w:t>рского края от 14 июня</w:t>
      </w:r>
      <w:r w:rsidRPr="0079297F">
        <w:rPr>
          <w:rFonts w:ascii="Times New Roman" w:eastAsia="Times New Roman" w:hAnsi="Times New Roman" w:cs="Calibri"/>
          <w:bCs/>
          <w:kern w:val="1"/>
          <w:sz w:val="28"/>
          <w:szCs w:val="28"/>
          <w:lang w:eastAsia="ru-RU"/>
        </w:rPr>
        <w:t xml:space="preserve"> 2002 г.</w:t>
      </w:r>
      <w:r w:rsidR="004C6BE0" w:rsidRPr="0079297F">
        <w:rPr>
          <w:rFonts w:ascii="Times New Roman" w:eastAsia="Times New Roman" w:hAnsi="Times New Roman" w:cs="Calibri"/>
          <w:bCs/>
          <w:kern w:val="1"/>
          <w:sz w:val="28"/>
          <w:szCs w:val="28"/>
          <w:lang w:eastAsia="ru-RU"/>
        </w:rPr>
        <w:t xml:space="preserve"> </w:t>
      </w:r>
      <w:r w:rsidRPr="0079297F">
        <w:rPr>
          <w:rFonts w:ascii="Times New Roman" w:eastAsia="Times New Roman" w:hAnsi="Times New Roman" w:cs="Calibri"/>
          <w:bCs/>
          <w:kern w:val="1"/>
          <w:sz w:val="28"/>
          <w:szCs w:val="28"/>
          <w:lang w:eastAsia="ru-RU"/>
        </w:rPr>
        <w:t xml:space="preserve">№ 652 «О региональной энергетической комиссии - департамент цен и тарифов Краснодарского края» цены (тарифы) в организациях коммунального комплекса на территории </w:t>
      </w:r>
      <w:r w:rsidR="004C6BE0" w:rsidRPr="0079297F">
        <w:rPr>
          <w:rFonts w:ascii="Times New Roman" w:eastAsia="Times New Roman" w:hAnsi="Times New Roman" w:cs="Calibri"/>
          <w:bCs/>
          <w:kern w:val="1"/>
          <w:sz w:val="28"/>
          <w:szCs w:val="28"/>
          <w:lang w:eastAsia="ru-RU"/>
        </w:rPr>
        <w:t>Павл</w:t>
      </w:r>
      <w:r w:rsidR="00EA6FB1" w:rsidRPr="0079297F">
        <w:rPr>
          <w:rFonts w:ascii="Times New Roman" w:eastAsia="Times New Roman" w:hAnsi="Times New Roman" w:cs="Calibri"/>
          <w:bCs/>
          <w:kern w:val="1"/>
          <w:sz w:val="28"/>
          <w:szCs w:val="28"/>
          <w:lang w:eastAsia="ru-RU"/>
        </w:rPr>
        <w:t>овс</w:t>
      </w:r>
      <w:r w:rsidR="004C6BE0" w:rsidRPr="0079297F">
        <w:rPr>
          <w:rFonts w:ascii="Times New Roman" w:eastAsia="Times New Roman" w:hAnsi="Times New Roman" w:cs="Calibri"/>
          <w:bCs/>
          <w:kern w:val="1"/>
          <w:sz w:val="28"/>
          <w:szCs w:val="28"/>
          <w:lang w:eastAsia="ru-RU"/>
        </w:rPr>
        <w:t>к</w:t>
      </w:r>
      <w:r w:rsidR="00EA6FB1" w:rsidRPr="0079297F">
        <w:rPr>
          <w:rFonts w:ascii="Times New Roman" w:eastAsia="Times New Roman" w:hAnsi="Times New Roman" w:cs="Calibri"/>
          <w:bCs/>
          <w:kern w:val="1"/>
          <w:sz w:val="28"/>
          <w:szCs w:val="28"/>
          <w:lang w:eastAsia="ru-RU"/>
        </w:rPr>
        <w:t>о</w:t>
      </w:r>
      <w:r w:rsidR="004C6BE0" w:rsidRPr="0079297F">
        <w:rPr>
          <w:rFonts w:ascii="Times New Roman" w:eastAsia="Times New Roman" w:hAnsi="Times New Roman" w:cs="Calibri"/>
          <w:bCs/>
          <w:kern w:val="1"/>
          <w:sz w:val="28"/>
          <w:szCs w:val="28"/>
          <w:lang w:eastAsia="ru-RU"/>
        </w:rPr>
        <w:t>го</w:t>
      </w:r>
      <w:r w:rsidRPr="0079297F">
        <w:rPr>
          <w:rFonts w:ascii="Times New Roman" w:eastAsia="Times New Roman" w:hAnsi="Times New Roman" w:cs="Calibri"/>
          <w:bCs/>
          <w:kern w:val="1"/>
          <w:sz w:val="28"/>
          <w:szCs w:val="28"/>
          <w:lang w:eastAsia="ru-RU"/>
        </w:rPr>
        <w:t xml:space="preserve"> района регулирует и контролирует региональная энергетическая комиссия - департамент цен и тарифов Краснодарского края. При</w:t>
      </w:r>
      <w:r w:rsidR="004C6BE0" w:rsidRPr="0079297F">
        <w:rPr>
          <w:rFonts w:ascii="Times New Roman" w:eastAsia="Times New Roman" w:hAnsi="Times New Roman" w:cs="Calibri"/>
          <w:bCs/>
          <w:kern w:val="1"/>
          <w:sz w:val="28"/>
          <w:szCs w:val="28"/>
          <w:lang w:eastAsia="ru-RU"/>
        </w:rPr>
        <w:t xml:space="preserve"> </w:t>
      </w:r>
      <w:r w:rsidRPr="0079297F">
        <w:rPr>
          <w:rFonts w:ascii="Times New Roman" w:eastAsia="Times New Roman" w:hAnsi="Times New Roman" w:cs="Calibri"/>
          <w:bCs/>
          <w:kern w:val="1"/>
          <w:sz w:val="28"/>
          <w:szCs w:val="28"/>
          <w:lang w:eastAsia="ru-RU"/>
        </w:rPr>
        <w:t>установлении тарифов на</w:t>
      </w:r>
      <w:r w:rsidR="004C6BE0" w:rsidRPr="0079297F">
        <w:rPr>
          <w:rFonts w:ascii="Times New Roman" w:eastAsia="Times New Roman" w:hAnsi="Times New Roman" w:cs="Calibri"/>
          <w:bCs/>
          <w:kern w:val="1"/>
          <w:sz w:val="28"/>
          <w:szCs w:val="28"/>
          <w:lang w:eastAsia="ru-RU"/>
        </w:rPr>
        <w:t xml:space="preserve"> </w:t>
      </w:r>
      <w:r w:rsidRPr="0079297F">
        <w:rPr>
          <w:rFonts w:ascii="Times New Roman" w:eastAsia="Times New Roman" w:hAnsi="Times New Roman" w:cs="Calibri"/>
          <w:bCs/>
          <w:kern w:val="1"/>
          <w:sz w:val="28"/>
          <w:szCs w:val="28"/>
          <w:lang w:eastAsia="ru-RU"/>
        </w:rPr>
        <w:t>регулируемые виды деятельности определение состава расходов и оценка их экономической обоснованности осуществляются в</w:t>
      </w:r>
      <w:r w:rsidR="004C6BE0" w:rsidRPr="0079297F">
        <w:rPr>
          <w:rFonts w:ascii="Times New Roman" w:eastAsia="Times New Roman" w:hAnsi="Times New Roman" w:cs="Calibri"/>
          <w:bCs/>
          <w:kern w:val="1"/>
          <w:sz w:val="28"/>
          <w:szCs w:val="28"/>
          <w:lang w:eastAsia="ru-RU"/>
        </w:rPr>
        <w:t xml:space="preserve"> </w:t>
      </w:r>
      <w:r w:rsidRPr="0079297F">
        <w:rPr>
          <w:rFonts w:ascii="Times New Roman" w:eastAsia="Times New Roman" w:hAnsi="Times New Roman" w:cs="Calibri"/>
          <w:bCs/>
          <w:kern w:val="1"/>
          <w:sz w:val="28"/>
          <w:szCs w:val="28"/>
          <w:lang w:eastAsia="ru-RU"/>
        </w:rPr>
        <w:t xml:space="preserve">соответствии с законодательством Российской Федерации, региональной энергетической комиссией - департаментом цен и тарифов Краснодарского края проводятся проверки экономического обоснования расчетов финансовых потребностей организаций, осуществляющих регулируемые виды деятельности. Утверждение тарифов (цен) проводятся на заседаниях правления региональной энергетической комиссии - департамента цен и тарифов Краснодарского края, в которых принимают участие депутаты Законодательного Собрания Краснодарского края, представители исполнительной власти и общественных организаций. </w:t>
      </w:r>
    </w:p>
    <w:p w:rsidR="007E1692" w:rsidRPr="0079297F" w:rsidRDefault="007E1692" w:rsidP="0079297F">
      <w:pPr>
        <w:widowControl w:val="0"/>
        <w:suppressAutoHyphens/>
        <w:autoSpaceDE w:val="0"/>
        <w:autoSpaceDN w:val="0"/>
        <w:adjustRightInd w:val="0"/>
        <w:spacing w:after="0" w:line="240" w:lineRule="auto"/>
        <w:ind w:firstLine="709"/>
        <w:jc w:val="both"/>
        <w:textAlignment w:val="baseline"/>
        <w:outlineLvl w:val="0"/>
        <w:rPr>
          <w:rFonts w:ascii="Times New Roman" w:eastAsia="SimSun" w:hAnsi="Times New Roman" w:cs="Calibri"/>
          <w:iCs/>
          <w:kern w:val="1"/>
          <w:sz w:val="28"/>
          <w:szCs w:val="28"/>
          <w:lang w:eastAsia="ar-SA"/>
        </w:rPr>
      </w:pPr>
      <w:r w:rsidRPr="0079297F">
        <w:rPr>
          <w:rFonts w:ascii="Times New Roman" w:eastAsia="Times New Roman" w:hAnsi="Times New Roman" w:cs="Calibri"/>
          <w:bCs/>
          <w:kern w:val="1"/>
          <w:sz w:val="28"/>
          <w:szCs w:val="28"/>
          <w:lang w:eastAsia="ru-RU"/>
        </w:rPr>
        <w:t>Тарифы в сфере ЖКХ могут устанавливаться с календарной разбивкой в соответствии с предельными индексами, установленными Федеральной службой по тарифам.</w:t>
      </w:r>
      <w:r w:rsidR="002A21C6" w:rsidRPr="0079297F">
        <w:rPr>
          <w:rFonts w:ascii="Times New Roman" w:eastAsia="Times New Roman" w:hAnsi="Times New Roman" w:cs="Calibri"/>
          <w:bCs/>
          <w:kern w:val="1"/>
          <w:sz w:val="28"/>
          <w:szCs w:val="28"/>
          <w:lang w:eastAsia="ru-RU"/>
        </w:rPr>
        <w:t xml:space="preserve"> </w:t>
      </w:r>
      <w:r w:rsidRPr="0079297F">
        <w:rPr>
          <w:rFonts w:ascii="Times New Roman" w:eastAsia="SimSun" w:hAnsi="Times New Roman" w:cs="Calibri"/>
          <w:iCs/>
          <w:kern w:val="1"/>
          <w:sz w:val="28"/>
          <w:szCs w:val="28"/>
          <w:lang w:eastAsia="ar-SA"/>
        </w:rPr>
        <w:t xml:space="preserve">Реестры субъектов естественных монополий, осуществляющих свою деятельность на территории </w:t>
      </w:r>
      <w:proofErr w:type="spellStart"/>
      <w:r w:rsidR="002A21C6" w:rsidRPr="0079297F">
        <w:rPr>
          <w:rFonts w:ascii="Times New Roman" w:eastAsia="SimSun" w:hAnsi="Times New Roman" w:cs="Calibri"/>
          <w:iCs/>
          <w:kern w:val="1"/>
          <w:sz w:val="28"/>
          <w:szCs w:val="28"/>
          <w:lang w:eastAsia="ar-SA"/>
        </w:rPr>
        <w:t>Павловсокго</w:t>
      </w:r>
      <w:proofErr w:type="spellEnd"/>
      <w:r w:rsidRPr="0079297F">
        <w:rPr>
          <w:rFonts w:ascii="Times New Roman" w:eastAsia="SimSun" w:hAnsi="Times New Roman" w:cs="Calibri"/>
          <w:iCs/>
          <w:kern w:val="1"/>
          <w:sz w:val="28"/>
          <w:szCs w:val="28"/>
          <w:lang w:eastAsia="ar-SA"/>
        </w:rPr>
        <w:t xml:space="preserve"> района, размещены на</w:t>
      </w:r>
      <w:r w:rsidR="002A21C6" w:rsidRPr="0079297F">
        <w:rPr>
          <w:rFonts w:ascii="Times New Roman" w:eastAsia="SimSun" w:hAnsi="Times New Roman" w:cs="Calibri"/>
          <w:iCs/>
          <w:kern w:val="1"/>
          <w:sz w:val="28"/>
          <w:szCs w:val="28"/>
          <w:lang w:eastAsia="ar-SA"/>
        </w:rPr>
        <w:t xml:space="preserve"> </w:t>
      </w:r>
      <w:r w:rsidRPr="0079297F">
        <w:rPr>
          <w:rFonts w:ascii="Times New Roman" w:eastAsia="SimSun" w:hAnsi="Times New Roman" w:cs="Calibri"/>
          <w:iCs/>
          <w:kern w:val="1"/>
          <w:sz w:val="28"/>
          <w:szCs w:val="28"/>
          <w:lang w:eastAsia="ar-SA"/>
        </w:rPr>
        <w:t xml:space="preserve">официальном сайте муниципального образования </w:t>
      </w:r>
      <w:r w:rsidR="002A21C6" w:rsidRPr="0079297F">
        <w:rPr>
          <w:rFonts w:ascii="Times New Roman" w:eastAsia="SimSun" w:hAnsi="Times New Roman" w:cs="Calibri"/>
          <w:iCs/>
          <w:kern w:val="1"/>
          <w:sz w:val="28"/>
          <w:szCs w:val="28"/>
          <w:lang w:eastAsia="ar-SA"/>
        </w:rPr>
        <w:t>Павловский</w:t>
      </w:r>
      <w:r w:rsidRPr="0079297F">
        <w:rPr>
          <w:rFonts w:ascii="Times New Roman" w:eastAsia="SimSun" w:hAnsi="Times New Roman" w:cs="Calibri"/>
          <w:iCs/>
          <w:kern w:val="1"/>
          <w:sz w:val="28"/>
          <w:szCs w:val="28"/>
          <w:lang w:eastAsia="ar-SA"/>
        </w:rPr>
        <w:t xml:space="preserve"> район </w:t>
      </w:r>
      <w:hyperlink r:id="rId74" w:anchor="/" w:history="1">
        <w:r w:rsidR="00C002BB" w:rsidRPr="0079297F">
          <w:rPr>
            <w:rStyle w:val="ae"/>
            <w:rFonts w:ascii="Times New Roman" w:eastAsia="SimSun" w:hAnsi="Times New Roman" w:cs="Calibri"/>
            <w:iCs/>
            <w:kern w:val="1"/>
            <w:sz w:val="28"/>
            <w:szCs w:val="28"/>
            <w:lang w:eastAsia="ar-SA"/>
          </w:rPr>
          <w:t>https://pavl23.ru/item/42165#/</w:t>
        </w:r>
      </w:hyperlink>
      <w:r w:rsidR="00C002BB" w:rsidRPr="0079297F">
        <w:rPr>
          <w:rFonts w:ascii="Times New Roman" w:eastAsia="SimSun" w:hAnsi="Times New Roman" w:cs="Calibri"/>
          <w:iCs/>
          <w:color w:val="0563C1"/>
          <w:kern w:val="1"/>
          <w:sz w:val="28"/>
          <w:szCs w:val="28"/>
          <w:lang w:eastAsia="ar-SA"/>
        </w:rPr>
        <w:t xml:space="preserve"> </w:t>
      </w:r>
      <w:r w:rsidRPr="0079297F">
        <w:rPr>
          <w:rFonts w:ascii="Times New Roman" w:eastAsia="SimSun" w:hAnsi="Times New Roman" w:cs="Calibri"/>
          <w:iCs/>
          <w:kern w:val="1"/>
          <w:sz w:val="28"/>
          <w:szCs w:val="28"/>
          <w:lang w:eastAsia="ar-SA"/>
        </w:rPr>
        <w:t>в разделе «Стандарт развития конкуренции»/ «</w:t>
      </w:r>
      <w:r w:rsidR="00C002BB" w:rsidRPr="0079297F">
        <w:rPr>
          <w:rFonts w:ascii="Times New Roman" w:eastAsia="SimSun" w:hAnsi="Times New Roman" w:cs="Calibri"/>
          <w:iCs/>
          <w:kern w:val="1"/>
          <w:sz w:val="28"/>
          <w:szCs w:val="28"/>
          <w:lang w:eastAsia="ar-SA"/>
        </w:rPr>
        <w:t>Реестры субъектов естественных монополий</w:t>
      </w:r>
      <w:r w:rsidRPr="0079297F">
        <w:rPr>
          <w:rFonts w:ascii="Times New Roman" w:eastAsia="SimSun" w:hAnsi="Times New Roman" w:cs="Calibri"/>
          <w:iCs/>
          <w:kern w:val="1"/>
          <w:sz w:val="28"/>
          <w:szCs w:val="28"/>
          <w:lang w:eastAsia="ar-SA"/>
        </w:rPr>
        <w:t>».</w:t>
      </w:r>
    </w:p>
    <w:p w:rsidR="007E1692" w:rsidRPr="0079297F" w:rsidRDefault="007E1692" w:rsidP="0079297F">
      <w:pPr>
        <w:spacing w:after="0" w:line="240" w:lineRule="auto"/>
        <w:rPr>
          <w:rFonts w:ascii="Times New Roman" w:eastAsia="Times New Roman" w:hAnsi="Times New Roman"/>
          <w:sz w:val="20"/>
          <w:szCs w:val="20"/>
          <w:lang w:eastAsia="ru-RU"/>
        </w:rPr>
      </w:pPr>
    </w:p>
    <w:p w:rsidR="007E1692" w:rsidRPr="0079297F" w:rsidRDefault="007E1692" w:rsidP="0079297F">
      <w:pPr>
        <w:spacing w:after="0" w:line="240" w:lineRule="auto"/>
        <w:rPr>
          <w:rFonts w:ascii="Times New Roman" w:eastAsia="Times New Roman" w:hAnsi="Times New Roman"/>
          <w:sz w:val="20"/>
          <w:szCs w:val="20"/>
          <w:lang w:eastAsia="ru-RU"/>
        </w:rPr>
      </w:pPr>
    </w:p>
    <w:p w:rsidR="007E1692" w:rsidRPr="0079297F" w:rsidRDefault="007E1692" w:rsidP="0079297F">
      <w:pPr>
        <w:suppressAutoHyphens/>
        <w:spacing w:after="0" w:line="240" w:lineRule="auto"/>
        <w:ind w:firstLine="709"/>
        <w:jc w:val="center"/>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Реестр субъектов естественных монополий, оказывающих услуги в сфере</w:t>
      </w:r>
      <w:r w:rsidR="00B27010" w:rsidRPr="0079297F">
        <w:rPr>
          <w:rFonts w:ascii="Times New Roman" w:eastAsia="SimSun" w:hAnsi="Times New Roman" w:cs="Calibri"/>
          <w:kern w:val="1"/>
          <w:sz w:val="28"/>
          <w:szCs w:val="28"/>
          <w:lang w:eastAsia="ar-SA"/>
        </w:rPr>
        <w:t xml:space="preserve"> </w:t>
      </w:r>
      <w:r w:rsidRPr="0079297F">
        <w:rPr>
          <w:rFonts w:ascii="Times New Roman" w:eastAsia="SimSun" w:hAnsi="Times New Roman" w:cs="Calibri"/>
          <w:kern w:val="1"/>
          <w:sz w:val="28"/>
          <w:szCs w:val="28"/>
          <w:lang w:eastAsia="ar-SA"/>
        </w:rPr>
        <w:t>электроснабжения Краснодарского края</w:t>
      </w:r>
    </w:p>
    <w:p w:rsidR="007E1692" w:rsidRPr="0079297F" w:rsidRDefault="007E1692" w:rsidP="0079297F">
      <w:pPr>
        <w:suppressAutoHyphens/>
        <w:spacing w:after="0" w:line="240" w:lineRule="auto"/>
        <w:ind w:firstLine="709"/>
        <w:textAlignment w:val="baseline"/>
        <w:rPr>
          <w:rFonts w:ascii="Times New Roman" w:eastAsia="SimSun" w:hAnsi="Times New Roman" w:cs="Calibri"/>
          <w:kern w:val="1"/>
          <w:sz w:val="28"/>
          <w:szCs w:val="28"/>
          <w:lang w:eastAsia="ar-SA"/>
        </w:rPr>
      </w:pPr>
    </w:p>
    <w:tbl>
      <w:tblPr>
        <w:tblW w:w="9595" w:type="dxa"/>
        <w:tblLayout w:type="fixed"/>
        <w:tblCellMar>
          <w:left w:w="10" w:type="dxa"/>
          <w:right w:w="10" w:type="dxa"/>
        </w:tblCellMar>
        <w:tblLook w:val="04A0" w:firstRow="1" w:lastRow="0" w:firstColumn="1" w:lastColumn="0" w:noHBand="0" w:noVBand="1"/>
      </w:tblPr>
      <w:tblGrid>
        <w:gridCol w:w="634"/>
        <w:gridCol w:w="4054"/>
        <w:gridCol w:w="1985"/>
        <w:gridCol w:w="2922"/>
      </w:tblGrid>
      <w:tr w:rsidR="007E1692" w:rsidRPr="0079297F" w:rsidTr="000D498C">
        <w:trPr>
          <w:trHeight w:hRule="exact" w:val="760"/>
        </w:trPr>
        <w:tc>
          <w:tcPr>
            <w:tcW w:w="634" w:type="dxa"/>
            <w:tcBorders>
              <w:top w:val="single" w:sz="4" w:space="0" w:color="auto"/>
              <w:lef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 xml:space="preserve">№ </w:t>
            </w:r>
            <w:r w:rsidRPr="0079297F">
              <w:rPr>
                <w:rFonts w:ascii="Times New Roman" w:eastAsia="SimSun" w:hAnsi="Times New Roman" w:cs="Calibri"/>
                <w:bCs/>
                <w:kern w:val="1"/>
                <w:sz w:val="24"/>
                <w:szCs w:val="24"/>
                <w:lang w:eastAsia="ar-SA" w:bidi="ru-RU"/>
              </w:rPr>
              <w:t>п/п</w:t>
            </w:r>
          </w:p>
        </w:tc>
        <w:tc>
          <w:tcPr>
            <w:tcW w:w="4054" w:type="dxa"/>
            <w:tcBorders>
              <w:top w:val="single" w:sz="4" w:space="0" w:color="auto"/>
              <w:lef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Наименование организации</w:t>
            </w:r>
          </w:p>
        </w:tc>
        <w:tc>
          <w:tcPr>
            <w:tcW w:w="1985" w:type="dxa"/>
            <w:tcBorders>
              <w:top w:val="single" w:sz="4" w:space="0" w:color="auto"/>
              <w:lef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ИНН</w:t>
            </w:r>
          </w:p>
        </w:tc>
        <w:tc>
          <w:tcPr>
            <w:tcW w:w="2922" w:type="dxa"/>
            <w:tcBorders>
              <w:top w:val="single" w:sz="4" w:space="0" w:color="auto"/>
              <w:left w:val="single" w:sz="4" w:space="0" w:color="auto"/>
              <w:righ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Юридический</w:t>
            </w:r>
          </w:p>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адрес</w:t>
            </w:r>
          </w:p>
        </w:tc>
      </w:tr>
      <w:tr w:rsidR="007E1692" w:rsidRPr="0079297F" w:rsidTr="00B27010">
        <w:trPr>
          <w:trHeight w:hRule="exact" w:val="355"/>
        </w:trPr>
        <w:tc>
          <w:tcPr>
            <w:tcW w:w="634" w:type="dxa"/>
            <w:tcBorders>
              <w:top w:val="single" w:sz="4" w:space="0" w:color="auto"/>
              <w:left w:val="single" w:sz="4" w:space="0" w:color="auto"/>
            </w:tcBorders>
            <w:shd w:val="clear" w:color="auto" w:fill="FFFFFF"/>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1</w:t>
            </w:r>
          </w:p>
        </w:tc>
        <w:tc>
          <w:tcPr>
            <w:tcW w:w="4054" w:type="dxa"/>
            <w:tcBorders>
              <w:top w:val="single" w:sz="4" w:space="0" w:color="auto"/>
              <w:left w:val="single" w:sz="4" w:space="0" w:color="auto"/>
            </w:tcBorders>
            <w:shd w:val="clear" w:color="auto" w:fill="FFFFFF"/>
          </w:tcPr>
          <w:p w:rsidR="007E1692" w:rsidRPr="0079297F" w:rsidRDefault="007E1692" w:rsidP="0079297F">
            <w:pPr>
              <w:suppressAutoHyphens/>
              <w:spacing w:after="0" w:line="240" w:lineRule="auto"/>
              <w:ind w:firstLine="709"/>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2</w:t>
            </w:r>
          </w:p>
        </w:tc>
        <w:tc>
          <w:tcPr>
            <w:tcW w:w="1985" w:type="dxa"/>
            <w:tcBorders>
              <w:top w:val="single" w:sz="4" w:space="0" w:color="auto"/>
              <w:left w:val="single" w:sz="4" w:space="0" w:color="auto"/>
            </w:tcBorders>
            <w:shd w:val="clear" w:color="auto" w:fill="FFFFFF"/>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3</w:t>
            </w:r>
          </w:p>
        </w:tc>
        <w:tc>
          <w:tcPr>
            <w:tcW w:w="2922" w:type="dxa"/>
            <w:tcBorders>
              <w:top w:val="single" w:sz="4" w:space="0" w:color="auto"/>
              <w:left w:val="single" w:sz="4" w:space="0" w:color="auto"/>
              <w:right w:val="single" w:sz="4" w:space="0" w:color="auto"/>
            </w:tcBorders>
            <w:shd w:val="clear" w:color="auto" w:fill="FFFFFF"/>
          </w:tcPr>
          <w:p w:rsidR="007E1692" w:rsidRPr="0079297F" w:rsidRDefault="007E1692" w:rsidP="0079297F">
            <w:pPr>
              <w:suppressAutoHyphens/>
              <w:spacing w:after="0" w:line="240" w:lineRule="auto"/>
              <w:ind w:hanging="12"/>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4</w:t>
            </w:r>
          </w:p>
        </w:tc>
      </w:tr>
      <w:tr w:rsidR="007E1692" w:rsidRPr="0079297F" w:rsidTr="000D498C">
        <w:trPr>
          <w:trHeight w:hRule="exact" w:val="918"/>
        </w:trPr>
        <w:tc>
          <w:tcPr>
            <w:tcW w:w="634" w:type="dxa"/>
            <w:tcBorders>
              <w:top w:val="single" w:sz="4" w:space="0" w:color="auto"/>
              <w:left w:val="single" w:sz="4" w:space="0" w:color="auto"/>
              <w:bottom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1</w:t>
            </w:r>
          </w:p>
        </w:tc>
        <w:tc>
          <w:tcPr>
            <w:tcW w:w="4054" w:type="dxa"/>
            <w:tcBorders>
              <w:top w:val="single" w:sz="4" w:space="0" w:color="auto"/>
              <w:left w:val="single" w:sz="4" w:space="0" w:color="auto"/>
              <w:bottom w:val="single" w:sz="4" w:space="0" w:color="auto"/>
            </w:tcBorders>
            <w:shd w:val="clear" w:color="auto" w:fill="FFFFFF"/>
            <w:vAlign w:val="center"/>
          </w:tcPr>
          <w:p w:rsidR="007E1692" w:rsidRPr="0079297F" w:rsidRDefault="00082859" w:rsidP="0079297F">
            <w:pPr>
              <w:suppressAutoHyphens/>
              <w:spacing w:after="0" w:line="240" w:lineRule="auto"/>
              <w:textAlignment w:val="baseline"/>
              <w:rPr>
                <w:rFonts w:ascii="Times New Roman" w:eastAsia="SimSun" w:hAnsi="Times New Roman" w:cs="Calibri"/>
                <w:kern w:val="1"/>
                <w:sz w:val="24"/>
                <w:szCs w:val="24"/>
                <w:lang w:eastAsia="ar-SA" w:bidi="ru-RU"/>
              </w:rPr>
            </w:pPr>
            <w:r w:rsidRPr="0079297F">
              <w:rPr>
                <w:rFonts w:ascii="Times New Roman" w:eastAsia="Times New Roman" w:hAnsi="Times New Roman" w:cs="Calibri"/>
                <w:kern w:val="1"/>
                <w:sz w:val="24"/>
                <w:szCs w:val="24"/>
                <w:lang w:eastAsia="ru-RU"/>
              </w:rPr>
              <w:t xml:space="preserve"> </w:t>
            </w:r>
            <w:r w:rsidR="00B27010" w:rsidRPr="0079297F">
              <w:rPr>
                <w:rFonts w:ascii="Times New Roman" w:eastAsia="Times New Roman" w:hAnsi="Times New Roman" w:cs="Calibri"/>
                <w:kern w:val="1"/>
                <w:sz w:val="24"/>
                <w:szCs w:val="24"/>
                <w:lang w:eastAsia="ru-RU"/>
              </w:rPr>
              <w:t xml:space="preserve">ПАО «ТНС </w:t>
            </w:r>
            <w:proofErr w:type="spellStart"/>
            <w:r w:rsidR="00B27010" w:rsidRPr="0079297F">
              <w:rPr>
                <w:rFonts w:ascii="Times New Roman" w:eastAsia="Times New Roman" w:hAnsi="Times New Roman" w:cs="Calibri"/>
                <w:kern w:val="1"/>
                <w:sz w:val="24"/>
                <w:szCs w:val="24"/>
                <w:lang w:eastAsia="ru-RU"/>
              </w:rPr>
              <w:t>энерго</w:t>
            </w:r>
            <w:proofErr w:type="spellEnd"/>
            <w:r w:rsidR="00B27010" w:rsidRPr="0079297F">
              <w:rPr>
                <w:rFonts w:ascii="Times New Roman" w:eastAsia="Times New Roman" w:hAnsi="Times New Roman" w:cs="Calibri"/>
                <w:kern w:val="1"/>
                <w:sz w:val="24"/>
                <w:szCs w:val="24"/>
                <w:lang w:eastAsia="ru-RU"/>
              </w:rPr>
              <w:t xml:space="preserve"> Кубань»</w:t>
            </w:r>
          </w:p>
        </w:tc>
        <w:tc>
          <w:tcPr>
            <w:tcW w:w="1985" w:type="dxa"/>
            <w:tcBorders>
              <w:top w:val="single" w:sz="4" w:space="0" w:color="auto"/>
              <w:left w:val="single" w:sz="4" w:space="0" w:color="auto"/>
              <w:bottom w:val="single" w:sz="4" w:space="0" w:color="auto"/>
            </w:tcBorders>
            <w:shd w:val="clear" w:color="auto" w:fill="FFFFFF"/>
            <w:vAlign w:val="center"/>
          </w:tcPr>
          <w:p w:rsidR="007E1692" w:rsidRPr="0079297F" w:rsidRDefault="00B27010"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rPr>
              <w:t>2308119595</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tcPr>
          <w:p w:rsidR="007E1692" w:rsidRPr="0079297F" w:rsidRDefault="002A21C6" w:rsidP="0079297F">
            <w:pPr>
              <w:suppressAutoHyphens/>
              <w:spacing w:after="0" w:line="240" w:lineRule="auto"/>
              <w:jc w:val="both"/>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352040 Краснодарский край, ст.</w:t>
            </w:r>
            <w:r w:rsidR="003551CA" w:rsidRPr="0079297F">
              <w:rPr>
                <w:rFonts w:ascii="Times New Roman" w:eastAsia="SimSun" w:hAnsi="Times New Roman" w:cs="Calibri"/>
                <w:kern w:val="1"/>
                <w:sz w:val="24"/>
                <w:szCs w:val="24"/>
                <w:lang w:eastAsia="ar-SA" w:bidi="ru-RU"/>
              </w:rPr>
              <w:t xml:space="preserve"> </w:t>
            </w:r>
            <w:r w:rsidRPr="0079297F">
              <w:rPr>
                <w:rFonts w:ascii="Times New Roman" w:eastAsia="SimSun" w:hAnsi="Times New Roman" w:cs="Calibri"/>
                <w:kern w:val="1"/>
                <w:sz w:val="24"/>
                <w:szCs w:val="24"/>
                <w:lang w:eastAsia="ar-SA" w:bidi="ru-RU"/>
              </w:rPr>
              <w:t>Павловская, ул. Гладкова, 30</w:t>
            </w:r>
            <w:r w:rsidRPr="0079297F">
              <w:rPr>
                <w:rFonts w:ascii="Times New Roman" w:eastAsia="SimSun" w:hAnsi="Times New Roman" w:cs="Calibri"/>
                <w:kern w:val="1"/>
                <w:sz w:val="24"/>
                <w:szCs w:val="24"/>
                <w:lang w:eastAsia="ar-SA" w:bidi="ru-RU"/>
              </w:rPr>
              <w:tab/>
            </w:r>
            <w:r w:rsidRPr="0079297F">
              <w:rPr>
                <w:rFonts w:ascii="Times New Roman" w:eastAsia="SimSun" w:hAnsi="Times New Roman" w:cs="Calibri"/>
                <w:kern w:val="1"/>
                <w:sz w:val="24"/>
                <w:szCs w:val="24"/>
                <w:lang w:eastAsia="ar-SA" w:bidi="ru-RU"/>
              </w:rPr>
              <w:tab/>
            </w:r>
          </w:p>
        </w:tc>
      </w:tr>
    </w:tbl>
    <w:p w:rsidR="007E1692" w:rsidRPr="0079297F" w:rsidRDefault="007E1692" w:rsidP="0079297F">
      <w:pPr>
        <w:suppressAutoHyphens/>
        <w:spacing w:after="0" w:line="240" w:lineRule="auto"/>
        <w:textAlignment w:val="baseline"/>
        <w:rPr>
          <w:rFonts w:ascii="Times New Roman" w:eastAsia="SimSun" w:hAnsi="Times New Roman" w:cs="Calibri"/>
          <w:kern w:val="1"/>
          <w:sz w:val="28"/>
          <w:szCs w:val="28"/>
          <w:lang w:eastAsia="ar-SA"/>
        </w:rPr>
      </w:pPr>
    </w:p>
    <w:p w:rsidR="007E1692" w:rsidRPr="0079297F" w:rsidRDefault="007E1692" w:rsidP="0079297F">
      <w:pPr>
        <w:suppressAutoHyphens/>
        <w:spacing w:after="0" w:line="240" w:lineRule="auto"/>
        <w:ind w:firstLine="709"/>
        <w:jc w:val="center"/>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Реестр субъектов естественных монопо</w:t>
      </w:r>
      <w:r w:rsidR="000D498C" w:rsidRPr="0079297F">
        <w:rPr>
          <w:rFonts w:ascii="Times New Roman" w:eastAsia="SimSun" w:hAnsi="Times New Roman" w:cs="Calibri"/>
          <w:kern w:val="1"/>
          <w:sz w:val="28"/>
          <w:szCs w:val="28"/>
          <w:lang w:eastAsia="ar-SA"/>
        </w:rPr>
        <w:t xml:space="preserve">лий, оказывающих услуги в сфере </w:t>
      </w:r>
      <w:r w:rsidRPr="0079297F">
        <w:rPr>
          <w:rFonts w:ascii="Times New Roman" w:eastAsia="SimSun" w:hAnsi="Times New Roman" w:cs="Calibri"/>
          <w:kern w:val="1"/>
          <w:sz w:val="28"/>
          <w:szCs w:val="28"/>
          <w:lang w:eastAsia="ar-SA"/>
        </w:rPr>
        <w:t>га</w:t>
      </w:r>
      <w:r w:rsidR="00082859" w:rsidRPr="0079297F">
        <w:rPr>
          <w:rFonts w:ascii="Times New Roman" w:eastAsia="SimSun" w:hAnsi="Times New Roman" w:cs="Calibri"/>
          <w:kern w:val="1"/>
          <w:sz w:val="28"/>
          <w:szCs w:val="28"/>
          <w:lang w:eastAsia="ar-SA"/>
        </w:rPr>
        <w:t>зоснабжения Краснодарского края</w:t>
      </w:r>
    </w:p>
    <w:p w:rsidR="007E1692" w:rsidRPr="0079297F" w:rsidRDefault="007E1692" w:rsidP="0079297F">
      <w:pPr>
        <w:suppressAutoHyphens/>
        <w:spacing w:after="0" w:line="240" w:lineRule="auto"/>
        <w:ind w:firstLine="709"/>
        <w:textAlignment w:val="baseline"/>
        <w:rPr>
          <w:rFonts w:ascii="Times New Roman" w:eastAsia="SimSun" w:hAnsi="Times New Roman" w:cs="Calibri"/>
          <w:kern w:val="1"/>
          <w:sz w:val="28"/>
          <w:szCs w:val="28"/>
          <w:lang w:eastAsia="ar-SA"/>
        </w:rPr>
      </w:pPr>
    </w:p>
    <w:tbl>
      <w:tblPr>
        <w:tblW w:w="0" w:type="auto"/>
        <w:tblLayout w:type="fixed"/>
        <w:tblCellMar>
          <w:left w:w="10" w:type="dxa"/>
          <w:right w:w="10" w:type="dxa"/>
        </w:tblCellMar>
        <w:tblLook w:val="04A0" w:firstRow="1" w:lastRow="0" w:firstColumn="1" w:lastColumn="0" w:noHBand="0" w:noVBand="1"/>
      </w:tblPr>
      <w:tblGrid>
        <w:gridCol w:w="634"/>
        <w:gridCol w:w="4054"/>
        <w:gridCol w:w="1985"/>
        <w:gridCol w:w="2922"/>
      </w:tblGrid>
      <w:tr w:rsidR="007E1692" w:rsidRPr="0079297F" w:rsidTr="00094082">
        <w:trPr>
          <w:trHeight w:hRule="exact" w:val="734"/>
        </w:trPr>
        <w:tc>
          <w:tcPr>
            <w:tcW w:w="634" w:type="dxa"/>
            <w:tcBorders>
              <w:top w:val="single" w:sz="4" w:space="0" w:color="auto"/>
              <w:lef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 xml:space="preserve">№ </w:t>
            </w:r>
            <w:r w:rsidRPr="0079297F">
              <w:rPr>
                <w:rFonts w:ascii="Times New Roman" w:eastAsia="SimSun" w:hAnsi="Times New Roman" w:cs="Calibri"/>
                <w:bCs/>
                <w:kern w:val="1"/>
                <w:sz w:val="24"/>
                <w:szCs w:val="24"/>
                <w:lang w:eastAsia="ar-SA" w:bidi="ru-RU"/>
              </w:rPr>
              <w:t>п/п</w:t>
            </w:r>
          </w:p>
        </w:tc>
        <w:tc>
          <w:tcPr>
            <w:tcW w:w="4054" w:type="dxa"/>
            <w:tcBorders>
              <w:top w:val="single" w:sz="4" w:space="0" w:color="auto"/>
              <w:lef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Наименование организации</w:t>
            </w:r>
          </w:p>
        </w:tc>
        <w:tc>
          <w:tcPr>
            <w:tcW w:w="1985" w:type="dxa"/>
            <w:tcBorders>
              <w:top w:val="single" w:sz="4" w:space="0" w:color="auto"/>
              <w:lef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ИНН</w:t>
            </w:r>
          </w:p>
        </w:tc>
        <w:tc>
          <w:tcPr>
            <w:tcW w:w="2922" w:type="dxa"/>
            <w:tcBorders>
              <w:top w:val="single" w:sz="4" w:space="0" w:color="auto"/>
              <w:left w:val="single" w:sz="4" w:space="0" w:color="auto"/>
              <w:righ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Юридический</w:t>
            </w:r>
          </w:p>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адрес</w:t>
            </w:r>
          </w:p>
        </w:tc>
      </w:tr>
      <w:tr w:rsidR="007E1692" w:rsidRPr="0079297F" w:rsidTr="00094082">
        <w:trPr>
          <w:trHeight w:hRule="exact" w:val="355"/>
        </w:trPr>
        <w:tc>
          <w:tcPr>
            <w:tcW w:w="634" w:type="dxa"/>
            <w:tcBorders>
              <w:top w:val="single" w:sz="4" w:space="0" w:color="auto"/>
              <w:left w:val="single" w:sz="4" w:space="0" w:color="auto"/>
            </w:tcBorders>
            <w:shd w:val="clear" w:color="auto" w:fill="FFFFFF"/>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1</w:t>
            </w:r>
          </w:p>
        </w:tc>
        <w:tc>
          <w:tcPr>
            <w:tcW w:w="4054" w:type="dxa"/>
            <w:tcBorders>
              <w:top w:val="single" w:sz="4" w:space="0" w:color="auto"/>
              <w:left w:val="single" w:sz="4" w:space="0" w:color="auto"/>
            </w:tcBorders>
            <w:shd w:val="clear" w:color="auto" w:fill="FFFFFF"/>
          </w:tcPr>
          <w:p w:rsidR="007E1692" w:rsidRPr="0079297F" w:rsidRDefault="007E1692" w:rsidP="0079297F">
            <w:pPr>
              <w:suppressAutoHyphens/>
              <w:spacing w:after="0" w:line="240" w:lineRule="auto"/>
              <w:ind w:firstLine="709"/>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2</w:t>
            </w:r>
          </w:p>
        </w:tc>
        <w:tc>
          <w:tcPr>
            <w:tcW w:w="1985" w:type="dxa"/>
            <w:tcBorders>
              <w:top w:val="single" w:sz="4" w:space="0" w:color="auto"/>
              <w:left w:val="single" w:sz="4" w:space="0" w:color="auto"/>
            </w:tcBorders>
            <w:shd w:val="clear" w:color="auto" w:fill="FFFFFF"/>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3</w:t>
            </w:r>
          </w:p>
        </w:tc>
        <w:tc>
          <w:tcPr>
            <w:tcW w:w="2922" w:type="dxa"/>
            <w:tcBorders>
              <w:top w:val="single" w:sz="4" w:space="0" w:color="auto"/>
              <w:left w:val="single" w:sz="4" w:space="0" w:color="auto"/>
              <w:right w:val="single" w:sz="4" w:space="0" w:color="auto"/>
            </w:tcBorders>
            <w:shd w:val="clear" w:color="auto" w:fill="FFFFFF"/>
          </w:tcPr>
          <w:p w:rsidR="007E1692" w:rsidRPr="0079297F" w:rsidRDefault="007E1692" w:rsidP="0079297F">
            <w:pPr>
              <w:suppressAutoHyphens/>
              <w:spacing w:after="0" w:line="240" w:lineRule="auto"/>
              <w:ind w:hanging="12"/>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4</w:t>
            </w:r>
          </w:p>
        </w:tc>
      </w:tr>
      <w:tr w:rsidR="007E1692" w:rsidRPr="0079297F" w:rsidTr="00082859">
        <w:trPr>
          <w:trHeight w:hRule="exact" w:val="1433"/>
        </w:trPr>
        <w:tc>
          <w:tcPr>
            <w:tcW w:w="634" w:type="dxa"/>
            <w:tcBorders>
              <w:top w:val="single" w:sz="4" w:space="0" w:color="auto"/>
              <w:left w:val="single" w:sz="4" w:space="0" w:color="auto"/>
              <w:bottom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1</w:t>
            </w:r>
          </w:p>
        </w:tc>
        <w:tc>
          <w:tcPr>
            <w:tcW w:w="4054" w:type="dxa"/>
            <w:tcBorders>
              <w:top w:val="single" w:sz="4" w:space="0" w:color="auto"/>
              <w:left w:val="single" w:sz="4" w:space="0" w:color="auto"/>
              <w:bottom w:val="single" w:sz="4" w:space="0" w:color="auto"/>
            </w:tcBorders>
            <w:shd w:val="clear" w:color="auto" w:fill="FFFFFF"/>
            <w:vAlign w:val="center"/>
          </w:tcPr>
          <w:p w:rsidR="007E1692" w:rsidRPr="0079297F" w:rsidRDefault="00082859" w:rsidP="0079297F">
            <w:pPr>
              <w:suppressAutoHyphens/>
              <w:spacing w:after="0" w:line="240" w:lineRule="auto"/>
              <w:ind w:right="14"/>
              <w:jc w:val="both"/>
              <w:textAlignment w:val="baseline"/>
              <w:rPr>
                <w:rFonts w:ascii="Times New Roman" w:eastAsia="Times New Roman" w:hAnsi="Times New Roman" w:cs="Calibri"/>
                <w:kern w:val="1"/>
                <w:sz w:val="24"/>
                <w:szCs w:val="24"/>
                <w:lang w:eastAsia="ru-RU" w:bidi="ru-RU"/>
              </w:rPr>
            </w:pPr>
            <w:r w:rsidRPr="0079297F">
              <w:rPr>
                <w:rFonts w:ascii="Times New Roman" w:eastAsia="Times New Roman" w:hAnsi="Times New Roman" w:cs="Calibri"/>
                <w:kern w:val="1"/>
                <w:sz w:val="24"/>
                <w:szCs w:val="24"/>
                <w:lang w:eastAsia="ru-RU"/>
              </w:rPr>
              <w:t xml:space="preserve"> ОАО «Павловскаярайгаз»</w:t>
            </w:r>
          </w:p>
        </w:tc>
        <w:tc>
          <w:tcPr>
            <w:tcW w:w="1985" w:type="dxa"/>
            <w:tcBorders>
              <w:top w:val="single" w:sz="4" w:space="0" w:color="auto"/>
              <w:left w:val="single" w:sz="4" w:space="0" w:color="auto"/>
              <w:bottom w:val="single" w:sz="4" w:space="0" w:color="auto"/>
            </w:tcBorders>
            <w:shd w:val="clear" w:color="auto" w:fill="FFFFFF"/>
            <w:vAlign w:val="center"/>
          </w:tcPr>
          <w:p w:rsidR="007E1692" w:rsidRPr="0079297F" w:rsidRDefault="00082859"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rPr>
              <w:t>2346001315</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tcPr>
          <w:p w:rsidR="007E1692" w:rsidRPr="0079297F" w:rsidRDefault="00082859" w:rsidP="0079297F">
            <w:pPr>
              <w:suppressAutoHyphens/>
              <w:spacing w:after="0" w:line="240" w:lineRule="auto"/>
              <w:jc w:val="both"/>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352040, Краснодарский край, Павловский район, станица Павловская, Преградная улица, 4</w:t>
            </w:r>
          </w:p>
        </w:tc>
      </w:tr>
    </w:tbl>
    <w:p w:rsidR="007E1692" w:rsidRPr="0079297F" w:rsidRDefault="007E1692" w:rsidP="0079297F">
      <w:pPr>
        <w:suppressAutoHyphens/>
        <w:spacing w:after="0" w:line="240" w:lineRule="auto"/>
        <w:textAlignment w:val="baseline"/>
        <w:rPr>
          <w:rFonts w:ascii="Times New Roman" w:eastAsia="SimSun" w:hAnsi="Times New Roman" w:cs="Calibri"/>
          <w:kern w:val="1"/>
          <w:sz w:val="28"/>
          <w:szCs w:val="28"/>
          <w:lang w:eastAsia="ar-SA"/>
        </w:rPr>
      </w:pPr>
    </w:p>
    <w:p w:rsidR="007E1692" w:rsidRPr="0079297F" w:rsidRDefault="007E1692" w:rsidP="0079297F">
      <w:pPr>
        <w:suppressAutoHyphens/>
        <w:spacing w:after="0" w:line="240" w:lineRule="auto"/>
        <w:ind w:firstLine="709"/>
        <w:jc w:val="center"/>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Реестр субъектов естественных монопо</w:t>
      </w:r>
      <w:r w:rsidR="00082859" w:rsidRPr="0079297F">
        <w:rPr>
          <w:rFonts w:ascii="Times New Roman" w:eastAsia="SimSun" w:hAnsi="Times New Roman" w:cs="Calibri"/>
          <w:kern w:val="1"/>
          <w:sz w:val="28"/>
          <w:szCs w:val="28"/>
          <w:lang w:eastAsia="ar-SA"/>
        </w:rPr>
        <w:t xml:space="preserve">лий, оказывающих услуги в сфере </w:t>
      </w:r>
      <w:r w:rsidRPr="0079297F">
        <w:rPr>
          <w:rFonts w:ascii="Times New Roman" w:eastAsia="SimSun" w:hAnsi="Times New Roman" w:cs="Calibri"/>
          <w:kern w:val="1"/>
          <w:sz w:val="28"/>
          <w:szCs w:val="28"/>
          <w:lang w:eastAsia="ar-SA"/>
        </w:rPr>
        <w:t>теплоснабжения Краснодарского края</w:t>
      </w:r>
    </w:p>
    <w:p w:rsidR="007E1692" w:rsidRPr="0079297F" w:rsidRDefault="007E1692" w:rsidP="0079297F">
      <w:pPr>
        <w:suppressAutoHyphens/>
        <w:spacing w:after="0" w:line="240" w:lineRule="auto"/>
        <w:ind w:firstLine="709"/>
        <w:textAlignment w:val="baseline"/>
        <w:rPr>
          <w:rFonts w:ascii="Times New Roman" w:eastAsia="SimSun" w:hAnsi="Times New Roman" w:cs="Calibri"/>
          <w:kern w:val="1"/>
          <w:sz w:val="28"/>
          <w:szCs w:val="28"/>
          <w:lang w:eastAsia="ar-SA"/>
        </w:rPr>
      </w:pPr>
    </w:p>
    <w:tbl>
      <w:tblPr>
        <w:tblW w:w="9595" w:type="dxa"/>
        <w:tblLayout w:type="fixed"/>
        <w:tblCellMar>
          <w:left w:w="10" w:type="dxa"/>
          <w:right w:w="10" w:type="dxa"/>
        </w:tblCellMar>
        <w:tblLook w:val="04A0" w:firstRow="1" w:lastRow="0" w:firstColumn="1" w:lastColumn="0" w:noHBand="0" w:noVBand="1"/>
      </w:tblPr>
      <w:tblGrid>
        <w:gridCol w:w="634"/>
        <w:gridCol w:w="4054"/>
        <w:gridCol w:w="1985"/>
        <w:gridCol w:w="2922"/>
      </w:tblGrid>
      <w:tr w:rsidR="007E1692" w:rsidRPr="0079297F" w:rsidTr="00082859">
        <w:trPr>
          <w:trHeight w:hRule="exact" w:val="734"/>
        </w:trPr>
        <w:tc>
          <w:tcPr>
            <w:tcW w:w="634" w:type="dxa"/>
            <w:tcBorders>
              <w:top w:val="single" w:sz="4" w:space="0" w:color="auto"/>
              <w:lef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 xml:space="preserve">№ </w:t>
            </w:r>
            <w:r w:rsidRPr="0079297F">
              <w:rPr>
                <w:rFonts w:ascii="Times New Roman" w:eastAsia="SimSun" w:hAnsi="Times New Roman" w:cs="Calibri"/>
                <w:bCs/>
                <w:kern w:val="1"/>
                <w:sz w:val="24"/>
                <w:szCs w:val="24"/>
                <w:lang w:eastAsia="ar-SA" w:bidi="ru-RU"/>
              </w:rPr>
              <w:t>п/п</w:t>
            </w:r>
          </w:p>
        </w:tc>
        <w:tc>
          <w:tcPr>
            <w:tcW w:w="4054" w:type="dxa"/>
            <w:tcBorders>
              <w:top w:val="single" w:sz="4" w:space="0" w:color="auto"/>
              <w:lef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Наименование организации</w:t>
            </w:r>
          </w:p>
        </w:tc>
        <w:tc>
          <w:tcPr>
            <w:tcW w:w="1985" w:type="dxa"/>
            <w:tcBorders>
              <w:top w:val="single" w:sz="4" w:space="0" w:color="auto"/>
              <w:lef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ИНН</w:t>
            </w:r>
          </w:p>
        </w:tc>
        <w:tc>
          <w:tcPr>
            <w:tcW w:w="2922" w:type="dxa"/>
            <w:tcBorders>
              <w:top w:val="single" w:sz="4" w:space="0" w:color="auto"/>
              <w:left w:val="single" w:sz="4" w:space="0" w:color="auto"/>
              <w:righ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Юридический</w:t>
            </w:r>
          </w:p>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адрес</w:t>
            </w:r>
          </w:p>
        </w:tc>
      </w:tr>
      <w:tr w:rsidR="007E1692" w:rsidRPr="0079297F" w:rsidTr="00082859">
        <w:trPr>
          <w:trHeight w:hRule="exact" w:val="317"/>
        </w:trPr>
        <w:tc>
          <w:tcPr>
            <w:tcW w:w="634" w:type="dxa"/>
            <w:tcBorders>
              <w:top w:val="single" w:sz="4" w:space="0" w:color="auto"/>
              <w:left w:val="single" w:sz="4" w:space="0" w:color="auto"/>
              <w:bottom w:val="single" w:sz="4" w:space="0" w:color="auto"/>
            </w:tcBorders>
            <w:shd w:val="clear" w:color="auto" w:fill="FFFFFF"/>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1</w:t>
            </w:r>
          </w:p>
        </w:tc>
        <w:tc>
          <w:tcPr>
            <w:tcW w:w="4054" w:type="dxa"/>
            <w:tcBorders>
              <w:top w:val="single" w:sz="4" w:space="0" w:color="auto"/>
              <w:left w:val="single" w:sz="4" w:space="0" w:color="auto"/>
              <w:bottom w:val="single" w:sz="4" w:space="0" w:color="auto"/>
            </w:tcBorders>
            <w:shd w:val="clear" w:color="auto" w:fill="FFFFFF"/>
          </w:tcPr>
          <w:p w:rsidR="007E1692" w:rsidRPr="0079297F" w:rsidRDefault="007E1692" w:rsidP="0079297F">
            <w:pPr>
              <w:suppressAutoHyphens/>
              <w:spacing w:after="0" w:line="240" w:lineRule="auto"/>
              <w:ind w:firstLine="709"/>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2</w:t>
            </w:r>
          </w:p>
        </w:tc>
        <w:tc>
          <w:tcPr>
            <w:tcW w:w="1985" w:type="dxa"/>
            <w:tcBorders>
              <w:top w:val="single" w:sz="4" w:space="0" w:color="auto"/>
              <w:left w:val="single" w:sz="4" w:space="0" w:color="auto"/>
              <w:bottom w:val="single" w:sz="4" w:space="0" w:color="auto"/>
            </w:tcBorders>
            <w:shd w:val="clear" w:color="auto" w:fill="FFFFFF"/>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3</w:t>
            </w:r>
          </w:p>
        </w:tc>
        <w:tc>
          <w:tcPr>
            <w:tcW w:w="2922" w:type="dxa"/>
            <w:tcBorders>
              <w:top w:val="single" w:sz="4" w:space="0" w:color="auto"/>
              <w:left w:val="single" w:sz="4" w:space="0" w:color="auto"/>
              <w:bottom w:val="single" w:sz="4" w:space="0" w:color="auto"/>
              <w:right w:val="single" w:sz="4" w:space="0" w:color="auto"/>
            </w:tcBorders>
            <w:shd w:val="clear" w:color="auto" w:fill="FFFFFF"/>
          </w:tcPr>
          <w:p w:rsidR="007E1692" w:rsidRPr="0079297F" w:rsidRDefault="007E1692" w:rsidP="0079297F">
            <w:pPr>
              <w:suppressAutoHyphens/>
              <w:spacing w:after="0" w:line="240" w:lineRule="auto"/>
              <w:ind w:hanging="12"/>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4</w:t>
            </w:r>
          </w:p>
        </w:tc>
      </w:tr>
      <w:tr w:rsidR="007E1692" w:rsidRPr="0079297F" w:rsidTr="00082859">
        <w:trPr>
          <w:trHeight w:hRule="exact" w:val="1340"/>
        </w:trPr>
        <w:tc>
          <w:tcPr>
            <w:tcW w:w="634" w:type="dxa"/>
            <w:tcBorders>
              <w:top w:val="single" w:sz="4" w:space="0" w:color="auto"/>
              <w:left w:val="single" w:sz="4" w:space="0" w:color="auto"/>
              <w:bottom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1</w:t>
            </w:r>
          </w:p>
        </w:tc>
        <w:tc>
          <w:tcPr>
            <w:tcW w:w="4054" w:type="dxa"/>
            <w:tcBorders>
              <w:top w:val="single" w:sz="4" w:space="0" w:color="auto"/>
              <w:left w:val="single" w:sz="4" w:space="0" w:color="auto"/>
              <w:bottom w:val="single" w:sz="4" w:space="0" w:color="auto"/>
            </w:tcBorders>
            <w:shd w:val="clear" w:color="auto" w:fill="FFFFFF"/>
            <w:vAlign w:val="center"/>
          </w:tcPr>
          <w:p w:rsidR="007E1692" w:rsidRPr="0079297F" w:rsidRDefault="00082859" w:rsidP="0079297F">
            <w:pPr>
              <w:suppressAutoHyphens/>
              <w:spacing w:after="0" w:line="240" w:lineRule="auto"/>
              <w:ind w:left="222" w:firstLine="75"/>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ОАО "Тепловые Сети"</w:t>
            </w:r>
          </w:p>
        </w:tc>
        <w:tc>
          <w:tcPr>
            <w:tcW w:w="1985" w:type="dxa"/>
            <w:tcBorders>
              <w:top w:val="single" w:sz="4" w:space="0" w:color="auto"/>
              <w:left w:val="single" w:sz="4" w:space="0" w:color="auto"/>
              <w:bottom w:val="single" w:sz="4" w:space="0" w:color="auto"/>
            </w:tcBorders>
            <w:shd w:val="clear" w:color="auto" w:fill="FFFFFF"/>
            <w:vAlign w:val="center"/>
          </w:tcPr>
          <w:p w:rsidR="007E1692" w:rsidRPr="0079297F" w:rsidRDefault="00082859"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2346013656</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tcPr>
          <w:p w:rsidR="007E1692" w:rsidRPr="0079297F" w:rsidRDefault="00082859" w:rsidP="0079297F">
            <w:pPr>
              <w:suppressAutoHyphens/>
              <w:spacing w:after="0" w:line="240" w:lineRule="auto"/>
              <w:jc w:val="both"/>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352040, Краснодарский край, Павловский район, станица Павловская, Рабочая улица, 86</w:t>
            </w:r>
          </w:p>
        </w:tc>
      </w:tr>
    </w:tbl>
    <w:p w:rsidR="007E1692" w:rsidRPr="0079297F" w:rsidRDefault="007E1692" w:rsidP="0079297F">
      <w:pPr>
        <w:suppressAutoHyphens/>
        <w:spacing w:after="0" w:line="240" w:lineRule="auto"/>
        <w:ind w:firstLine="709"/>
        <w:textAlignment w:val="baseline"/>
        <w:rPr>
          <w:rFonts w:ascii="Times New Roman" w:eastAsia="SimSun" w:hAnsi="Times New Roman" w:cs="Calibri"/>
          <w:kern w:val="1"/>
          <w:sz w:val="28"/>
          <w:szCs w:val="28"/>
          <w:lang w:eastAsia="ar-SA"/>
        </w:rPr>
      </w:pPr>
    </w:p>
    <w:p w:rsidR="007E1692" w:rsidRPr="0079297F" w:rsidRDefault="007E1692" w:rsidP="0079297F">
      <w:pPr>
        <w:suppressAutoHyphens/>
        <w:spacing w:after="0" w:line="240" w:lineRule="auto"/>
        <w:ind w:firstLine="709"/>
        <w:jc w:val="center"/>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Реестр субъектов естественных монопо</w:t>
      </w:r>
      <w:r w:rsidR="00A53755" w:rsidRPr="0079297F">
        <w:rPr>
          <w:rFonts w:ascii="Times New Roman" w:eastAsia="SimSun" w:hAnsi="Times New Roman" w:cs="Calibri"/>
          <w:kern w:val="1"/>
          <w:sz w:val="28"/>
          <w:szCs w:val="28"/>
          <w:lang w:eastAsia="ar-SA"/>
        </w:rPr>
        <w:t xml:space="preserve">лий, оказывающих услуги в сфере </w:t>
      </w:r>
      <w:r w:rsidRPr="0079297F">
        <w:rPr>
          <w:rFonts w:ascii="Times New Roman" w:eastAsia="SimSun" w:hAnsi="Times New Roman" w:cs="Calibri"/>
          <w:kern w:val="1"/>
          <w:sz w:val="28"/>
          <w:szCs w:val="28"/>
          <w:lang w:eastAsia="ar-SA"/>
        </w:rPr>
        <w:t>горячего водоснабжения Краснодарского края</w:t>
      </w:r>
    </w:p>
    <w:p w:rsidR="007E1692" w:rsidRPr="0079297F" w:rsidRDefault="007E1692" w:rsidP="0079297F">
      <w:pPr>
        <w:suppressAutoHyphens/>
        <w:spacing w:after="0" w:line="240" w:lineRule="auto"/>
        <w:ind w:firstLine="709"/>
        <w:textAlignment w:val="baseline"/>
        <w:rPr>
          <w:rFonts w:ascii="Times New Roman" w:eastAsia="SimSun" w:hAnsi="Times New Roman" w:cs="Calibri"/>
          <w:kern w:val="1"/>
          <w:sz w:val="28"/>
          <w:szCs w:val="28"/>
          <w:lang w:eastAsia="ar-SA"/>
        </w:rPr>
      </w:pPr>
    </w:p>
    <w:tbl>
      <w:tblPr>
        <w:tblW w:w="9595" w:type="dxa"/>
        <w:tblLayout w:type="fixed"/>
        <w:tblCellMar>
          <w:left w:w="10" w:type="dxa"/>
          <w:right w:w="10" w:type="dxa"/>
        </w:tblCellMar>
        <w:tblLook w:val="04A0" w:firstRow="1" w:lastRow="0" w:firstColumn="1" w:lastColumn="0" w:noHBand="0" w:noVBand="1"/>
      </w:tblPr>
      <w:tblGrid>
        <w:gridCol w:w="634"/>
        <w:gridCol w:w="4054"/>
        <w:gridCol w:w="1985"/>
        <w:gridCol w:w="2922"/>
      </w:tblGrid>
      <w:tr w:rsidR="007E1692" w:rsidRPr="0079297F" w:rsidTr="00A53755">
        <w:trPr>
          <w:trHeight w:hRule="exact" w:val="734"/>
        </w:trPr>
        <w:tc>
          <w:tcPr>
            <w:tcW w:w="634" w:type="dxa"/>
            <w:tcBorders>
              <w:top w:val="single" w:sz="4" w:space="0" w:color="auto"/>
              <w:lef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 xml:space="preserve">№ </w:t>
            </w:r>
            <w:r w:rsidRPr="0079297F">
              <w:rPr>
                <w:rFonts w:ascii="Times New Roman" w:eastAsia="SimSun" w:hAnsi="Times New Roman" w:cs="Calibri"/>
                <w:bCs/>
                <w:kern w:val="1"/>
                <w:sz w:val="24"/>
                <w:szCs w:val="24"/>
                <w:lang w:eastAsia="ar-SA" w:bidi="ru-RU"/>
              </w:rPr>
              <w:t>п/п</w:t>
            </w:r>
          </w:p>
        </w:tc>
        <w:tc>
          <w:tcPr>
            <w:tcW w:w="4054" w:type="dxa"/>
            <w:tcBorders>
              <w:top w:val="single" w:sz="4" w:space="0" w:color="auto"/>
              <w:lef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Наименование организации</w:t>
            </w:r>
          </w:p>
        </w:tc>
        <w:tc>
          <w:tcPr>
            <w:tcW w:w="1985" w:type="dxa"/>
            <w:tcBorders>
              <w:top w:val="single" w:sz="4" w:space="0" w:color="auto"/>
              <w:lef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ИНН</w:t>
            </w:r>
          </w:p>
        </w:tc>
        <w:tc>
          <w:tcPr>
            <w:tcW w:w="2922" w:type="dxa"/>
            <w:tcBorders>
              <w:top w:val="single" w:sz="4" w:space="0" w:color="auto"/>
              <w:left w:val="single" w:sz="4" w:space="0" w:color="auto"/>
              <w:righ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Юридический</w:t>
            </w:r>
          </w:p>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адрес</w:t>
            </w:r>
          </w:p>
        </w:tc>
      </w:tr>
      <w:tr w:rsidR="007E1692" w:rsidRPr="0079297F" w:rsidTr="00A53755">
        <w:trPr>
          <w:trHeight w:hRule="exact" w:val="317"/>
        </w:trPr>
        <w:tc>
          <w:tcPr>
            <w:tcW w:w="634" w:type="dxa"/>
            <w:tcBorders>
              <w:top w:val="single" w:sz="4" w:space="0" w:color="auto"/>
              <w:left w:val="single" w:sz="4" w:space="0" w:color="auto"/>
              <w:bottom w:val="single" w:sz="4" w:space="0" w:color="auto"/>
            </w:tcBorders>
            <w:shd w:val="clear" w:color="auto" w:fill="FFFFFF"/>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1</w:t>
            </w:r>
          </w:p>
        </w:tc>
        <w:tc>
          <w:tcPr>
            <w:tcW w:w="4054" w:type="dxa"/>
            <w:tcBorders>
              <w:top w:val="single" w:sz="4" w:space="0" w:color="auto"/>
              <w:left w:val="single" w:sz="4" w:space="0" w:color="auto"/>
              <w:bottom w:val="single" w:sz="4" w:space="0" w:color="auto"/>
            </w:tcBorders>
            <w:shd w:val="clear" w:color="auto" w:fill="FFFFFF"/>
          </w:tcPr>
          <w:p w:rsidR="007E1692" w:rsidRPr="0079297F" w:rsidRDefault="007E1692" w:rsidP="0079297F">
            <w:pPr>
              <w:suppressAutoHyphens/>
              <w:spacing w:after="0" w:line="240" w:lineRule="auto"/>
              <w:ind w:firstLine="709"/>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2</w:t>
            </w:r>
          </w:p>
        </w:tc>
        <w:tc>
          <w:tcPr>
            <w:tcW w:w="1985" w:type="dxa"/>
            <w:tcBorders>
              <w:top w:val="single" w:sz="4" w:space="0" w:color="auto"/>
              <w:left w:val="single" w:sz="4" w:space="0" w:color="auto"/>
              <w:bottom w:val="single" w:sz="4" w:space="0" w:color="auto"/>
            </w:tcBorders>
            <w:shd w:val="clear" w:color="auto" w:fill="FFFFFF"/>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3</w:t>
            </w:r>
          </w:p>
        </w:tc>
        <w:tc>
          <w:tcPr>
            <w:tcW w:w="2922" w:type="dxa"/>
            <w:tcBorders>
              <w:top w:val="single" w:sz="4" w:space="0" w:color="auto"/>
              <w:left w:val="single" w:sz="4" w:space="0" w:color="auto"/>
              <w:bottom w:val="single" w:sz="4" w:space="0" w:color="auto"/>
              <w:right w:val="single" w:sz="4" w:space="0" w:color="auto"/>
            </w:tcBorders>
            <w:shd w:val="clear" w:color="auto" w:fill="FFFFFF"/>
          </w:tcPr>
          <w:p w:rsidR="007E1692" w:rsidRPr="0079297F" w:rsidRDefault="007E1692" w:rsidP="0079297F">
            <w:pPr>
              <w:suppressAutoHyphens/>
              <w:spacing w:after="0" w:line="240" w:lineRule="auto"/>
              <w:ind w:hanging="12"/>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4</w:t>
            </w:r>
          </w:p>
        </w:tc>
      </w:tr>
      <w:tr w:rsidR="00A53755" w:rsidRPr="0079297F" w:rsidTr="00A53755">
        <w:trPr>
          <w:trHeight w:hRule="exact" w:val="1340"/>
        </w:trPr>
        <w:tc>
          <w:tcPr>
            <w:tcW w:w="634" w:type="dxa"/>
            <w:tcBorders>
              <w:top w:val="single" w:sz="4" w:space="0" w:color="auto"/>
              <w:left w:val="single" w:sz="4" w:space="0" w:color="auto"/>
              <w:bottom w:val="single" w:sz="4" w:space="0" w:color="auto"/>
            </w:tcBorders>
            <w:shd w:val="clear" w:color="auto" w:fill="FFFFFF"/>
            <w:vAlign w:val="center"/>
          </w:tcPr>
          <w:p w:rsidR="00A53755" w:rsidRPr="0079297F" w:rsidRDefault="00A53755"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1</w:t>
            </w:r>
          </w:p>
        </w:tc>
        <w:tc>
          <w:tcPr>
            <w:tcW w:w="4054" w:type="dxa"/>
            <w:tcBorders>
              <w:top w:val="single" w:sz="4" w:space="0" w:color="auto"/>
              <w:left w:val="single" w:sz="4" w:space="0" w:color="auto"/>
              <w:bottom w:val="single" w:sz="4" w:space="0" w:color="auto"/>
            </w:tcBorders>
            <w:shd w:val="clear" w:color="auto" w:fill="FFFFFF"/>
            <w:vAlign w:val="center"/>
          </w:tcPr>
          <w:p w:rsidR="00A53755" w:rsidRPr="0079297F" w:rsidRDefault="00A53755" w:rsidP="0079297F">
            <w:pPr>
              <w:suppressAutoHyphens/>
              <w:spacing w:after="0" w:line="240" w:lineRule="auto"/>
              <w:ind w:left="222" w:firstLine="75"/>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ОАО "Тепловые Сети"</w:t>
            </w:r>
          </w:p>
        </w:tc>
        <w:tc>
          <w:tcPr>
            <w:tcW w:w="1985" w:type="dxa"/>
            <w:tcBorders>
              <w:top w:val="single" w:sz="4" w:space="0" w:color="auto"/>
              <w:left w:val="single" w:sz="4" w:space="0" w:color="auto"/>
              <w:bottom w:val="single" w:sz="4" w:space="0" w:color="auto"/>
            </w:tcBorders>
            <w:shd w:val="clear" w:color="auto" w:fill="FFFFFF"/>
            <w:vAlign w:val="center"/>
          </w:tcPr>
          <w:p w:rsidR="00A53755" w:rsidRPr="0079297F" w:rsidRDefault="00A53755"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2346013656</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tcPr>
          <w:p w:rsidR="00A53755" w:rsidRPr="0079297F" w:rsidRDefault="00A53755" w:rsidP="0079297F">
            <w:pPr>
              <w:suppressAutoHyphens/>
              <w:spacing w:after="0" w:line="240" w:lineRule="auto"/>
              <w:jc w:val="both"/>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352040, Краснодарский край, Павловский район, станица Павловская, Рабочая улица, 86</w:t>
            </w:r>
          </w:p>
        </w:tc>
      </w:tr>
    </w:tbl>
    <w:p w:rsidR="007E1692" w:rsidRPr="0079297F" w:rsidRDefault="007E1692" w:rsidP="0079297F">
      <w:pPr>
        <w:suppressAutoHyphens/>
        <w:spacing w:after="0" w:line="240" w:lineRule="auto"/>
        <w:ind w:firstLine="709"/>
        <w:jc w:val="center"/>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lastRenderedPageBreak/>
        <w:t>Реестр субъектов естественных монопо</w:t>
      </w:r>
      <w:r w:rsidR="00BF6BBF" w:rsidRPr="0079297F">
        <w:rPr>
          <w:rFonts w:ascii="Times New Roman" w:eastAsia="SimSun" w:hAnsi="Times New Roman" w:cs="Calibri"/>
          <w:kern w:val="1"/>
          <w:sz w:val="28"/>
          <w:szCs w:val="28"/>
          <w:lang w:eastAsia="ar-SA"/>
        </w:rPr>
        <w:t xml:space="preserve">лий, оказывающих услуги в сфере </w:t>
      </w:r>
      <w:r w:rsidRPr="0079297F">
        <w:rPr>
          <w:rFonts w:ascii="Times New Roman" w:eastAsia="SimSun" w:hAnsi="Times New Roman" w:cs="Calibri"/>
          <w:kern w:val="1"/>
          <w:sz w:val="28"/>
          <w:szCs w:val="28"/>
          <w:lang w:eastAsia="ar-SA"/>
        </w:rPr>
        <w:t>водоснабжения Краснодарского края</w:t>
      </w:r>
    </w:p>
    <w:p w:rsidR="007E1692" w:rsidRPr="0079297F" w:rsidRDefault="007E1692" w:rsidP="0079297F">
      <w:pPr>
        <w:suppressAutoHyphens/>
        <w:spacing w:after="0" w:line="240" w:lineRule="auto"/>
        <w:ind w:firstLine="709"/>
        <w:textAlignment w:val="baseline"/>
        <w:rPr>
          <w:rFonts w:ascii="Times New Roman" w:eastAsia="SimSun" w:hAnsi="Times New Roman" w:cs="Calibri"/>
          <w:kern w:val="1"/>
          <w:sz w:val="28"/>
          <w:szCs w:val="28"/>
          <w:lang w:eastAsia="ar-SA"/>
        </w:rPr>
      </w:pP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4"/>
        <w:gridCol w:w="4054"/>
        <w:gridCol w:w="1985"/>
        <w:gridCol w:w="2922"/>
      </w:tblGrid>
      <w:tr w:rsidR="007E1692" w:rsidRPr="0079297F" w:rsidTr="00BF6BBF">
        <w:trPr>
          <w:trHeight w:hRule="exact" w:val="734"/>
        </w:trPr>
        <w:tc>
          <w:tcPr>
            <w:tcW w:w="634" w:type="dxa"/>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 xml:space="preserve">№ </w:t>
            </w:r>
            <w:r w:rsidRPr="0079297F">
              <w:rPr>
                <w:rFonts w:ascii="Times New Roman" w:eastAsia="SimSun" w:hAnsi="Times New Roman" w:cs="Calibri"/>
                <w:bCs/>
                <w:kern w:val="1"/>
                <w:sz w:val="24"/>
                <w:szCs w:val="24"/>
                <w:lang w:eastAsia="ar-SA" w:bidi="ru-RU"/>
              </w:rPr>
              <w:t>п/п</w:t>
            </w:r>
          </w:p>
        </w:tc>
        <w:tc>
          <w:tcPr>
            <w:tcW w:w="4054" w:type="dxa"/>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Наименование организации</w:t>
            </w:r>
          </w:p>
        </w:tc>
        <w:tc>
          <w:tcPr>
            <w:tcW w:w="1985" w:type="dxa"/>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ИНН</w:t>
            </w:r>
          </w:p>
        </w:tc>
        <w:tc>
          <w:tcPr>
            <w:tcW w:w="2922" w:type="dxa"/>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Юридический</w:t>
            </w:r>
          </w:p>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адрес</w:t>
            </w:r>
          </w:p>
        </w:tc>
      </w:tr>
      <w:tr w:rsidR="007E1692" w:rsidRPr="0079297F" w:rsidTr="00BF6BBF">
        <w:trPr>
          <w:trHeight w:hRule="exact" w:val="317"/>
        </w:trPr>
        <w:tc>
          <w:tcPr>
            <w:tcW w:w="634" w:type="dxa"/>
            <w:shd w:val="clear" w:color="auto" w:fill="FFFFFF"/>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1</w:t>
            </w:r>
          </w:p>
        </w:tc>
        <w:tc>
          <w:tcPr>
            <w:tcW w:w="4054" w:type="dxa"/>
            <w:shd w:val="clear" w:color="auto" w:fill="FFFFFF"/>
          </w:tcPr>
          <w:p w:rsidR="007E1692" w:rsidRPr="0079297F" w:rsidRDefault="007E1692" w:rsidP="0079297F">
            <w:pPr>
              <w:suppressAutoHyphens/>
              <w:spacing w:after="0" w:line="240" w:lineRule="auto"/>
              <w:ind w:firstLine="709"/>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2</w:t>
            </w:r>
          </w:p>
        </w:tc>
        <w:tc>
          <w:tcPr>
            <w:tcW w:w="1985" w:type="dxa"/>
            <w:shd w:val="clear" w:color="auto" w:fill="FFFFFF"/>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3</w:t>
            </w:r>
          </w:p>
        </w:tc>
        <w:tc>
          <w:tcPr>
            <w:tcW w:w="2922" w:type="dxa"/>
            <w:shd w:val="clear" w:color="auto" w:fill="FFFFFF"/>
          </w:tcPr>
          <w:p w:rsidR="007E1692" w:rsidRPr="0079297F" w:rsidRDefault="007E1692" w:rsidP="0079297F">
            <w:pPr>
              <w:suppressAutoHyphens/>
              <w:spacing w:after="0" w:line="240" w:lineRule="auto"/>
              <w:ind w:hanging="12"/>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4</w:t>
            </w:r>
          </w:p>
        </w:tc>
      </w:tr>
      <w:tr w:rsidR="00BF6BBF" w:rsidRPr="0079297F" w:rsidTr="00BF6BBF">
        <w:trPr>
          <w:trHeight w:hRule="exact" w:val="1317"/>
        </w:trPr>
        <w:tc>
          <w:tcPr>
            <w:tcW w:w="634" w:type="dxa"/>
            <w:shd w:val="clear" w:color="auto" w:fill="FFFFFF"/>
            <w:vAlign w:val="center"/>
          </w:tcPr>
          <w:p w:rsidR="00BF6BBF" w:rsidRPr="0079297F" w:rsidRDefault="00BF6BBF"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1</w:t>
            </w:r>
          </w:p>
        </w:tc>
        <w:tc>
          <w:tcPr>
            <w:tcW w:w="4054" w:type="dxa"/>
            <w:tcBorders>
              <w:top w:val="nil"/>
              <w:left w:val="nil"/>
              <w:bottom w:val="single" w:sz="4" w:space="0" w:color="000000"/>
              <w:right w:val="single" w:sz="4" w:space="0" w:color="000000"/>
            </w:tcBorders>
            <w:shd w:val="clear" w:color="auto" w:fill="auto"/>
            <w:vAlign w:val="center"/>
          </w:tcPr>
          <w:p w:rsidR="00BF6BBF" w:rsidRPr="0079297F" w:rsidRDefault="00BF6BBF" w:rsidP="0079297F">
            <w:pPr>
              <w:spacing w:after="0" w:line="240" w:lineRule="auto"/>
              <w:rPr>
                <w:rFonts w:ascii="Times New Roman" w:hAnsi="Times New Roman"/>
                <w:color w:val="000000"/>
                <w:sz w:val="24"/>
                <w:szCs w:val="20"/>
                <w:lang w:eastAsia="ru-RU"/>
              </w:rPr>
            </w:pPr>
            <w:r w:rsidRPr="0079297F">
              <w:rPr>
                <w:rFonts w:ascii="Times New Roman" w:hAnsi="Times New Roman"/>
                <w:color w:val="000000"/>
                <w:sz w:val="24"/>
                <w:szCs w:val="20"/>
              </w:rPr>
              <w:t>Унитарное предприятие Жилищно-коммунального хозяйства Павловского сельского поселения Павловского района</w:t>
            </w:r>
          </w:p>
        </w:tc>
        <w:tc>
          <w:tcPr>
            <w:tcW w:w="1985" w:type="dxa"/>
            <w:tcBorders>
              <w:top w:val="single" w:sz="8" w:space="0" w:color="auto"/>
              <w:left w:val="nil"/>
              <w:bottom w:val="single" w:sz="4" w:space="0" w:color="000000"/>
              <w:right w:val="single" w:sz="4" w:space="0" w:color="000000"/>
            </w:tcBorders>
            <w:shd w:val="clear" w:color="auto" w:fill="auto"/>
            <w:vAlign w:val="center"/>
          </w:tcPr>
          <w:p w:rsidR="00BF6BBF" w:rsidRPr="0079297F" w:rsidRDefault="00BF6BBF" w:rsidP="0079297F">
            <w:pPr>
              <w:jc w:val="center"/>
              <w:rPr>
                <w:rFonts w:ascii="Times New Roman" w:hAnsi="Times New Roman"/>
                <w:color w:val="000000"/>
                <w:sz w:val="24"/>
                <w:szCs w:val="20"/>
              </w:rPr>
            </w:pPr>
            <w:r w:rsidRPr="0079297F">
              <w:rPr>
                <w:rFonts w:ascii="Times New Roman" w:hAnsi="Times New Roman"/>
                <w:color w:val="000000"/>
                <w:sz w:val="24"/>
                <w:szCs w:val="20"/>
              </w:rPr>
              <w:t>2346001210</w:t>
            </w:r>
          </w:p>
        </w:tc>
        <w:tc>
          <w:tcPr>
            <w:tcW w:w="2922" w:type="dxa"/>
            <w:tcBorders>
              <w:top w:val="single" w:sz="8" w:space="0" w:color="auto"/>
              <w:left w:val="nil"/>
              <w:bottom w:val="single" w:sz="4" w:space="0" w:color="000000"/>
              <w:right w:val="single" w:sz="4" w:space="0" w:color="000000"/>
            </w:tcBorders>
            <w:shd w:val="clear" w:color="auto" w:fill="auto"/>
            <w:vAlign w:val="center"/>
          </w:tcPr>
          <w:p w:rsidR="00BF6BBF" w:rsidRPr="0079297F" w:rsidRDefault="00BF6BBF" w:rsidP="0079297F">
            <w:pPr>
              <w:jc w:val="both"/>
              <w:rPr>
                <w:rFonts w:ascii="Times New Roman" w:hAnsi="Times New Roman"/>
                <w:color w:val="000000"/>
                <w:sz w:val="24"/>
                <w:szCs w:val="20"/>
              </w:rPr>
            </w:pPr>
            <w:r w:rsidRPr="0079297F">
              <w:rPr>
                <w:rFonts w:ascii="Times New Roman" w:hAnsi="Times New Roman"/>
                <w:color w:val="000000"/>
                <w:sz w:val="24"/>
                <w:szCs w:val="20"/>
              </w:rPr>
              <w:t>Краснодарский край, Павловский район, станица Павловская, улица Жлобы, 118</w:t>
            </w:r>
          </w:p>
        </w:tc>
      </w:tr>
      <w:tr w:rsidR="00BF6BBF" w:rsidRPr="0079297F" w:rsidTr="00BF6BBF">
        <w:trPr>
          <w:trHeight w:hRule="exact" w:val="1539"/>
        </w:trPr>
        <w:tc>
          <w:tcPr>
            <w:tcW w:w="634" w:type="dxa"/>
            <w:shd w:val="clear" w:color="auto" w:fill="FFFFFF"/>
            <w:vAlign w:val="center"/>
          </w:tcPr>
          <w:p w:rsidR="00BF6BBF" w:rsidRPr="0079297F" w:rsidRDefault="00BF6BBF"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2</w:t>
            </w:r>
          </w:p>
        </w:tc>
        <w:tc>
          <w:tcPr>
            <w:tcW w:w="4054" w:type="dxa"/>
            <w:tcBorders>
              <w:top w:val="nil"/>
              <w:left w:val="nil"/>
              <w:bottom w:val="single" w:sz="4" w:space="0" w:color="000000"/>
              <w:right w:val="single" w:sz="4" w:space="0" w:color="000000"/>
            </w:tcBorders>
            <w:shd w:val="clear" w:color="auto" w:fill="auto"/>
            <w:vAlign w:val="center"/>
          </w:tcPr>
          <w:p w:rsidR="00BF6BBF" w:rsidRPr="0079297F" w:rsidRDefault="00BF6BBF" w:rsidP="0079297F">
            <w:pPr>
              <w:rPr>
                <w:rFonts w:ascii="Times New Roman" w:hAnsi="Times New Roman"/>
                <w:color w:val="000000"/>
                <w:sz w:val="24"/>
                <w:szCs w:val="20"/>
              </w:rPr>
            </w:pPr>
            <w:r w:rsidRPr="0079297F">
              <w:rPr>
                <w:rFonts w:ascii="Times New Roman" w:hAnsi="Times New Roman"/>
                <w:color w:val="000000"/>
                <w:sz w:val="24"/>
                <w:szCs w:val="20"/>
              </w:rPr>
              <w:t>Муниципальное унитарное предприятие Жилищно-коммунального Хозяйства Новопетровского сельского поселения Павловского района</w:t>
            </w:r>
          </w:p>
        </w:tc>
        <w:tc>
          <w:tcPr>
            <w:tcW w:w="1985" w:type="dxa"/>
            <w:tcBorders>
              <w:top w:val="single" w:sz="4" w:space="0" w:color="000000"/>
              <w:left w:val="nil"/>
              <w:bottom w:val="single" w:sz="4" w:space="0" w:color="000000"/>
              <w:right w:val="single" w:sz="4" w:space="0" w:color="000000"/>
            </w:tcBorders>
            <w:shd w:val="clear" w:color="auto" w:fill="auto"/>
            <w:vAlign w:val="center"/>
          </w:tcPr>
          <w:p w:rsidR="00BF6BBF" w:rsidRPr="0079297F" w:rsidRDefault="00BF6BBF" w:rsidP="0079297F">
            <w:pPr>
              <w:jc w:val="center"/>
              <w:rPr>
                <w:rFonts w:ascii="Times New Roman" w:hAnsi="Times New Roman"/>
                <w:color w:val="000000"/>
                <w:sz w:val="24"/>
                <w:szCs w:val="20"/>
              </w:rPr>
            </w:pPr>
            <w:r w:rsidRPr="0079297F">
              <w:rPr>
                <w:rFonts w:ascii="Times New Roman" w:hAnsi="Times New Roman"/>
                <w:color w:val="000000"/>
                <w:sz w:val="24"/>
                <w:szCs w:val="20"/>
              </w:rPr>
              <w:t>2346016079</w:t>
            </w:r>
          </w:p>
        </w:tc>
        <w:tc>
          <w:tcPr>
            <w:tcW w:w="2922" w:type="dxa"/>
            <w:tcBorders>
              <w:top w:val="single" w:sz="4" w:space="0" w:color="000000"/>
              <w:left w:val="nil"/>
              <w:bottom w:val="single" w:sz="4" w:space="0" w:color="000000"/>
              <w:right w:val="single" w:sz="4" w:space="0" w:color="000000"/>
            </w:tcBorders>
            <w:shd w:val="clear" w:color="auto" w:fill="auto"/>
            <w:vAlign w:val="center"/>
          </w:tcPr>
          <w:p w:rsidR="00BF6BBF" w:rsidRPr="0079297F" w:rsidRDefault="00BF6BBF" w:rsidP="0079297F">
            <w:pPr>
              <w:jc w:val="both"/>
              <w:rPr>
                <w:rFonts w:ascii="Times New Roman" w:hAnsi="Times New Roman"/>
                <w:color w:val="000000"/>
                <w:sz w:val="24"/>
                <w:szCs w:val="20"/>
              </w:rPr>
            </w:pPr>
            <w:r w:rsidRPr="0079297F">
              <w:rPr>
                <w:rFonts w:ascii="Times New Roman" w:hAnsi="Times New Roman"/>
                <w:color w:val="000000"/>
                <w:sz w:val="24"/>
                <w:szCs w:val="20"/>
              </w:rPr>
              <w:t xml:space="preserve">Краснодарский край, Павловский район, станица </w:t>
            </w:r>
            <w:proofErr w:type="spellStart"/>
            <w:r w:rsidRPr="0079297F">
              <w:rPr>
                <w:rFonts w:ascii="Times New Roman" w:hAnsi="Times New Roman"/>
                <w:color w:val="000000"/>
                <w:sz w:val="24"/>
                <w:szCs w:val="20"/>
              </w:rPr>
              <w:t>Новопетровская</w:t>
            </w:r>
            <w:proofErr w:type="spellEnd"/>
            <w:r w:rsidRPr="0079297F">
              <w:rPr>
                <w:rFonts w:ascii="Times New Roman" w:hAnsi="Times New Roman"/>
                <w:color w:val="000000"/>
                <w:sz w:val="24"/>
                <w:szCs w:val="20"/>
              </w:rPr>
              <w:t>, улица Ленина, 29</w:t>
            </w:r>
          </w:p>
        </w:tc>
      </w:tr>
      <w:tr w:rsidR="00BF6BBF" w:rsidRPr="0079297F" w:rsidTr="00BF6BBF">
        <w:trPr>
          <w:trHeight w:hRule="exact" w:val="1574"/>
        </w:trPr>
        <w:tc>
          <w:tcPr>
            <w:tcW w:w="634" w:type="dxa"/>
            <w:shd w:val="clear" w:color="auto" w:fill="FFFFFF"/>
            <w:vAlign w:val="center"/>
          </w:tcPr>
          <w:p w:rsidR="00BF6BBF" w:rsidRPr="0079297F" w:rsidRDefault="00BF6BBF"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3</w:t>
            </w:r>
          </w:p>
        </w:tc>
        <w:tc>
          <w:tcPr>
            <w:tcW w:w="4054" w:type="dxa"/>
            <w:tcBorders>
              <w:top w:val="nil"/>
              <w:left w:val="nil"/>
              <w:bottom w:val="single" w:sz="4" w:space="0" w:color="000000"/>
              <w:right w:val="single" w:sz="4" w:space="0" w:color="000000"/>
            </w:tcBorders>
            <w:shd w:val="clear" w:color="auto" w:fill="auto"/>
            <w:vAlign w:val="center"/>
          </w:tcPr>
          <w:p w:rsidR="00BF6BBF" w:rsidRPr="0079297F" w:rsidRDefault="00BF6BBF" w:rsidP="0079297F">
            <w:pPr>
              <w:rPr>
                <w:rFonts w:ascii="Times New Roman" w:hAnsi="Times New Roman"/>
                <w:color w:val="000000"/>
                <w:sz w:val="24"/>
                <w:szCs w:val="20"/>
              </w:rPr>
            </w:pPr>
            <w:r w:rsidRPr="0079297F">
              <w:rPr>
                <w:rFonts w:ascii="Times New Roman" w:hAnsi="Times New Roman"/>
                <w:color w:val="000000"/>
                <w:sz w:val="24"/>
                <w:szCs w:val="20"/>
              </w:rPr>
              <w:t>Муниципальное унитарное предприятие Жилищно-коммунального Хозяйства Новолеушковского сельского поселения Павловского района</w:t>
            </w:r>
          </w:p>
        </w:tc>
        <w:tc>
          <w:tcPr>
            <w:tcW w:w="1985" w:type="dxa"/>
            <w:tcBorders>
              <w:top w:val="single" w:sz="4" w:space="0" w:color="000000"/>
              <w:left w:val="nil"/>
              <w:bottom w:val="single" w:sz="4" w:space="0" w:color="000000"/>
              <w:right w:val="single" w:sz="4" w:space="0" w:color="000000"/>
            </w:tcBorders>
            <w:shd w:val="clear" w:color="auto" w:fill="auto"/>
            <w:vAlign w:val="center"/>
          </w:tcPr>
          <w:p w:rsidR="00BF6BBF" w:rsidRPr="0079297F" w:rsidRDefault="00BF6BBF" w:rsidP="0079297F">
            <w:pPr>
              <w:jc w:val="center"/>
              <w:rPr>
                <w:rFonts w:ascii="Times New Roman" w:hAnsi="Times New Roman"/>
                <w:color w:val="000000"/>
                <w:sz w:val="24"/>
                <w:szCs w:val="20"/>
              </w:rPr>
            </w:pPr>
            <w:r w:rsidRPr="0079297F">
              <w:rPr>
                <w:rFonts w:ascii="Times New Roman" w:hAnsi="Times New Roman"/>
                <w:color w:val="000000"/>
                <w:sz w:val="24"/>
                <w:szCs w:val="20"/>
              </w:rPr>
              <w:t>2346014900</w:t>
            </w:r>
          </w:p>
        </w:tc>
        <w:tc>
          <w:tcPr>
            <w:tcW w:w="2922" w:type="dxa"/>
            <w:tcBorders>
              <w:top w:val="single" w:sz="4" w:space="0" w:color="000000"/>
              <w:left w:val="nil"/>
              <w:bottom w:val="single" w:sz="4" w:space="0" w:color="000000"/>
              <w:right w:val="single" w:sz="4" w:space="0" w:color="000000"/>
            </w:tcBorders>
            <w:shd w:val="clear" w:color="auto" w:fill="auto"/>
            <w:vAlign w:val="center"/>
          </w:tcPr>
          <w:p w:rsidR="00BF6BBF" w:rsidRPr="0079297F" w:rsidRDefault="00BF6BBF" w:rsidP="0079297F">
            <w:pPr>
              <w:jc w:val="both"/>
              <w:rPr>
                <w:rFonts w:ascii="Times New Roman" w:hAnsi="Times New Roman"/>
                <w:color w:val="000000"/>
                <w:sz w:val="24"/>
                <w:szCs w:val="20"/>
              </w:rPr>
            </w:pPr>
            <w:r w:rsidRPr="0079297F">
              <w:rPr>
                <w:rFonts w:ascii="Times New Roman" w:hAnsi="Times New Roman"/>
                <w:color w:val="000000"/>
                <w:sz w:val="24"/>
                <w:szCs w:val="20"/>
              </w:rPr>
              <w:t>352070, Краснодарский край, Павловский район, станица Новолеушковская, Безымянный переулок, 4</w:t>
            </w:r>
          </w:p>
        </w:tc>
      </w:tr>
      <w:tr w:rsidR="00BF6BBF" w:rsidRPr="0079297F" w:rsidTr="00E5284A">
        <w:trPr>
          <w:trHeight w:hRule="exact" w:val="1696"/>
        </w:trPr>
        <w:tc>
          <w:tcPr>
            <w:tcW w:w="634" w:type="dxa"/>
            <w:shd w:val="clear" w:color="auto" w:fill="FFFFFF"/>
            <w:vAlign w:val="center"/>
          </w:tcPr>
          <w:p w:rsidR="00BF6BBF" w:rsidRPr="0079297F" w:rsidRDefault="00BF6BBF"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4</w:t>
            </w:r>
          </w:p>
        </w:tc>
        <w:tc>
          <w:tcPr>
            <w:tcW w:w="4054" w:type="dxa"/>
            <w:tcBorders>
              <w:top w:val="nil"/>
              <w:left w:val="nil"/>
              <w:bottom w:val="single" w:sz="4" w:space="0" w:color="000000"/>
              <w:right w:val="single" w:sz="4" w:space="0" w:color="000000"/>
            </w:tcBorders>
            <w:shd w:val="clear" w:color="auto" w:fill="auto"/>
            <w:vAlign w:val="center"/>
          </w:tcPr>
          <w:p w:rsidR="00BF6BBF" w:rsidRPr="0079297F" w:rsidRDefault="00BF6BBF" w:rsidP="0079297F">
            <w:pPr>
              <w:rPr>
                <w:rFonts w:ascii="Times New Roman" w:hAnsi="Times New Roman"/>
                <w:color w:val="000000"/>
                <w:sz w:val="24"/>
                <w:szCs w:val="20"/>
              </w:rPr>
            </w:pPr>
            <w:r w:rsidRPr="0079297F">
              <w:rPr>
                <w:rFonts w:ascii="Times New Roman" w:hAnsi="Times New Roman"/>
                <w:color w:val="000000"/>
                <w:sz w:val="24"/>
                <w:szCs w:val="20"/>
              </w:rPr>
              <w:t>Муниципальное унитарное предприятие жилищно-коммунального хозяйства Северного сельского поселения Павловского района Краснодарского края</w:t>
            </w:r>
          </w:p>
        </w:tc>
        <w:tc>
          <w:tcPr>
            <w:tcW w:w="1985" w:type="dxa"/>
            <w:tcBorders>
              <w:top w:val="single" w:sz="4" w:space="0" w:color="000000"/>
              <w:left w:val="nil"/>
              <w:bottom w:val="single" w:sz="4" w:space="0" w:color="000000"/>
              <w:right w:val="single" w:sz="4" w:space="0" w:color="000000"/>
            </w:tcBorders>
            <w:shd w:val="clear" w:color="auto" w:fill="auto"/>
            <w:vAlign w:val="center"/>
          </w:tcPr>
          <w:p w:rsidR="00BF6BBF" w:rsidRPr="0079297F" w:rsidRDefault="00BF6BBF" w:rsidP="0079297F">
            <w:pPr>
              <w:jc w:val="center"/>
              <w:rPr>
                <w:rFonts w:ascii="Times New Roman" w:hAnsi="Times New Roman"/>
                <w:color w:val="000000"/>
                <w:sz w:val="24"/>
                <w:szCs w:val="20"/>
              </w:rPr>
            </w:pPr>
            <w:r w:rsidRPr="0079297F">
              <w:rPr>
                <w:rFonts w:ascii="Times New Roman" w:hAnsi="Times New Roman"/>
                <w:color w:val="000000"/>
                <w:sz w:val="24"/>
                <w:szCs w:val="20"/>
              </w:rPr>
              <w:t>2346015950</w:t>
            </w:r>
          </w:p>
        </w:tc>
        <w:tc>
          <w:tcPr>
            <w:tcW w:w="2922" w:type="dxa"/>
            <w:tcBorders>
              <w:top w:val="single" w:sz="4" w:space="0" w:color="000000"/>
              <w:left w:val="nil"/>
              <w:bottom w:val="single" w:sz="4" w:space="0" w:color="000000"/>
              <w:right w:val="single" w:sz="4" w:space="0" w:color="000000"/>
            </w:tcBorders>
            <w:shd w:val="clear" w:color="auto" w:fill="auto"/>
            <w:vAlign w:val="center"/>
          </w:tcPr>
          <w:p w:rsidR="00BF6BBF" w:rsidRPr="0079297F" w:rsidRDefault="00BF6BBF" w:rsidP="0079297F">
            <w:pPr>
              <w:jc w:val="both"/>
              <w:rPr>
                <w:rFonts w:ascii="Times New Roman" w:hAnsi="Times New Roman"/>
                <w:color w:val="000000"/>
                <w:sz w:val="24"/>
                <w:szCs w:val="20"/>
              </w:rPr>
            </w:pPr>
            <w:r w:rsidRPr="0079297F">
              <w:rPr>
                <w:rFonts w:ascii="Times New Roman" w:hAnsi="Times New Roman"/>
                <w:color w:val="000000"/>
                <w:sz w:val="24"/>
                <w:szCs w:val="20"/>
              </w:rPr>
              <w:t>352062 Краснодарский край, Павловский район, поселок Северный, улица Юбилейная, 2-а</w:t>
            </w:r>
          </w:p>
        </w:tc>
      </w:tr>
      <w:tr w:rsidR="00BF6BBF" w:rsidRPr="0079297F" w:rsidTr="00E5284A">
        <w:trPr>
          <w:trHeight w:hRule="exact" w:val="1705"/>
        </w:trPr>
        <w:tc>
          <w:tcPr>
            <w:tcW w:w="634" w:type="dxa"/>
            <w:shd w:val="clear" w:color="auto" w:fill="FFFFFF"/>
            <w:vAlign w:val="center"/>
          </w:tcPr>
          <w:p w:rsidR="00BF6BBF" w:rsidRPr="0079297F" w:rsidRDefault="00BF6BBF"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5</w:t>
            </w:r>
          </w:p>
        </w:tc>
        <w:tc>
          <w:tcPr>
            <w:tcW w:w="4054" w:type="dxa"/>
            <w:tcBorders>
              <w:top w:val="nil"/>
              <w:left w:val="nil"/>
              <w:bottom w:val="single" w:sz="4" w:space="0" w:color="000000"/>
              <w:right w:val="single" w:sz="4" w:space="0" w:color="000000"/>
            </w:tcBorders>
            <w:shd w:val="clear" w:color="auto" w:fill="auto"/>
            <w:vAlign w:val="center"/>
          </w:tcPr>
          <w:p w:rsidR="00BF6BBF" w:rsidRPr="0079297F" w:rsidRDefault="00BF6BBF" w:rsidP="0079297F">
            <w:pPr>
              <w:rPr>
                <w:rFonts w:ascii="Times New Roman" w:hAnsi="Times New Roman"/>
                <w:color w:val="000000"/>
                <w:sz w:val="24"/>
                <w:szCs w:val="20"/>
              </w:rPr>
            </w:pPr>
            <w:r w:rsidRPr="0079297F">
              <w:rPr>
                <w:rFonts w:ascii="Times New Roman" w:hAnsi="Times New Roman"/>
                <w:color w:val="000000"/>
                <w:sz w:val="24"/>
                <w:szCs w:val="20"/>
              </w:rPr>
              <w:t>Муниципальное унитарное предприятие "Восточное" администрации Веселовского сельского поселения Павловского района Краснодарского края</w:t>
            </w:r>
          </w:p>
        </w:tc>
        <w:tc>
          <w:tcPr>
            <w:tcW w:w="1985" w:type="dxa"/>
            <w:tcBorders>
              <w:top w:val="single" w:sz="4" w:space="0" w:color="000000"/>
              <w:left w:val="nil"/>
              <w:bottom w:val="single" w:sz="4" w:space="0" w:color="000000"/>
              <w:right w:val="single" w:sz="4" w:space="0" w:color="000000"/>
            </w:tcBorders>
            <w:shd w:val="clear" w:color="auto" w:fill="auto"/>
            <w:vAlign w:val="center"/>
          </w:tcPr>
          <w:p w:rsidR="00BF6BBF" w:rsidRPr="0079297F" w:rsidRDefault="00BF6BBF" w:rsidP="0079297F">
            <w:pPr>
              <w:jc w:val="center"/>
              <w:rPr>
                <w:rFonts w:ascii="Times New Roman" w:hAnsi="Times New Roman"/>
                <w:color w:val="000000"/>
                <w:sz w:val="24"/>
                <w:szCs w:val="20"/>
              </w:rPr>
            </w:pPr>
            <w:r w:rsidRPr="0079297F">
              <w:rPr>
                <w:rFonts w:ascii="Times New Roman" w:hAnsi="Times New Roman"/>
                <w:color w:val="000000"/>
                <w:sz w:val="24"/>
                <w:szCs w:val="20"/>
              </w:rPr>
              <w:t>2346018044</w:t>
            </w:r>
          </w:p>
        </w:tc>
        <w:tc>
          <w:tcPr>
            <w:tcW w:w="2922" w:type="dxa"/>
            <w:tcBorders>
              <w:top w:val="single" w:sz="4" w:space="0" w:color="000000"/>
              <w:left w:val="nil"/>
              <w:bottom w:val="single" w:sz="4" w:space="0" w:color="000000"/>
              <w:right w:val="single" w:sz="4" w:space="0" w:color="000000"/>
            </w:tcBorders>
            <w:shd w:val="clear" w:color="auto" w:fill="auto"/>
            <w:vAlign w:val="center"/>
          </w:tcPr>
          <w:p w:rsidR="00BF6BBF" w:rsidRPr="0079297F" w:rsidRDefault="00BF6BBF" w:rsidP="0079297F">
            <w:pPr>
              <w:jc w:val="both"/>
              <w:rPr>
                <w:rFonts w:ascii="Times New Roman" w:hAnsi="Times New Roman"/>
                <w:color w:val="000000"/>
                <w:sz w:val="24"/>
                <w:szCs w:val="20"/>
              </w:rPr>
            </w:pPr>
            <w:r w:rsidRPr="0079297F">
              <w:rPr>
                <w:rFonts w:ascii="Times New Roman" w:hAnsi="Times New Roman"/>
                <w:color w:val="000000"/>
                <w:sz w:val="24"/>
                <w:szCs w:val="20"/>
              </w:rPr>
              <w:t>Краснодарский край, Павловский район, станица Веселая, улица Ленина, 40В</w:t>
            </w:r>
          </w:p>
        </w:tc>
      </w:tr>
      <w:tr w:rsidR="00BF6BBF" w:rsidRPr="0079297F" w:rsidTr="00E5284A">
        <w:trPr>
          <w:trHeight w:hRule="exact" w:val="1699"/>
        </w:trPr>
        <w:tc>
          <w:tcPr>
            <w:tcW w:w="634" w:type="dxa"/>
            <w:shd w:val="clear" w:color="auto" w:fill="FFFFFF"/>
            <w:vAlign w:val="center"/>
          </w:tcPr>
          <w:p w:rsidR="00BF6BBF" w:rsidRPr="0079297F" w:rsidRDefault="00BF6BBF"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6</w:t>
            </w:r>
          </w:p>
        </w:tc>
        <w:tc>
          <w:tcPr>
            <w:tcW w:w="4054" w:type="dxa"/>
            <w:tcBorders>
              <w:top w:val="nil"/>
              <w:left w:val="nil"/>
              <w:bottom w:val="single" w:sz="4" w:space="0" w:color="000000"/>
              <w:right w:val="single" w:sz="4" w:space="0" w:color="000000"/>
            </w:tcBorders>
            <w:shd w:val="clear" w:color="auto" w:fill="auto"/>
            <w:vAlign w:val="center"/>
          </w:tcPr>
          <w:p w:rsidR="00BF6BBF" w:rsidRPr="0079297F" w:rsidRDefault="00BF6BBF" w:rsidP="0079297F">
            <w:pPr>
              <w:rPr>
                <w:rFonts w:ascii="Times New Roman" w:hAnsi="Times New Roman"/>
                <w:color w:val="000000"/>
                <w:sz w:val="24"/>
                <w:szCs w:val="20"/>
              </w:rPr>
            </w:pPr>
            <w:r w:rsidRPr="0079297F">
              <w:rPr>
                <w:rFonts w:ascii="Times New Roman" w:hAnsi="Times New Roman"/>
                <w:color w:val="000000"/>
                <w:sz w:val="24"/>
                <w:szCs w:val="20"/>
              </w:rPr>
              <w:t>Муниципальное унитарное предприятие жилищно-коммунального хозяйства "Среднечелбасского сельского поселения" Павловского района Краснодарского края</w:t>
            </w:r>
          </w:p>
        </w:tc>
        <w:tc>
          <w:tcPr>
            <w:tcW w:w="1985" w:type="dxa"/>
            <w:tcBorders>
              <w:top w:val="single" w:sz="4" w:space="0" w:color="000000"/>
              <w:left w:val="nil"/>
              <w:bottom w:val="single" w:sz="4" w:space="0" w:color="000000"/>
              <w:right w:val="single" w:sz="4" w:space="0" w:color="000000"/>
            </w:tcBorders>
            <w:shd w:val="clear" w:color="auto" w:fill="auto"/>
            <w:vAlign w:val="center"/>
          </w:tcPr>
          <w:p w:rsidR="00BF6BBF" w:rsidRPr="0079297F" w:rsidRDefault="00BF6BBF" w:rsidP="0079297F">
            <w:pPr>
              <w:jc w:val="center"/>
              <w:rPr>
                <w:rFonts w:ascii="Times New Roman" w:hAnsi="Times New Roman"/>
                <w:color w:val="000000"/>
                <w:sz w:val="24"/>
                <w:szCs w:val="20"/>
              </w:rPr>
            </w:pPr>
            <w:r w:rsidRPr="0079297F">
              <w:rPr>
                <w:rFonts w:ascii="Times New Roman" w:hAnsi="Times New Roman"/>
                <w:color w:val="000000"/>
                <w:sz w:val="24"/>
                <w:szCs w:val="20"/>
              </w:rPr>
              <w:t>2346015533</w:t>
            </w:r>
          </w:p>
        </w:tc>
        <w:tc>
          <w:tcPr>
            <w:tcW w:w="2922" w:type="dxa"/>
            <w:tcBorders>
              <w:top w:val="single" w:sz="4" w:space="0" w:color="000000"/>
              <w:left w:val="nil"/>
              <w:bottom w:val="single" w:sz="4" w:space="0" w:color="000000"/>
              <w:right w:val="single" w:sz="4" w:space="0" w:color="000000"/>
            </w:tcBorders>
            <w:shd w:val="clear" w:color="auto" w:fill="auto"/>
            <w:vAlign w:val="center"/>
          </w:tcPr>
          <w:p w:rsidR="00BF6BBF" w:rsidRPr="0079297F" w:rsidRDefault="00BF6BBF" w:rsidP="0079297F">
            <w:pPr>
              <w:jc w:val="both"/>
              <w:rPr>
                <w:rFonts w:ascii="Times New Roman" w:hAnsi="Times New Roman"/>
                <w:color w:val="000000"/>
                <w:sz w:val="24"/>
                <w:szCs w:val="20"/>
              </w:rPr>
            </w:pPr>
            <w:r w:rsidRPr="0079297F">
              <w:rPr>
                <w:rFonts w:ascii="Times New Roman" w:hAnsi="Times New Roman"/>
                <w:color w:val="000000"/>
                <w:sz w:val="24"/>
                <w:szCs w:val="20"/>
              </w:rPr>
              <w:t>Краснодарский край, Павловский район, поселок Октябрьский, Советская улица, 8</w:t>
            </w:r>
          </w:p>
        </w:tc>
      </w:tr>
      <w:tr w:rsidR="00BF6BBF" w:rsidRPr="0079297F" w:rsidTr="00BF6BBF">
        <w:trPr>
          <w:trHeight w:hRule="exact" w:val="2259"/>
        </w:trPr>
        <w:tc>
          <w:tcPr>
            <w:tcW w:w="634" w:type="dxa"/>
            <w:shd w:val="clear" w:color="auto" w:fill="FFFFFF"/>
            <w:vAlign w:val="center"/>
          </w:tcPr>
          <w:p w:rsidR="00BF6BBF" w:rsidRPr="0079297F" w:rsidRDefault="00BF6BBF"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7</w:t>
            </w:r>
          </w:p>
        </w:tc>
        <w:tc>
          <w:tcPr>
            <w:tcW w:w="4054" w:type="dxa"/>
            <w:tcBorders>
              <w:top w:val="nil"/>
              <w:left w:val="nil"/>
              <w:bottom w:val="single" w:sz="4" w:space="0" w:color="000000"/>
              <w:right w:val="single" w:sz="4" w:space="0" w:color="000000"/>
            </w:tcBorders>
            <w:shd w:val="clear" w:color="auto" w:fill="auto"/>
            <w:vAlign w:val="center"/>
          </w:tcPr>
          <w:p w:rsidR="00BF6BBF" w:rsidRPr="0079297F" w:rsidRDefault="00BF6BBF" w:rsidP="0079297F">
            <w:pPr>
              <w:rPr>
                <w:rFonts w:ascii="Times New Roman" w:hAnsi="Times New Roman"/>
                <w:color w:val="000000"/>
                <w:sz w:val="24"/>
                <w:szCs w:val="20"/>
              </w:rPr>
            </w:pPr>
            <w:r w:rsidRPr="0079297F">
              <w:rPr>
                <w:rFonts w:ascii="Times New Roman" w:hAnsi="Times New Roman"/>
                <w:color w:val="000000"/>
                <w:sz w:val="24"/>
                <w:szCs w:val="20"/>
              </w:rPr>
              <w:t>Муниципальное унитарное предприятие жилищно-коммунального хозяйства "Атаманское" муниципального образования Атаманского сельского поселения Павловского района Краснодарского края</w:t>
            </w:r>
          </w:p>
        </w:tc>
        <w:tc>
          <w:tcPr>
            <w:tcW w:w="1985" w:type="dxa"/>
            <w:tcBorders>
              <w:top w:val="single" w:sz="4" w:space="0" w:color="000000"/>
              <w:left w:val="nil"/>
              <w:bottom w:val="single" w:sz="4" w:space="0" w:color="000000"/>
              <w:right w:val="single" w:sz="4" w:space="0" w:color="000000"/>
            </w:tcBorders>
            <w:shd w:val="clear" w:color="auto" w:fill="auto"/>
            <w:vAlign w:val="center"/>
          </w:tcPr>
          <w:p w:rsidR="00BF6BBF" w:rsidRPr="0079297F" w:rsidRDefault="00BF6BBF" w:rsidP="0079297F">
            <w:pPr>
              <w:jc w:val="center"/>
              <w:rPr>
                <w:rFonts w:ascii="Times New Roman" w:hAnsi="Times New Roman"/>
                <w:color w:val="000000"/>
                <w:sz w:val="24"/>
                <w:szCs w:val="20"/>
              </w:rPr>
            </w:pPr>
            <w:r w:rsidRPr="0079297F">
              <w:rPr>
                <w:rFonts w:ascii="Times New Roman" w:hAnsi="Times New Roman"/>
                <w:color w:val="000000"/>
                <w:sz w:val="24"/>
                <w:szCs w:val="20"/>
              </w:rPr>
              <w:t>2346017795</w:t>
            </w:r>
          </w:p>
        </w:tc>
        <w:tc>
          <w:tcPr>
            <w:tcW w:w="2922" w:type="dxa"/>
            <w:tcBorders>
              <w:top w:val="single" w:sz="4" w:space="0" w:color="000000"/>
              <w:left w:val="nil"/>
              <w:bottom w:val="single" w:sz="4" w:space="0" w:color="000000"/>
              <w:right w:val="single" w:sz="4" w:space="0" w:color="000000"/>
            </w:tcBorders>
            <w:shd w:val="clear" w:color="auto" w:fill="auto"/>
            <w:vAlign w:val="center"/>
          </w:tcPr>
          <w:p w:rsidR="00BF6BBF" w:rsidRPr="0079297F" w:rsidRDefault="00BF6BBF" w:rsidP="0079297F">
            <w:pPr>
              <w:jc w:val="both"/>
              <w:rPr>
                <w:rFonts w:ascii="Times New Roman" w:hAnsi="Times New Roman"/>
                <w:color w:val="000000"/>
                <w:sz w:val="24"/>
                <w:szCs w:val="20"/>
              </w:rPr>
            </w:pPr>
            <w:r w:rsidRPr="0079297F">
              <w:rPr>
                <w:rFonts w:ascii="Times New Roman" w:hAnsi="Times New Roman"/>
                <w:color w:val="000000"/>
                <w:sz w:val="24"/>
                <w:szCs w:val="20"/>
              </w:rPr>
              <w:t>52065, Краснодарский край, Павловский район, станица Атаманская, улица Жлобы, 81</w:t>
            </w:r>
          </w:p>
        </w:tc>
      </w:tr>
    </w:tbl>
    <w:p w:rsidR="007E1692" w:rsidRPr="0079297F" w:rsidRDefault="007E1692" w:rsidP="0079297F">
      <w:pPr>
        <w:suppressAutoHyphens/>
        <w:spacing w:after="0" w:line="240" w:lineRule="auto"/>
        <w:textAlignment w:val="baseline"/>
        <w:rPr>
          <w:rFonts w:ascii="Times New Roman" w:eastAsia="SimSun" w:hAnsi="Times New Roman" w:cs="Calibri"/>
          <w:kern w:val="1"/>
          <w:sz w:val="28"/>
          <w:szCs w:val="28"/>
          <w:lang w:eastAsia="ar-SA"/>
        </w:rPr>
      </w:pPr>
    </w:p>
    <w:p w:rsidR="007E1692" w:rsidRPr="0079297F" w:rsidRDefault="007E1692" w:rsidP="0079297F">
      <w:pPr>
        <w:suppressAutoHyphens/>
        <w:spacing w:after="0" w:line="240" w:lineRule="auto"/>
        <w:ind w:firstLine="709"/>
        <w:jc w:val="center"/>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lastRenderedPageBreak/>
        <w:t>Реестр субъектов естественных монопо</w:t>
      </w:r>
      <w:r w:rsidR="00C96ACA" w:rsidRPr="0079297F">
        <w:rPr>
          <w:rFonts w:ascii="Times New Roman" w:eastAsia="SimSun" w:hAnsi="Times New Roman" w:cs="Calibri"/>
          <w:kern w:val="1"/>
          <w:sz w:val="28"/>
          <w:szCs w:val="28"/>
          <w:lang w:eastAsia="ar-SA"/>
        </w:rPr>
        <w:t xml:space="preserve">лий, оказывающих услуги в сфере </w:t>
      </w:r>
      <w:r w:rsidRPr="0079297F">
        <w:rPr>
          <w:rFonts w:ascii="Times New Roman" w:eastAsia="SimSun" w:hAnsi="Times New Roman" w:cs="Calibri"/>
          <w:kern w:val="1"/>
          <w:sz w:val="28"/>
          <w:szCs w:val="28"/>
          <w:lang w:eastAsia="ar-SA"/>
        </w:rPr>
        <w:t>водоотведения Краснодарского края</w:t>
      </w:r>
    </w:p>
    <w:p w:rsidR="007E1692" w:rsidRPr="0079297F" w:rsidRDefault="007E1692" w:rsidP="0079297F">
      <w:pPr>
        <w:suppressAutoHyphens/>
        <w:spacing w:after="0" w:line="240" w:lineRule="auto"/>
        <w:ind w:firstLine="709"/>
        <w:textAlignment w:val="baseline"/>
        <w:rPr>
          <w:rFonts w:ascii="Times New Roman" w:eastAsia="SimSun" w:hAnsi="Times New Roman" w:cs="Calibri"/>
          <w:kern w:val="1"/>
          <w:sz w:val="28"/>
          <w:szCs w:val="28"/>
          <w:lang w:eastAsia="ar-SA"/>
        </w:rPr>
      </w:pP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4"/>
        <w:gridCol w:w="4054"/>
        <w:gridCol w:w="1985"/>
        <w:gridCol w:w="2922"/>
      </w:tblGrid>
      <w:tr w:rsidR="007E1692" w:rsidRPr="0079297F" w:rsidTr="00DA1EA2">
        <w:trPr>
          <w:trHeight w:hRule="exact" w:val="734"/>
        </w:trPr>
        <w:tc>
          <w:tcPr>
            <w:tcW w:w="634" w:type="dxa"/>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 xml:space="preserve">№ </w:t>
            </w:r>
            <w:r w:rsidRPr="0079297F">
              <w:rPr>
                <w:rFonts w:ascii="Times New Roman" w:eastAsia="SimSun" w:hAnsi="Times New Roman" w:cs="Calibri"/>
                <w:bCs/>
                <w:kern w:val="1"/>
                <w:sz w:val="24"/>
                <w:szCs w:val="24"/>
                <w:lang w:eastAsia="ar-SA" w:bidi="ru-RU"/>
              </w:rPr>
              <w:t>п/п</w:t>
            </w:r>
          </w:p>
        </w:tc>
        <w:tc>
          <w:tcPr>
            <w:tcW w:w="4054" w:type="dxa"/>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Наименование организации</w:t>
            </w:r>
          </w:p>
        </w:tc>
        <w:tc>
          <w:tcPr>
            <w:tcW w:w="1985" w:type="dxa"/>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ИНН</w:t>
            </w:r>
          </w:p>
        </w:tc>
        <w:tc>
          <w:tcPr>
            <w:tcW w:w="2922" w:type="dxa"/>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Юридический</w:t>
            </w:r>
          </w:p>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адрес</w:t>
            </w:r>
          </w:p>
        </w:tc>
      </w:tr>
      <w:tr w:rsidR="007E1692" w:rsidRPr="0079297F" w:rsidTr="00DA1EA2">
        <w:trPr>
          <w:trHeight w:hRule="exact" w:val="317"/>
        </w:trPr>
        <w:tc>
          <w:tcPr>
            <w:tcW w:w="634" w:type="dxa"/>
            <w:shd w:val="clear" w:color="auto" w:fill="FFFFFF"/>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1</w:t>
            </w:r>
          </w:p>
        </w:tc>
        <w:tc>
          <w:tcPr>
            <w:tcW w:w="4054" w:type="dxa"/>
            <w:shd w:val="clear" w:color="auto" w:fill="FFFFFF"/>
          </w:tcPr>
          <w:p w:rsidR="007E1692" w:rsidRPr="0079297F" w:rsidRDefault="007E1692" w:rsidP="0079297F">
            <w:pPr>
              <w:suppressAutoHyphens/>
              <w:spacing w:after="0" w:line="240" w:lineRule="auto"/>
              <w:ind w:firstLine="709"/>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2</w:t>
            </w:r>
          </w:p>
        </w:tc>
        <w:tc>
          <w:tcPr>
            <w:tcW w:w="1985" w:type="dxa"/>
            <w:shd w:val="clear" w:color="auto" w:fill="FFFFFF"/>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3</w:t>
            </w:r>
          </w:p>
        </w:tc>
        <w:tc>
          <w:tcPr>
            <w:tcW w:w="2922" w:type="dxa"/>
            <w:shd w:val="clear" w:color="auto" w:fill="FFFFFF"/>
          </w:tcPr>
          <w:p w:rsidR="007E1692" w:rsidRPr="0079297F" w:rsidRDefault="007E1692" w:rsidP="0079297F">
            <w:pPr>
              <w:suppressAutoHyphens/>
              <w:spacing w:after="0" w:line="240" w:lineRule="auto"/>
              <w:ind w:hanging="12"/>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4</w:t>
            </w:r>
          </w:p>
        </w:tc>
      </w:tr>
      <w:tr w:rsidR="00DA1EA2" w:rsidRPr="0079297F" w:rsidTr="00DA1EA2">
        <w:trPr>
          <w:trHeight w:hRule="exact" w:val="1175"/>
        </w:trPr>
        <w:tc>
          <w:tcPr>
            <w:tcW w:w="634" w:type="dxa"/>
            <w:shd w:val="clear" w:color="auto" w:fill="FFFFFF"/>
            <w:vAlign w:val="center"/>
          </w:tcPr>
          <w:p w:rsidR="00DA1EA2" w:rsidRPr="0079297F" w:rsidRDefault="00DA1EA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1</w:t>
            </w:r>
          </w:p>
        </w:tc>
        <w:tc>
          <w:tcPr>
            <w:tcW w:w="4054" w:type="dxa"/>
            <w:tcBorders>
              <w:top w:val="nil"/>
              <w:left w:val="nil"/>
              <w:bottom w:val="single" w:sz="4" w:space="0" w:color="000000"/>
              <w:right w:val="single" w:sz="4" w:space="0" w:color="000000"/>
            </w:tcBorders>
            <w:shd w:val="clear" w:color="auto" w:fill="auto"/>
            <w:vAlign w:val="center"/>
          </w:tcPr>
          <w:p w:rsidR="00DA1EA2" w:rsidRPr="0079297F" w:rsidRDefault="00DA1EA2" w:rsidP="0079297F">
            <w:pPr>
              <w:spacing w:after="0" w:line="240" w:lineRule="auto"/>
              <w:rPr>
                <w:rFonts w:ascii="Times New Roman" w:hAnsi="Times New Roman"/>
                <w:color w:val="000000"/>
                <w:sz w:val="24"/>
                <w:szCs w:val="20"/>
                <w:lang w:eastAsia="ru-RU"/>
              </w:rPr>
            </w:pPr>
            <w:r w:rsidRPr="0079297F">
              <w:rPr>
                <w:rFonts w:ascii="Times New Roman" w:hAnsi="Times New Roman"/>
                <w:color w:val="000000"/>
                <w:sz w:val="24"/>
                <w:szCs w:val="20"/>
              </w:rPr>
              <w:t>Общество с ограниченной ответственностью «Кубанская коммунальная компания»</w:t>
            </w:r>
          </w:p>
        </w:tc>
        <w:tc>
          <w:tcPr>
            <w:tcW w:w="1985" w:type="dxa"/>
            <w:tcBorders>
              <w:top w:val="single" w:sz="8" w:space="0" w:color="auto"/>
              <w:left w:val="nil"/>
              <w:bottom w:val="single" w:sz="4" w:space="0" w:color="000000"/>
              <w:right w:val="single" w:sz="4" w:space="0" w:color="000000"/>
            </w:tcBorders>
            <w:shd w:val="clear" w:color="auto" w:fill="auto"/>
            <w:vAlign w:val="center"/>
          </w:tcPr>
          <w:p w:rsidR="00DA1EA2" w:rsidRPr="0079297F" w:rsidRDefault="00DA1EA2" w:rsidP="0079297F">
            <w:pPr>
              <w:jc w:val="center"/>
              <w:rPr>
                <w:rFonts w:ascii="Times New Roman" w:hAnsi="Times New Roman"/>
                <w:color w:val="000000"/>
                <w:sz w:val="24"/>
                <w:szCs w:val="20"/>
              </w:rPr>
            </w:pPr>
            <w:r w:rsidRPr="0079297F">
              <w:rPr>
                <w:rFonts w:ascii="Times New Roman" w:hAnsi="Times New Roman"/>
                <w:color w:val="000000"/>
                <w:sz w:val="24"/>
                <w:szCs w:val="20"/>
              </w:rPr>
              <w:t>2346016720</w:t>
            </w:r>
          </w:p>
        </w:tc>
        <w:tc>
          <w:tcPr>
            <w:tcW w:w="2922" w:type="dxa"/>
            <w:tcBorders>
              <w:top w:val="single" w:sz="8" w:space="0" w:color="auto"/>
              <w:left w:val="nil"/>
              <w:bottom w:val="single" w:sz="4" w:space="0" w:color="000000"/>
              <w:right w:val="single" w:sz="4" w:space="0" w:color="000000"/>
            </w:tcBorders>
            <w:shd w:val="clear" w:color="auto" w:fill="auto"/>
            <w:vAlign w:val="center"/>
          </w:tcPr>
          <w:p w:rsidR="00DA1EA2" w:rsidRPr="0079297F" w:rsidRDefault="00DA1EA2" w:rsidP="0079297F">
            <w:pPr>
              <w:jc w:val="both"/>
              <w:rPr>
                <w:rFonts w:ascii="Times New Roman" w:hAnsi="Times New Roman"/>
                <w:color w:val="000000"/>
                <w:sz w:val="24"/>
                <w:szCs w:val="20"/>
              </w:rPr>
            </w:pPr>
            <w:r w:rsidRPr="0079297F">
              <w:rPr>
                <w:rFonts w:ascii="Times New Roman" w:hAnsi="Times New Roman"/>
                <w:color w:val="000000"/>
                <w:sz w:val="24"/>
                <w:szCs w:val="20"/>
              </w:rPr>
              <w:t>352040, Краснодарский край, ст. Павловская, ул. Молодежная 4</w:t>
            </w:r>
          </w:p>
        </w:tc>
      </w:tr>
    </w:tbl>
    <w:p w:rsidR="007E1692" w:rsidRPr="0079297F" w:rsidRDefault="007E1692" w:rsidP="0079297F">
      <w:pPr>
        <w:suppressAutoHyphens/>
        <w:spacing w:after="0" w:line="240" w:lineRule="auto"/>
        <w:ind w:firstLine="709"/>
        <w:textAlignment w:val="baseline"/>
        <w:rPr>
          <w:rFonts w:ascii="Times New Roman" w:eastAsia="SimSun" w:hAnsi="Times New Roman" w:cs="Calibri"/>
          <w:kern w:val="1"/>
          <w:sz w:val="28"/>
          <w:szCs w:val="24"/>
          <w:lang w:eastAsia="ar-SA"/>
        </w:rPr>
      </w:pPr>
    </w:p>
    <w:p w:rsidR="007E1692" w:rsidRPr="0079297F" w:rsidRDefault="007E1692" w:rsidP="0079297F">
      <w:pPr>
        <w:suppressAutoHyphens/>
        <w:spacing w:after="0" w:line="240" w:lineRule="auto"/>
        <w:ind w:firstLine="709"/>
        <w:jc w:val="center"/>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Реестр субъектов естественных монопо</w:t>
      </w:r>
      <w:r w:rsidR="00DA36F5" w:rsidRPr="0079297F">
        <w:rPr>
          <w:rFonts w:ascii="Times New Roman" w:eastAsia="SimSun" w:hAnsi="Times New Roman" w:cs="Calibri"/>
          <w:kern w:val="1"/>
          <w:sz w:val="28"/>
          <w:szCs w:val="28"/>
          <w:lang w:eastAsia="ar-SA"/>
        </w:rPr>
        <w:t xml:space="preserve">лий, оказывающих услуги в сфере </w:t>
      </w:r>
      <w:r w:rsidRPr="0079297F">
        <w:rPr>
          <w:rFonts w:ascii="Times New Roman" w:eastAsia="SimSun" w:hAnsi="Times New Roman" w:cs="Calibri"/>
          <w:kern w:val="1"/>
          <w:sz w:val="28"/>
          <w:szCs w:val="28"/>
          <w:lang w:eastAsia="ar-SA"/>
        </w:rPr>
        <w:t>утилизации ТКО Краснодарского края</w:t>
      </w:r>
    </w:p>
    <w:p w:rsidR="007E1692" w:rsidRPr="0079297F" w:rsidRDefault="007E1692" w:rsidP="0079297F">
      <w:pPr>
        <w:suppressAutoHyphens/>
        <w:spacing w:after="0" w:line="240" w:lineRule="auto"/>
        <w:ind w:firstLine="709"/>
        <w:textAlignment w:val="baseline"/>
        <w:rPr>
          <w:rFonts w:ascii="Times New Roman" w:eastAsia="SimSun" w:hAnsi="Times New Roman" w:cs="Calibri"/>
          <w:kern w:val="1"/>
          <w:sz w:val="28"/>
          <w:szCs w:val="28"/>
          <w:lang w:eastAsia="ar-SA"/>
        </w:rPr>
      </w:pPr>
    </w:p>
    <w:tbl>
      <w:tblPr>
        <w:tblW w:w="9595" w:type="dxa"/>
        <w:tblLayout w:type="fixed"/>
        <w:tblCellMar>
          <w:left w:w="10" w:type="dxa"/>
          <w:right w:w="10" w:type="dxa"/>
        </w:tblCellMar>
        <w:tblLook w:val="04A0" w:firstRow="1" w:lastRow="0" w:firstColumn="1" w:lastColumn="0" w:noHBand="0" w:noVBand="1"/>
      </w:tblPr>
      <w:tblGrid>
        <w:gridCol w:w="634"/>
        <w:gridCol w:w="4054"/>
        <w:gridCol w:w="1985"/>
        <w:gridCol w:w="2922"/>
      </w:tblGrid>
      <w:tr w:rsidR="007E1692" w:rsidRPr="0079297F" w:rsidTr="00546617">
        <w:trPr>
          <w:trHeight w:hRule="exact" w:val="734"/>
        </w:trPr>
        <w:tc>
          <w:tcPr>
            <w:tcW w:w="634" w:type="dxa"/>
            <w:tcBorders>
              <w:top w:val="single" w:sz="4" w:space="0" w:color="auto"/>
              <w:lef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 xml:space="preserve">№ </w:t>
            </w:r>
            <w:r w:rsidRPr="0079297F">
              <w:rPr>
                <w:rFonts w:ascii="Times New Roman" w:eastAsia="SimSun" w:hAnsi="Times New Roman" w:cs="Calibri"/>
                <w:bCs/>
                <w:kern w:val="1"/>
                <w:sz w:val="24"/>
                <w:szCs w:val="24"/>
                <w:lang w:eastAsia="ar-SA" w:bidi="ru-RU"/>
              </w:rPr>
              <w:t>п/п</w:t>
            </w:r>
          </w:p>
        </w:tc>
        <w:tc>
          <w:tcPr>
            <w:tcW w:w="4054" w:type="dxa"/>
            <w:tcBorders>
              <w:top w:val="single" w:sz="4" w:space="0" w:color="auto"/>
              <w:lef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Наименование организации</w:t>
            </w:r>
          </w:p>
        </w:tc>
        <w:tc>
          <w:tcPr>
            <w:tcW w:w="1985" w:type="dxa"/>
            <w:tcBorders>
              <w:top w:val="single" w:sz="4" w:space="0" w:color="auto"/>
              <w:lef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ИНН</w:t>
            </w:r>
          </w:p>
        </w:tc>
        <w:tc>
          <w:tcPr>
            <w:tcW w:w="2922" w:type="dxa"/>
            <w:tcBorders>
              <w:top w:val="single" w:sz="4" w:space="0" w:color="auto"/>
              <w:left w:val="single" w:sz="4" w:space="0" w:color="auto"/>
              <w:right w:val="single" w:sz="4" w:space="0" w:color="auto"/>
            </w:tcBorders>
            <w:shd w:val="clear" w:color="auto" w:fill="FFFFFF"/>
            <w:vAlign w:val="center"/>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Юридический</w:t>
            </w:r>
          </w:p>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адрес</w:t>
            </w:r>
          </w:p>
        </w:tc>
      </w:tr>
      <w:tr w:rsidR="007E1692" w:rsidRPr="0079297F" w:rsidTr="00546617">
        <w:trPr>
          <w:trHeight w:hRule="exact" w:val="317"/>
        </w:trPr>
        <w:tc>
          <w:tcPr>
            <w:tcW w:w="634" w:type="dxa"/>
            <w:tcBorders>
              <w:top w:val="single" w:sz="4" w:space="0" w:color="auto"/>
              <w:left w:val="single" w:sz="4" w:space="0" w:color="auto"/>
              <w:bottom w:val="single" w:sz="4" w:space="0" w:color="auto"/>
            </w:tcBorders>
            <w:shd w:val="clear" w:color="auto" w:fill="FFFFFF"/>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kern w:val="1"/>
                <w:sz w:val="24"/>
                <w:szCs w:val="24"/>
                <w:lang w:eastAsia="ar-SA" w:bidi="ru-RU"/>
              </w:rPr>
              <w:t>1</w:t>
            </w:r>
          </w:p>
        </w:tc>
        <w:tc>
          <w:tcPr>
            <w:tcW w:w="4054" w:type="dxa"/>
            <w:tcBorders>
              <w:top w:val="single" w:sz="4" w:space="0" w:color="auto"/>
              <w:left w:val="single" w:sz="4" w:space="0" w:color="auto"/>
              <w:bottom w:val="single" w:sz="4" w:space="0" w:color="auto"/>
            </w:tcBorders>
            <w:shd w:val="clear" w:color="auto" w:fill="FFFFFF"/>
          </w:tcPr>
          <w:p w:rsidR="007E1692" w:rsidRPr="0079297F" w:rsidRDefault="007E1692" w:rsidP="0079297F">
            <w:pPr>
              <w:suppressAutoHyphens/>
              <w:spacing w:after="0" w:line="240" w:lineRule="auto"/>
              <w:ind w:firstLine="709"/>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2</w:t>
            </w:r>
          </w:p>
        </w:tc>
        <w:tc>
          <w:tcPr>
            <w:tcW w:w="1985" w:type="dxa"/>
            <w:tcBorders>
              <w:top w:val="single" w:sz="4" w:space="0" w:color="auto"/>
              <w:left w:val="single" w:sz="4" w:space="0" w:color="auto"/>
              <w:bottom w:val="single" w:sz="4" w:space="0" w:color="auto"/>
            </w:tcBorders>
            <w:shd w:val="clear" w:color="auto" w:fill="FFFFFF"/>
          </w:tcPr>
          <w:p w:rsidR="007E1692" w:rsidRPr="0079297F" w:rsidRDefault="007E1692" w:rsidP="0079297F">
            <w:pPr>
              <w:suppressAutoHyphens/>
              <w:spacing w:after="0" w:line="240" w:lineRule="auto"/>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3</w:t>
            </w:r>
          </w:p>
        </w:tc>
        <w:tc>
          <w:tcPr>
            <w:tcW w:w="2922" w:type="dxa"/>
            <w:tcBorders>
              <w:top w:val="single" w:sz="4" w:space="0" w:color="auto"/>
              <w:left w:val="single" w:sz="4" w:space="0" w:color="auto"/>
              <w:bottom w:val="single" w:sz="4" w:space="0" w:color="auto"/>
              <w:right w:val="single" w:sz="4" w:space="0" w:color="auto"/>
            </w:tcBorders>
            <w:shd w:val="clear" w:color="auto" w:fill="FFFFFF"/>
          </w:tcPr>
          <w:p w:rsidR="007E1692" w:rsidRPr="0079297F" w:rsidRDefault="007E1692" w:rsidP="0079297F">
            <w:pPr>
              <w:suppressAutoHyphens/>
              <w:spacing w:after="0" w:line="240" w:lineRule="auto"/>
              <w:ind w:hanging="12"/>
              <w:jc w:val="center"/>
              <w:textAlignment w:val="baseline"/>
              <w:rPr>
                <w:rFonts w:ascii="Times New Roman" w:eastAsia="SimSun" w:hAnsi="Times New Roman" w:cs="Calibri"/>
                <w:kern w:val="1"/>
                <w:sz w:val="24"/>
                <w:szCs w:val="24"/>
                <w:lang w:eastAsia="ar-SA" w:bidi="ru-RU"/>
              </w:rPr>
            </w:pPr>
            <w:r w:rsidRPr="0079297F">
              <w:rPr>
                <w:rFonts w:ascii="Times New Roman" w:eastAsia="SimSun" w:hAnsi="Times New Roman" w:cs="Calibri"/>
                <w:bCs/>
                <w:kern w:val="1"/>
                <w:sz w:val="24"/>
                <w:szCs w:val="24"/>
                <w:lang w:eastAsia="ar-SA" w:bidi="ru-RU"/>
              </w:rPr>
              <w:t>4</w:t>
            </w:r>
          </w:p>
        </w:tc>
      </w:tr>
      <w:tr w:rsidR="00546617" w:rsidRPr="0079297F" w:rsidTr="00546617">
        <w:trPr>
          <w:trHeight w:hRule="exact" w:val="1371"/>
        </w:trPr>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rsidR="00546617" w:rsidRPr="0079297F" w:rsidRDefault="00546617" w:rsidP="0079297F">
            <w:pPr>
              <w:suppressAutoHyphens/>
              <w:spacing w:after="0" w:line="240" w:lineRule="auto"/>
              <w:jc w:val="center"/>
              <w:textAlignment w:val="baseline"/>
              <w:rPr>
                <w:rFonts w:ascii="Times New Roman" w:eastAsia="SimSun" w:hAnsi="Times New Roman"/>
                <w:kern w:val="1"/>
                <w:sz w:val="24"/>
                <w:szCs w:val="24"/>
                <w:lang w:eastAsia="ar-SA" w:bidi="ru-RU"/>
              </w:rPr>
            </w:pPr>
            <w:r w:rsidRPr="0079297F">
              <w:rPr>
                <w:rFonts w:ascii="Times New Roman" w:eastAsia="SimSun" w:hAnsi="Times New Roman"/>
                <w:kern w:val="1"/>
                <w:sz w:val="24"/>
                <w:szCs w:val="24"/>
                <w:lang w:eastAsia="ar-SA" w:bidi="ru-RU"/>
              </w:rPr>
              <w:t>1</w:t>
            </w:r>
          </w:p>
        </w:tc>
        <w:tc>
          <w:tcPr>
            <w:tcW w:w="4054" w:type="dxa"/>
            <w:tcBorders>
              <w:top w:val="single" w:sz="4" w:space="0" w:color="auto"/>
              <w:left w:val="single" w:sz="4" w:space="0" w:color="auto"/>
              <w:bottom w:val="single" w:sz="4" w:space="0" w:color="auto"/>
              <w:right w:val="single" w:sz="4" w:space="0" w:color="auto"/>
            </w:tcBorders>
            <w:shd w:val="clear" w:color="auto" w:fill="auto"/>
            <w:vAlign w:val="center"/>
          </w:tcPr>
          <w:p w:rsidR="00546617" w:rsidRPr="0079297F" w:rsidRDefault="00546617" w:rsidP="0079297F">
            <w:pPr>
              <w:spacing w:after="0" w:line="240" w:lineRule="auto"/>
              <w:rPr>
                <w:rFonts w:ascii="Times New Roman" w:hAnsi="Times New Roman"/>
                <w:color w:val="000000"/>
                <w:sz w:val="24"/>
                <w:szCs w:val="24"/>
                <w:lang w:eastAsia="ru-RU"/>
              </w:rPr>
            </w:pPr>
            <w:r w:rsidRPr="0079297F">
              <w:rPr>
                <w:rFonts w:ascii="Times New Roman" w:hAnsi="Times New Roman"/>
                <w:color w:val="000000"/>
                <w:sz w:val="24"/>
                <w:szCs w:val="24"/>
              </w:rPr>
              <w:t>Унитарное предприятие Жилищно-коммунального хозяйства Павловского сельского поселения Павловского района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546617" w:rsidRPr="0079297F" w:rsidRDefault="00546617" w:rsidP="0079297F">
            <w:pPr>
              <w:jc w:val="center"/>
              <w:rPr>
                <w:rFonts w:ascii="Times New Roman" w:hAnsi="Times New Roman"/>
                <w:color w:val="000000"/>
                <w:sz w:val="24"/>
                <w:szCs w:val="24"/>
              </w:rPr>
            </w:pPr>
            <w:r w:rsidRPr="0079297F">
              <w:rPr>
                <w:rFonts w:ascii="Times New Roman" w:hAnsi="Times New Roman"/>
                <w:color w:val="000000"/>
                <w:sz w:val="24"/>
                <w:szCs w:val="24"/>
              </w:rPr>
              <w:t>2346001210</w:t>
            </w:r>
          </w:p>
        </w:tc>
        <w:tc>
          <w:tcPr>
            <w:tcW w:w="2922" w:type="dxa"/>
            <w:tcBorders>
              <w:top w:val="single" w:sz="4" w:space="0" w:color="auto"/>
              <w:left w:val="single" w:sz="4" w:space="0" w:color="auto"/>
              <w:bottom w:val="single" w:sz="4" w:space="0" w:color="auto"/>
              <w:right w:val="single" w:sz="4" w:space="0" w:color="auto"/>
            </w:tcBorders>
            <w:shd w:val="clear" w:color="auto" w:fill="auto"/>
            <w:vAlign w:val="center"/>
          </w:tcPr>
          <w:p w:rsidR="00546617" w:rsidRPr="0079297F" w:rsidRDefault="00546617" w:rsidP="0079297F">
            <w:pPr>
              <w:jc w:val="both"/>
              <w:rPr>
                <w:rFonts w:ascii="Times New Roman" w:hAnsi="Times New Roman"/>
                <w:color w:val="000000"/>
                <w:sz w:val="24"/>
                <w:szCs w:val="24"/>
              </w:rPr>
            </w:pPr>
            <w:r w:rsidRPr="0079297F">
              <w:rPr>
                <w:rFonts w:ascii="Times New Roman" w:hAnsi="Times New Roman"/>
                <w:color w:val="000000"/>
                <w:sz w:val="24"/>
                <w:szCs w:val="24"/>
              </w:rPr>
              <w:t>Краснодарский край, Павловский район, станица Павловская, улица Жлобы, 118</w:t>
            </w:r>
          </w:p>
        </w:tc>
      </w:tr>
      <w:tr w:rsidR="00546617" w:rsidRPr="0079297F" w:rsidTr="00546617">
        <w:trPr>
          <w:trHeight w:hRule="exact" w:val="1277"/>
        </w:trPr>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rsidR="00546617" w:rsidRPr="0079297F" w:rsidRDefault="00546617" w:rsidP="0079297F">
            <w:pPr>
              <w:suppressAutoHyphens/>
              <w:spacing w:after="0" w:line="240" w:lineRule="auto"/>
              <w:jc w:val="center"/>
              <w:textAlignment w:val="baseline"/>
              <w:rPr>
                <w:rFonts w:ascii="Times New Roman" w:eastAsia="SimSun" w:hAnsi="Times New Roman"/>
                <w:kern w:val="1"/>
                <w:sz w:val="24"/>
                <w:szCs w:val="24"/>
                <w:lang w:eastAsia="ar-SA" w:bidi="ru-RU"/>
              </w:rPr>
            </w:pPr>
            <w:r w:rsidRPr="0079297F">
              <w:rPr>
                <w:rFonts w:ascii="Times New Roman" w:eastAsia="SimSun" w:hAnsi="Times New Roman"/>
                <w:kern w:val="1"/>
                <w:sz w:val="24"/>
                <w:szCs w:val="24"/>
                <w:lang w:eastAsia="ar-SA" w:bidi="ru-RU"/>
              </w:rPr>
              <w:t>2</w:t>
            </w:r>
          </w:p>
        </w:tc>
        <w:tc>
          <w:tcPr>
            <w:tcW w:w="4054" w:type="dxa"/>
            <w:tcBorders>
              <w:top w:val="single" w:sz="4" w:space="0" w:color="auto"/>
              <w:left w:val="single" w:sz="4" w:space="0" w:color="auto"/>
              <w:bottom w:val="single" w:sz="4" w:space="0" w:color="auto"/>
              <w:right w:val="single" w:sz="4" w:space="0" w:color="auto"/>
            </w:tcBorders>
            <w:shd w:val="clear" w:color="auto" w:fill="auto"/>
            <w:vAlign w:val="center"/>
          </w:tcPr>
          <w:p w:rsidR="00546617" w:rsidRPr="0079297F" w:rsidRDefault="00546617" w:rsidP="0079297F">
            <w:pPr>
              <w:rPr>
                <w:rFonts w:ascii="Times New Roman" w:hAnsi="Times New Roman"/>
                <w:color w:val="000000"/>
                <w:sz w:val="24"/>
                <w:szCs w:val="24"/>
              </w:rPr>
            </w:pPr>
            <w:r w:rsidRPr="0079297F">
              <w:rPr>
                <w:rFonts w:ascii="Times New Roman" w:hAnsi="Times New Roman"/>
                <w:color w:val="000000"/>
                <w:sz w:val="24"/>
                <w:szCs w:val="24"/>
              </w:rPr>
              <w:t>Муниципальное унитарное предприятие жилищно-коммунального хозяйства "Атаманское" муниципального образования Атаманского сельского поселения Павловского района Краснодарского края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546617" w:rsidRPr="0079297F" w:rsidRDefault="00546617" w:rsidP="0079297F">
            <w:pPr>
              <w:jc w:val="center"/>
              <w:rPr>
                <w:rFonts w:ascii="Times New Roman" w:hAnsi="Times New Roman"/>
                <w:color w:val="000000"/>
                <w:sz w:val="24"/>
                <w:szCs w:val="24"/>
              </w:rPr>
            </w:pPr>
            <w:r w:rsidRPr="0079297F">
              <w:rPr>
                <w:rFonts w:ascii="Times New Roman" w:hAnsi="Times New Roman"/>
                <w:color w:val="000000"/>
                <w:sz w:val="24"/>
                <w:szCs w:val="24"/>
              </w:rPr>
              <w:t>2346017795</w:t>
            </w:r>
          </w:p>
        </w:tc>
        <w:tc>
          <w:tcPr>
            <w:tcW w:w="2922" w:type="dxa"/>
            <w:tcBorders>
              <w:top w:val="single" w:sz="4" w:space="0" w:color="auto"/>
              <w:left w:val="single" w:sz="4" w:space="0" w:color="auto"/>
              <w:bottom w:val="single" w:sz="4" w:space="0" w:color="auto"/>
              <w:right w:val="single" w:sz="4" w:space="0" w:color="auto"/>
            </w:tcBorders>
            <w:shd w:val="clear" w:color="auto" w:fill="auto"/>
            <w:vAlign w:val="center"/>
          </w:tcPr>
          <w:p w:rsidR="00546617" w:rsidRPr="0079297F" w:rsidRDefault="00546617" w:rsidP="0079297F">
            <w:pPr>
              <w:jc w:val="both"/>
              <w:rPr>
                <w:rFonts w:ascii="Times New Roman" w:hAnsi="Times New Roman"/>
                <w:color w:val="000000"/>
                <w:sz w:val="24"/>
                <w:szCs w:val="24"/>
              </w:rPr>
            </w:pPr>
            <w:r w:rsidRPr="0079297F">
              <w:rPr>
                <w:rFonts w:ascii="Times New Roman" w:hAnsi="Times New Roman"/>
                <w:color w:val="000000"/>
                <w:sz w:val="24"/>
                <w:szCs w:val="24"/>
              </w:rPr>
              <w:t>52065, Краснодарский край, Павловский район, станица Атаманская, улица Жлобы, 81</w:t>
            </w:r>
          </w:p>
        </w:tc>
      </w:tr>
    </w:tbl>
    <w:p w:rsidR="007E1692" w:rsidRPr="0079297F" w:rsidRDefault="007E1692" w:rsidP="0079297F">
      <w:pPr>
        <w:suppressAutoHyphens/>
        <w:spacing w:after="0" w:line="240" w:lineRule="auto"/>
        <w:jc w:val="both"/>
        <w:textAlignment w:val="baseline"/>
        <w:rPr>
          <w:rFonts w:ascii="Times New Roman" w:eastAsia="SimSun" w:hAnsi="Times New Roman"/>
          <w:kern w:val="1"/>
          <w:sz w:val="26"/>
          <w:szCs w:val="26"/>
          <w:lang w:eastAsia="ar-SA"/>
        </w:rPr>
      </w:pPr>
    </w:p>
    <w:p w:rsidR="00845662" w:rsidRPr="0079297F" w:rsidRDefault="00845662" w:rsidP="0079297F">
      <w:pPr>
        <w:spacing w:after="0" w:line="240" w:lineRule="auto"/>
        <w:ind w:firstLine="708"/>
        <w:contextualSpacing/>
        <w:jc w:val="center"/>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t xml:space="preserve">Раздел </w:t>
      </w:r>
      <w:r w:rsidR="006A0D7D" w:rsidRPr="0079297F">
        <w:rPr>
          <w:rFonts w:ascii="Times New Roman" w:eastAsia="Times New Roman" w:hAnsi="Times New Roman"/>
          <w:b/>
          <w:sz w:val="28"/>
          <w:szCs w:val="28"/>
          <w:lang w:eastAsia="ru-RU"/>
        </w:rPr>
        <w:t>4</w:t>
      </w:r>
      <w:r w:rsidRPr="0079297F">
        <w:rPr>
          <w:rFonts w:ascii="Times New Roman" w:eastAsia="Times New Roman" w:hAnsi="Times New Roman"/>
          <w:b/>
          <w:sz w:val="28"/>
          <w:szCs w:val="28"/>
          <w:lang w:eastAsia="ru-RU"/>
        </w:rPr>
        <w:t xml:space="preserve">. Административные барьеры, препятствующие развитию </w:t>
      </w:r>
    </w:p>
    <w:p w:rsidR="00845662" w:rsidRPr="0079297F" w:rsidRDefault="00845662" w:rsidP="0079297F">
      <w:pPr>
        <w:spacing w:after="0" w:line="240" w:lineRule="auto"/>
        <w:ind w:firstLine="708"/>
        <w:contextualSpacing/>
        <w:jc w:val="center"/>
        <w:rPr>
          <w:rFonts w:ascii="Times New Roman" w:eastAsia="Times New Roman" w:hAnsi="Times New Roman"/>
          <w:b/>
          <w:sz w:val="28"/>
          <w:szCs w:val="28"/>
        </w:rPr>
      </w:pPr>
      <w:r w:rsidRPr="0079297F">
        <w:rPr>
          <w:rFonts w:ascii="Times New Roman" w:eastAsia="Times New Roman" w:hAnsi="Times New Roman"/>
          <w:b/>
          <w:sz w:val="28"/>
          <w:szCs w:val="28"/>
          <w:lang w:eastAsia="ru-RU"/>
        </w:rPr>
        <w:t>малого и среднего предпринимательства</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Снижение административных барьеров является одной из главных целей проводимой реформы по формированию единой системы качества и доступности государственных и муниципальных услуг.</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В рамках реализации полномочий по поддержке предпринимательства и устранению административных барьеров на пути его развития муниципалитетом обеспечивается проведение политики прозрачности, открытости и до</w:t>
      </w:r>
      <w:r w:rsidR="00C760E3" w:rsidRPr="0079297F">
        <w:rPr>
          <w:rFonts w:ascii="Times New Roman" w:eastAsia="SimSun" w:hAnsi="Times New Roman" w:cs="Calibri"/>
          <w:kern w:val="1"/>
          <w:sz w:val="28"/>
          <w:szCs w:val="28"/>
          <w:lang w:eastAsia="ar-SA"/>
        </w:rPr>
        <w:t>ступности своей деятельности.</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В оценке состояния и развития конкурентной среды на рынках товаров и услуг приняли участие 172 субъекта предпринимательской деятельности (7,3 % от общего числа субъектов предпринимательской деятельности Павловского района)</w:t>
      </w:r>
      <w:r w:rsidR="00C760E3" w:rsidRPr="0079297F">
        <w:rPr>
          <w:rFonts w:ascii="Times New Roman" w:eastAsia="SimSun" w:hAnsi="Times New Roman" w:cs="Calibri"/>
          <w:kern w:val="1"/>
          <w:sz w:val="28"/>
          <w:szCs w:val="28"/>
          <w:lang w:eastAsia="ar-SA"/>
        </w:rPr>
        <w:t>.</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В проведенном опросе приняли участие представители бизнеса, осуществляющие предпринимательскую деятельность, как на ранней стадии (менее 1 года), так и свыше 7 лет.</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Относительно видов деятельности, наибольшее количество респондентов составили организации оптовой и розничной торговли </w:t>
      </w:r>
      <w:r w:rsidR="00CD56C2" w:rsidRPr="0079297F">
        <w:rPr>
          <w:rFonts w:ascii="Times New Roman" w:eastAsia="SimSun" w:hAnsi="Times New Roman" w:cs="Calibri"/>
          <w:kern w:val="1"/>
          <w:sz w:val="28"/>
          <w:szCs w:val="28"/>
          <w:lang w:eastAsia="ar-SA"/>
        </w:rPr>
        <w:t>–</w:t>
      </w:r>
      <w:r w:rsidRPr="0079297F">
        <w:rPr>
          <w:rFonts w:ascii="Times New Roman" w:eastAsia="SimSun" w:hAnsi="Times New Roman" w:cs="Calibri"/>
          <w:kern w:val="1"/>
          <w:sz w:val="28"/>
          <w:szCs w:val="28"/>
          <w:lang w:eastAsia="ar-SA"/>
        </w:rPr>
        <w:t xml:space="preserve"> </w:t>
      </w:r>
      <w:r w:rsidR="00CD56C2" w:rsidRPr="0079297F">
        <w:rPr>
          <w:rFonts w:ascii="Times New Roman" w:eastAsia="SimSun" w:hAnsi="Times New Roman" w:cs="Calibri"/>
          <w:kern w:val="1"/>
          <w:sz w:val="28"/>
          <w:szCs w:val="28"/>
          <w:lang w:eastAsia="ar-SA"/>
        </w:rPr>
        <w:t xml:space="preserve">28,5 </w:t>
      </w:r>
      <w:r w:rsidRPr="0079297F">
        <w:rPr>
          <w:rFonts w:ascii="Times New Roman" w:eastAsia="SimSun" w:hAnsi="Times New Roman" w:cs="Calibri"/>
          <w:kern w:val="1"/>
          <w:sz w:val="28"/>
          <w:szCs w:val="28"/>
          <w:lang w:eastAsia="ar-SA"/>
        </w:rPr>
        <w:t xml:space="preserve">%, </w:t>
      </w:r>
      <w:r w:rsidR="00CD56C2" w:rsidRPr="0079297F">
        <w:rPr>
          <w:rFonts w:ascii="Times New Roman" w:eastAsia="SimSun" w:hAnsi="Times New Roman" w:cs="Calibri"/>
          <w:kern w:val="1"/>
          <w:sz w:val="28"/>
          <w:szCs w:val="28"/>
          <w:lang w:eastAsia="ar-SA"/>
        </w:rPr>
        <w:t>11,0</w:t>
      </w:r>
      <w:r w:rsidRPr="0079297F">
        <w:rPr>
          <w:rFonts w:ascii="Times New Roman" w:eastAsia="SimSun" w:hAnsi="Times New Roman" w:cs="Calibri"/>
          <w:kern w:val="1"/>
          <w:sz w:val="28"/>
          <w:szCs w:val="28"/>
          <w:lang w:eastAsia="ar-SA"/>
        </w:rPr>
        <w:t xml:space="preserve"> % </w:t>
      </w:r>
      <w:r w:rsidR="00CD56C2" w:rsidRPr="0079297F">
        <w:rPr>
          <w:rFonts w:ascii="Times New Roman" w:eastAsia="SimSun" w:hAnsi="Times New Roman" w:cs="Calibri"/>
          <w:kern w:val="1"/>
          <w:sz w:val="28"/>
          <w:szCs w:val="28"/>
          <w:lang w:eastAsia="ar-SA"/>
        </w:rPr>
        <w:t>–</w:t>
      </w:r>
      <w:r w:rsidRPr="0079297F">
        <w:rPr>
          <w:rFonts w:ascii="Times New Roman" w:eastAsia="SimSun" w:hAnsi="Times New Roman" w:cs="Calibri"/>
          <w:kern w:val="1"/>
          <w:sz w:val="28"/>
          <w:szCs w:val="28"/>
          <w:lang w:eastAsia="ar-SA"/>
        </w:rPr>
        <w:t xml:space="preserve"> субъекты предпринимательской деятельности, оказывающие </w:t>
      </w:r>
      <w:r w:rsidR="00CD56C2" w:rsidRPr="0079297F">
        <w:rPr>
          <w:rFonts w:ascii="Times New Roman" w:eastAsia="SimSun" w:hAnsi="Times New Roman" w:cs="Calibri"/>
          <w:kern w:val="1"/>
          <w:sz w:val="28"/>
          <w:szCs w:val="28"/>
          <w:lang w:eastAsia="ar-SA"/>
        </w:rPr>
        <w:lastRenderedPageBreak/>
        <w:t>ритуальные услуги</w:t>
      </w:r>
      <w:r w:rsidRPr="0079297F">
        <w:rPr>
          <w:rFonts w:ascii="Times New Roman" w:eastAsia="SimSun" w:hAnsi="Times New Roman" w:cs="Calibri"/>
          <w:kern w:val="1"/>
          <w:sz w:val="28"/>
          <w:szCs w:val="28"/>
          <w:lang w:eastAsia="ar-SA"/>
        </w:rPr>
        <w:t xml:space="preserve">, </w:t>
      </w:r>
      <w:r w:rsidR="00CD56C2" w:rsidRPr="0079297F">
        <w:rPr>
          <w:rFonts w:ascii="Times New Roman" w:eastAsia="SimSun" w:hAnsi="Times New Roman" w:cs="Calibri"/>
          <w:kern w:val="1"/>
          <w:sz w:val="28"/>
          <w:szCs w:val="28"/>
          <w:lang w:eastAsia="ar-SA"/>
        </w:rPr>
        <w:t xml:space="preserve">7,6 % – </w:t>
      </w:r>
      <w:r w:rsidRPr="0079297F">
        <w:rPr>
          <w:rFonts w:ascii="Times New Roman" w:eastAsia="SimSun" w:hAnsi="Times New Roman" w:cs="Calibri"/>
          <w:kern w:val="1"/>
          <w:sz w:val="28"/>
          <w:szCs w:val="28"/>
          <w:lang w:eastAsia="ar-SA"/>
        </w:rPr>
        <w:t xml:space="preserve">организации, </w:t>
      </w:r>
      <w:r w:rsidR="00CD56C2" w:rsidRPr="0079297F">
        <w:rPr>
          <w:rFonts w:ascii="Times New Roman" w:eastAsia="SimSun" w:hAnsi="Times New Roman" w:cs="Calibri"/>
          <w:kern w:val="1"/>
          <w:sz w:val="28"/>
          <w:szCs w:val="28"/>
          <w:lang w:eastAsia="ar-SA"/>
        </w:rPr>
        <w:t>оказывающие социальные услуги</w:t>
      </w:r>
      <w:r w:rsidR="00C760E3" w:rsidRPr="0079297F">
        <w:rPr>
          <w:rFonts w:ascii="Times New Roman" w:eastAsia="SimSun" w:hAnsi="Times New Roman" w:cs="Calibri"/>
          <w:kern w:val="1"/>
          <w:sz w:val="28"/>
          <w:szCs w:val="28"/>
          <w:lang w:eastAsia="ar-SA"/>
        </w:rPr>
        <w:t xml:space="preserve">, </w:t>
      </w:r>
      <w:r w:rsidR="00CD56C2" w:rsidRPr="0079297F">
        <w:rPr>
          <w:rFonts w:ascii="Times New Roman" w:eastAsia="SimSun" w:hAnsi="Times New Roman" w:cs="Calibri"/>
          <w:kern w:val="1"/>
          <w:sz w:val="28"/>
          <w:szCs w:val="28"/>
          <w:lang w:eastAsia="ar-SA"/>
        </w:rPr>
        <w:t>7,0</w:t>
      </w:r>
      <w:r w:rsidRPr="0079297F">
        <w:rPr>
          <w:rFonts w:ascii="Times New Roman" w:eastAsia="SimSun" w:hAnsi="Times New Roman" w:cs="Calibri"/>
          <w:kern w:val="1"/>
          <w:sz w:val="28"/>
          <w:szCs w:val="28"/>
          <w:lang w:eastAsia="ar-SA"/>
        </w:rPr>
        <w:t xml:space="preserve"> % </w:t>
      </w:r>
      <w:r w:rsidR="00CD56C2" w:rsidRPr="0079297F">
        <w:rPr>
          <w:rFonts w:ascii="Times New Roman" w:eastAsia="SimSun" w:hAnsi="Times New Roman" w:cs="Calibri"/>
          <w:kern w:val="1"/>
          <w:sz w:val="28"/>
          <w:szCs w:val="28"/>
          <w:lang w:eastAsia="ar-SA"/>
        </w:rPr>
        <w:t>–</w:t>
      </w:r>
      <w:r w:rsidRPr="0079297F">
        <w:rPr>
          <w:rFonts w:ascii="Times New Roman" w:eastAsia="SimSun" w:hAnsi="Times New Roman" w:cs="Calibri"/>
          <w:kern w:val="1"/>
          <w:sz w:val="28"/>
          <w:szCs w:val="28"/>
          <w:lang w:eastAsia="ar-SA"/>
        </w:rPr>
        <w:t xml:space="preserve"> оказание медицинских услуг.</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6"/>
          <w:lang w:eastAsia="ar-SA"/>
        </w:rPr>
      </w:pPr>
    </w:p>
    <w:p w:rsidR="00AE46C0" w:rsidRPr="0079297F" w:rsidRDefault="00AE46C0" w:rsidP="0079297F">
      <w:pPr>
        <w:suppressAutoHyphens/>
        <w:spacing w:after="0" w:line="240" w:lineRule="auto"/>
        <w:ind w:firstLine="708"/>
        <w:jc w:val="center"/>
        <w:rPr>
          <w:rFonts w:ascii="Times New Roman" w:hAnsi="Times New Roman"/>
          <w:b/>
          <w:kern w:val="1"/>
          <w:sz w:val="28"/>
          <w:szCs w:val="26"/>
        </w:rPr>
      </w:pPr>
      <w:r w:rsidRPr="0079297F">
        <w:rPr>
          <w:rFonts w:ascii="Times New Roman" w:hAnsi="Times New Roman"/>
          <w:b/>
          <w:kern w:val="1"/>
          <w:sz w:val="28"/>
          <w:szCs w:val="26"/>
        </w:rPr>
        <w:t>Разбивка респондентов по видам деятельности</w:t>
      </w:r>
    </w:p>
    <w:p w:rsidR="00AE46C0" w:rsidRPr="0079297F" w:rsidRDefault="00AE46C0" w:rsidP="0079297F">
      <w:pPr>
        <w:suppressAutoHyphens/>
        <w:spacing w:after="0" w:line="240" w:lineRule="auto"/>
        <w:ind w:firstLine="708"/>
        <w:jc w:val="center"/>
        <w:rPr>
          <w:rFonts w:ascii="Times New Roman" w:hAnsi="Times New Roman"/>
          <w:b/>
          <w:kern w:val="1"/>
          <w:sz w:val="26"/>
          <w:szCs w:val="26"/>
        </w:rPr>
      </w:pPr>
    </w:p>
    <w:tbl>
      <w:tblPr>
        <w:tblStyle w:val="81"/>
        <w:tblW w:w="0" w:type="auto"/>
        <w:tblLook w:val="04A0" w:firstRow="1" w:lastRow="0" w:firstColumn="1" w:lastColumn="0" w:noHBand="0" w:noVBand="1"/>
      </w:tblPr>
      <w:tblGrid>
        <w:gridCol w:w="8359"/>
        <w:gridCol w:w="1099"/>
      </w:tblGrid>
      <w:tr w:rsidR="00AE46C0" w:rsidRPr="0079297F" w:rsidTr="004E048F">
        <w:tc>
          <w:tcPr>
            <w:tcW w:w="8359" w:type="dxa"/>
            <w:vAlign w:val="center"/>
          </w:tcPr>
          <w:p w:rsidR="00AE46C0" w:rsidRPr="0079297F" w:rsidRDefault="00AE46C0" w:rsidP="0079297F">
            <w:pPr>
              <w:suppressAutoHyphens/>
              <w:spacing w:after="0" w:line="254" w:lineRule="auto"/>
              <w:jc w:val="center"/>
              <w:rPr>
                <w:rFonts w:ascii="Times New Roman" w:hAnsi="Times New Roman"/>
                <w:b/>
                <w:kern w:val="1"/>
                <w:sz w:val="24"/>
                <w:szCs w:val="26"/>
              </w:rPr>
            </w:pPr>
            <w:r w:rsidRPr="0079297F">
              <w:rPr>
                <w:rFonts w:ascii="Times New Roman" w:hAnsi="Times New Roman"/>
                <w:b/>
                <w:kern w:val="1"/>
                <w:sz w:val="24"/>
                <w:szCs w:val="26"/>
              </w:rPr>
              <w:t>Вид деятельности</w:t>
            </w:r>
          </w:p>
        </w:tc>
        <w:tc>
          <w:tcPr>
            <w:tcW w:w="1099" w:type="dxa"/>
          </w:tcPr>
          <w:p w:rsidR="00AE46C0" w:rsidRPr="0079297F" w:rsidRDefault="00AE46C0" w:rsidP="0079297F">
            <w:pPr>
              <w:suppressAutoHyphens/>
              <w:spacing w:after="0" w:line="254" w:lineRule="auto"/>
              <w:jc w:val="center"/>
              <w:rPr>
                <w:rFonts w:ascii="Times New Roman" w:hAnsi="Times New Roman"/>
                <w:b/>
                <w:kern w:val="1"/>
                <w:sz w:val="24"/>
                <w:szCs w:val="26"/>
              </w:rPr>
            </w:pPr>
            <w:r w:rsidRPr="0079297F">
              <w:rPr>
                <w:rFonts w:ascii="Times New Roman" w:hAnsi="Times New Roman"/>
                <w:b/>
                <w:kern w:val="1"/>
                <w:sz w:val="24"/>
                <w:szCs w:val="26"/>
              </w:rPr>
              <w:t>Кол-во, чел.</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Розничная торговля</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49</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архитектурно-строительного проектирования</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1</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бытовых услуг</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4</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водоснабжения и водоотведения</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4</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вылова водных биоресурсов</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1</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выполнения работ по благоустройству городской среды</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1</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1</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жилищного строительства</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1</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легкой промышленности</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3</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медицинских услуг</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12</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обработки древесины и производства изделий из дерева</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2</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2</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1</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оказания услуг по перевозке пассажиров и багажа легковым такси</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2</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оказания услуг по ремонту автотранспортных средств</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2</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пищевой продукции</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2</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племенного животноводства</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3</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производства бетона</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1</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психолого-педагогического сопровождения детей с ограниченными возможностями здоровья</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6</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реализации сельскохозяйственной продукции</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5</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ритуальных услуг</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19</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семеноводства</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3</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социальных услуг</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13</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теплоснабжения (производство тепловой энергии)</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1</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услуг детского отдыха и оздоровления</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9</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услуг дополнительного образования детей</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7</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услуг дошкольного образования</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2</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услуг общего образования</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5</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2</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услуг среднего профессионального образования</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4</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Рынок финансовых услуг</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2</w:t>
            </w:r>
          </w:p>
        </w:tc>
      </w:tr>
      <w:tr w:rsidR="004E048F" w:rsidRPr="0079297F" w:rsidTr="004E048F">
        <w:trPr>
          <w:trHeight w:val="300"/>
        </w:trPr>
        <w:tc>
          <w:tcPr>
            <w:tcW w:w="8359" w:type="dxa"/>
            <w:noWrap/>
            <w:hideMark/>
          </w:tcPr>
          <w:p w:rsidR="004E048F" w:rsidRPr="0079297F" w:rsidRDefault="004E048F" w:rsidP="0079297F">
            <w:pPr>
              <w:spacing w:after="0" w:line="240" w:lineRule="auto"/>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Сфера наружной рекламы</w:t>
            </w:r>
          </w:p>
        </w:tc>
        <w:tc>
          <w:tcPr>
            <w:tcW w:w="1099" w:type="dxa"/>
            <w:noWrap/>
            <w:hideMark/>
          </w:tcPr>
          <w:p w:rsidR="004E048F" w:rsidRPr="0079297F" w:rsidRDefault="004E048F" w:rsidP="0079297F">
            <w:pPr>
              <w:spacing w:after="0" w:line="240" w:lineRule="auto"/>
              <w:jc w:val="center"/>
              <w:rPr>
                <w:rFonts w:ascii="Times New Roman" w:eastAsia="Times New Roman" w:hAnsi="Times New Roman"/>
                <w:color w:val="000000"/>
                <w:sz w:val="24"/>
                <w:szCs w:val="24"/>
                <w:lang w:eastAsia="ru-RU"/>
              </w:rPr>
            </w:pPr>
            <w:r w:rsidRPr="0079297F">
              <w:rPr>
                <w:rFonts w:ascii="Times New Roman" w:eastAsia="Times New Roman" w:hAnsi="Times New Roman"/>
                <w:color w:val="000000"/>
                <w:sz w:val="24"/>
                <w:szCs w:val="24"/>
                <w:lang w:eastAsia="ru-RU"/>
              </w:rPr>
              <w:t>2</w:t>
            </w:r>
          </w:p>
        </w:tc>
      </w:tr>
    </w:tbl>
    <w:p w:rsidR="00AE46C0" w:rsidRPr="0079297F" w:rsidRDefault="00AE46C0" w:rsidP="0079297F">
      <w:pPr>
        <w:spacing w:after="0" w:line="240" w:lineRule="auto"/>
        <w:ind w:firstLine="708"/>
        <w:jc w:val="both"/>
        <w:rPr>
          <w:rFonts w:ascii="Times New Roman" w:eastAsia="Times New Roman" w:hAnsi="Times New Roman"/>
          <w:color w:val="000000"/>
          <w:sz w:val="28"/>
          <w:szCs w:val="28"/>
          <w:lang w:eastAsia="ru-RU" w:bidi="ru-RU"/>
        </w:rPr>
      </w:pPr>
    </w:p>
    <w:p w:rsidR="00AE46C0" w:rsidRPr="0079297F" w:rsidRDefault="00AE46C0"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color w:val="000000"/>
          <w:sz w:val="28"/>
          <w:szCs w:val="28"/>
          <w:lang w:eastAsia="ru-RU" w:bidi="ru-RU"/>
        </w:rPr>
        <w:t>В</w:t>
      </w:r>
      <w:r w:rsidRPr="0079297F">
        <w:rPr>
          <w:rFonts w:ascii="Times New Roman" w:eastAsia="Times New Roman" w:hAnsi="Times New Roman"/>
          <w:sz w:val="28"/>
          <w:szCs w:val="28"/>
          <w:lang w:eastAsia="ru-RU"/>
        </w:rPr>
        <w:t xml:space="preserve"> результате анализа ответов на вопрос: «</w:t>
      </w:r>
      <w:r w:rsidR="00E316B5" w:rsidRPr="0079297F">
        <w:rPr>
          <w:rFonts w:ascii="Times New Roman" w:eastAsia="Times New Roman" w:hAnsi="Times New Roman"/>
          <w:sz w:val="28"/>
          <w:szCs w:val="28"/>
          <w:lang w:eastAsia="ru-RU"/>
        </w:rPr>
        <w:t xml:space="preserve">Какие меры по повышению конкурентоспособности продукции, работ, </w:t>
      </w:r>
      <w:proofErr w:type="gramStart"/>
      <w:r w:rsidR="00E316B5" w:rsidRPr="0079297F">
        <w:rPr>
          <w:rFonts w:ascii="Times New Roman" w:eastAsia="Times New Roman" w:hAnsi="Times New Roman"/>
          <w:sz w:val="28"/>
          <w:szCs w:val="28"/>
          <w:lang w:eastAsia="ru-RU"/>
        </w:rPr>
        <w:t>услуг</w:t>
      </w:r>
      <w:proofErr w:type="gramEnd"/>
      <w:r w:rsidR="00E316B5" w:rsidRPr="0079297F">
        <w:rPr>
          <w:rFonts w:ascii="Times New Roman" w:eastAsia="Times New Roman" w:hAnsi="Times New Roman"/>
          <w:sz w:val="28"/>
          <w:szCs w:val="28"/>
          <w:lang w:eastAsia="ru-RU"/>
        </w:rPr>
        <w:t xml:space="preserve"> которые производить или предоставляет Ваш бизнес, Вы предпринимали за последние 3 года?</w:t>
      </w:r>
      <w:r w:rsidRPr="0079297F">
        <w:rPr>
          <w:rFonts w:ascii="Times New Roman" w:eastAsia="Times New Roman" w:hAnsi="Times New Roman"/>
          <w:sz w:val="28"/>
          <w:szCs w:val="28"/>
          <w:lang w:eastAsia="ru-RU"/>
        </w:rPr>
        <w:t xml:space="preserve">» </w:t>
      </w:r>
      <w:r w:rsidRPr="0079297F">
        <w:rPr>
          <w:rFonts w:ascii="Times New Roman" w:eastAsia="Times New Roman" w:hAnsi="Times New Roman"/>
          <w:sz w:val="28"/>
          <w:szCs w:val="28"/>
          <w:lang w:eastAsia="ru-RU"/>
        </w:rPr>
        <w:lastRenderedPageBreak/>
        <w:t xml:space="preserve">предпринимателями </w:t>
      </w:r>
      <w:r w:rsidR="00A43A06" w:rsidRPr="0079297F">
        <w:rPr>
          <w:rFonts w:ascii="Times New Roman" w:eastAsia="Times New Roman" w:hAnsi="Times New Roman"/>
          <w:sz w:val="28"/>
          <w:szCs w:val="28"/>
          <w:lang w:eastAsia="ru-RU"/>
        </w:rPr>
        <w:t>Павловского</w:t>
      </w:r>
      <w:r w:rsidRPr="0079297F">
        <w:rPr>
          <w:rFonts w:ascii="Times New Roman" w:eastAsia="Times New Roman" w:hAnsi="Times New Roman"/>
          <w:sz w:val="28"/>
          <w:szCs w:val="28"/>
          <w:lang w:eastAsia="ru-RU"/>
        </w:rPr>
        <w:t xml:space="preserve"> района были представлены следующие результаты:</w:t>
      </w:r>
    </w:p>
    <w:p w:rsidR="00AE46C0" w:rsidRPr="0079297F" w:rsidRDefault="00AE46C0" w:rsidP="0079297F">
      <w:pPr>
        <w:suppressAutoHyphens/>
        <w:spacing w:after="0" w:line="240" w:lineRule="auto"/>
        <w:ind w:firstLine="709"/>
        <w:jc w:val="both"/>
        <w:rPr>
          <w:rFonts w:ascii="Times New Roman" w:hAnsi="Times New Roman"/>
          <w:kern w:val="1"/>
          <w:sz w:val="28"/>
          <w:szCs w:val="28"/>
        </w:rPr>
      </w:pPr>
    </w:p>
    <w:tbl>
      <w:tblPr>
        <w:tblStyle w:val="9"/>
        <w:tblW w:w="0" w:type="auto"/>
        <w:tblLook w:val="04A0" w:firstRow="1" w:lastRow="0" w:firstColumn="1" w:lastColumn="0" w:noHBand="0" w:noVBand="1"/>
      </w:tblPr>
      <w:tblGrid>
        <w:gridCol w:w="6374"/>
        <w:gridCol w:w="1559"/>
        <w:gridCol w:w="1525"/>
      </w:tblGrid>
      <w:tr w:rsidR="00DB0B85" w:rsidRPr="0079297F" w:rsidTr="009B437A">
        <w:tc>
          <w:tcPr>
            <w:tcW w:w="6374" w:type="dxa"/>
            <w:shd w:val="clear" w:color="auto" w:fill="auto"/>
            <w:vAlign w:val="center"/>
          </w:tcPr>
          <w:p w:rsidR="00DB0B85" w:rsidRPr="0079297F" w:rsidRDefault="00DB0B85" w:rsidP="0079297F">
            <w:pPr>
              <w:tabs>
                <w:tab w:val="left" w:pos="49"/>
              </w:tabs>
              <w:suppressAutoHyphens/>
              <w:spacing w:after="0" w:line="276" w:lineRule="auto"/>
              <w:ind w:left="49"/>
              <w:jc w:val="center"/>
              <w:textAlignment w:val="baseline"/>
              <w:rPr>
                <w:rFonts w:ascii="Times New Roman" w:eastAsia="SimSun" w:hAnsi="Times New Roman"/>
                <w:b/>
                <w:kern w:val="1"/>
                <w:sz w:val="24"/>
                <w:szCs w:val="24"/>
                <w:lang w:eastAsia="ar-SA"/>
              </w:rPr>
            </w:pPr>
            <w:r w:rsidRPr="0079297F">
              <w:rPr>
                <w:rFonts w:ascii="Times New Roman" w:eastAsia="SimSun" w:hAnsi="Times New Roman"/>
                <w:b/>
                <w:kern w:val="1"/>
                <w:sz w:val="24"/>
                <w:szCs w:val="24"/>
                <w:lang w:eastAsia="ar-SA"/>
              </w:rPr>
              <w:t>Варианты ответов</w:t>
            </w:r>
          </w:p>
        </w:tc>
        <w:tc>
          <w:tcPr>
            <w:tcW w:w="1559" w:type="dxa"/>
            <w:shd w:val="clear" w:color="auto" w:fill="auto"/>
            <w:vAlign w:val="center"/>
          </w:tcPr>
          <w:p w:rsidR="00DB0B85" w:rsidRPr="0079297F" w:rsidRDefault="00DB0B85" w:rsidP="0079297F">
            <w:pPr>
              <w:tabs>
                <w:tab w:val="left" w:pos="49"/>
              </w:tabs>
              <w:suppressAutoHyphens/>
              <w:spacing w:after="0" w:line="276" w:lineRule="auto"/>
              <w:ind w:left="49"/>
              <w:jc w:val="center"/>
              <w:textAlignment w:val="baseline"/>
              <w:rPr>
                <w:rFonts w:ascii="Times New Roman" w:eastAsia="SimSun" w:hAnsi="Times New Roman"/>
                <w:b/>
                <w:kern w:val="1"/>
                <w:sz w:val="24"/>
                <w:szCs w:val="24"/>
                <w:lang w:eastAsia="ar-SA"/>
              </w:rPr>
            </w:pPr>
            <w:r w:rsidRPr="0079297F">
              <w:rPr>
                <w:rFonts w:ascii="Times New Roman" w:eastAsia="SimSun" w:hAnsi="Times New Roman"/>
                <w:b/>
                <w:kern w:val="1"/>
                <w:sz w:val="24"/>
                <w:szCs w:val="24"/>
                <w:lang w:eastAsia="ar-SA"/>
              </w:rPr>
              <w:t>Количество</w:t>
            </w:r>
          </w:p>
        </w:tc>
        <w:tc>
          <w:tcPr>
            <w:tcW w:w="1525" w:type="dxa"/>
            <w:tcBorders>
              <w:bottom w:val="single" w:sz="4" w:space="0" w:color="000000"/>
            </w:tcBorders>
            <w:shd w:val="clear" w:color="auto" w:fill="auto"/>
          </w:tcPr>
          <w:p w:rsidR="00DB0B85" w:rsidRPr="0079297F" w:rsidRDefault="00DB0B85" w:rsidP="0079297F">
            <w:pPr>
              <w:tabs>
                <w:tab w:val="left" w:pos="49"/>
              </w:tabs>
              <w:suppressAutoHyphens/>
              <w:spacing w:after="0" w:line="276" w:lineRule="auto"/>
              <w:ind w:left="49"/>
              <w:jc w:val="center"/>
              <w:textAlignment w:val="baseline"/>
              <w:rPr>
                <w:rFonts w:ascii="Times New Roman" w:eastAsia="SimSun" w:hAnsi="Times New Roman"/>
                <w:b/>
                <w:kern w:val="1"/>
                <w:sz w:val="24"/>
                <w:szCs w:val="24"/>
                <w:lang w:eastAsia="ar-SA"/>
              </w:rPr>
            </w:pPr>
            <w:r w:rsidRPr="0079297F">
              <w:rPr>
                <w:rFonts w:ascii="Times New Roman" w:eastAsia="SimSun" w:hAnsi="Times New Roman"/>
                <w:b/>
                <w:kern w:val="1"/>
                <w:szCs w:val="24"/>
                <w:lang w:eastAsia="ar-SA"/>
              </w:rPr>
              <w:t>Процент, %</w:t>
            </w:r>
          </w:p>
        </w:tc>
      </w:tr>
      <w:tr w:rsidR="009B437A" w:rsidRPr="0079297F" w:rsidTr="009B437A">
        <w:tc>
          <w:tcPr>
            <w:tcW w:w="6374" w:type="dxa"/>
          </w:tcPr>
          <w:p w:rsidR="009B437A" w:rsidRPr="0079297F" w:rsidRDefault="009B437A" w:rsidP="0079297F">
            <w:pPr>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Сокращение затрат на производство/ реализацию продукции (не снижая при этом объема производства/ реализации продукции)</w:t>
            </w:r>
          </w:p>
        </w:tc>
        <w:tc>
          <w:tcPr>
            <w:tcW w:w="1559" w:type="dxa"/>
            <w:vAlign w:val="center"/>
          </w:tcPr>
          <w:p w:rsidR="009B437A" w:rsidRPr="0079297F" w:rsidRDefault="009B437A" w:rsidP="0079297F">
            <w:pPr>
              <w:tabs>
                <w:tab w:val="left" w:pos="284"/>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13</w:t>
            </w:r>
          </w:p>
        </w:tc>
        <w:tc>
          <w:tcPr>
            <w:tcW w:w="1525" w:type="dxa"/>
            <w:tcBorders>
              <w:top w:val="single" w:sz="4" w:space="0" w:color="000000"/>
              <w:left w:val="nil"/>
              <w:bottom w:val="single" w:sz="4" w:space="0" w:color="000000"/>
              <w:right w:val="single" w:sz="4" w:space="0" w:color="000000"/>
            </w:tcBorders>
            <w:shd w:val="clear" w:color="auto" w:fill="auto"/>
            <w:vAlign w:val="center"/>
          </w:tcPr>
          <w:p w:rsidR="009B437A" w:rsidRPr="0079297F" w:rsidRDefault="009B437A" w:rsidP="0079297F">
            <w:pPr>
              <w:spacing w:after="0" w:line="240" w:lineRule="auto"/>
              <w:jc w:val="center"/>
              <w:rPr>
                <w:rFonts w:ascii="Times New Roman" w:hAnsi="Times New Roman"/>
                <w:color w:val="000000"/>
                <w:sz w:val="24"/>
                <w:lang w:eastAsia="ru-RU"/>
              </w:rPr>
            </w:pPr>
            <w:r w:rsidRPr="0079297F">
              <w:rPr>
                <w:rFonts w:ascii="Times New Roman" w:hAnsi="Times New Roman"/>
                <w:color w:val="000000"/>
                <w:sz w:val="24"/>
              </w:rPr>
              <w:t>7,6</w:t>
            </w:r>
          </w:p>
        </w:tc>
      </w:tr>
      <w:tr w:rsidR="009B437A" w:rsidRPr="0079297F" w:rsidTr="009B437A">
        <w:tc>
          <w:tcPr>
            <w:tcW w:w="6374" w:type="dxa"/>
          </w:tcPr>
          <w:p w:rsidR="009B437A" w:rsidRPr="0079297F" w:rsidRDefault="009B437A" w:rsidP="0079297F">
            <w:pPr>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Обучение и переподготовка персонала</w:t>
            </w:r>
          </w:p>
        </w:tc>
        <w:tc>
          <w:tcPr>
            <w:tcW w:w="1559" w:type="dxa"/>
            <w:vAlign w:val="center"/>
          </w:tcPr>
          <w:p w:rsidR="009B437A" w:rsidRPr="0079297F" w:rsidRDefault="009B437A" w:rsidP="0079297F">
            <w:pPr>
              <w:tabs>
                <w:tab w:val="left" w:pos="284"/>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33</w:t>
            </w:r>
          </w:p>
        </w:tc>
        <w:tc>
          <w:tcPr>
            <w:tcW w:w="1525" w:type="dxa"/>
            <w:tcBorders>
              <w:top w:val="single" w:sz="4" w:space="0" w:color="000000"/>
              <w:left w:val="nil"/>
              <w:bottom w:val="single" w:sz="4" w:space="0" w:color="000000"/>
              <w:right w:val="single" w:sz="4" w:space="0" w:color="000000"/>
            </w:tcBorders>
            <w:shd w:val="clear" w:color="auto" w:fill="auto"/>
            <w:vAlign w:val="center"/>
          </w:tcPr>
          <w:p w:rsidR="009B437A" w:rsidRPr="0079297F" w:rsidRDefault="009B437A" w:rsidP="0079297F">
            <w:pPr>
              <w:jc w:val="center"/>
              <w:rPr>
                <w:rFonts w:ascii="Times New Roman" w:hAnsi="Times New Roman"/>
                <w:color w:val="000000"/>
                <w:sz w:val="24"/>
              </w:rPr>
            </w:pPr>
            <w:r w:rsidRPr="0079297F">
              <w:rPr>
                <w:rFonts w:ascii="Times New Roman" w:hAnsi="Times New Roman"/>
                <w:color w:val="000000"/>
                <w:sz w:val="24"/>
              </w:rPr>
              <w:t>19,2</w:t>
            </w:r>
          </w:p>
        </w:tc>
      </w:tr>
      <w:tr w:rsidR="009B437A" w:rsidRPr="0079297F" w:rsidTr="009B437A">
        <w:tc>
          <w:tcPr>
            <w:tcW w:w="6374" w:type="dxa"/>
          </w:tcPr>
          <w:p w:rsidR="009B437A" w:rsidRPr="0079297F" w:rsidRDefault="009B437A" w:rsidP="0079297F">
            <w:pPr>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Новые способы продвижения продукции (маркетинговые стратегии)</w:t>
            </w:r>
          </w:p>
        </w:tc>
        <w:tc>
          <w:tcPr>
            <w:tcW w:w="1559" w:type="dxa"/>
            <w:vAlign w:val="center"/>
          </w:tcPr>
          <w:p w:rsidR="009B437A" w:rsidRPr="0079297F" w:rsidRDefault="009B437A" w:rsidP="0079297F">
            <w:pPr>
              <w:tabs>
                <w:tab w:val="left" w:pos="284"/>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17</w:t>
            </w:r>
          </w:p>
        </w:tc>
        <w:tc>
          <w:tcPr>
            <w:tcW w:w="1525" w:type="dxa"/>
            <w:tcBorders>
              <w:top w:val="single" w:sz="4" w:space="0" w:color="000000"/>
              <w:left w:val="nil"/>
              <w:bottom w:val="single" w:sz="4" w:space="0" w:color="000000"/>
              <w:right w:val="single" w:sz="4" w:space="0" w:color="000000"/>
            </w:tcBorders>
            <w:shd w:val="clear" w:color="auto" w:fill="auto"/>
            <w:vAlign w:val="center"/>
          </w:tcPr>
          <w:p w:rsidR="009B437A" w:rsidRPr="0079297F" w:rsidRDefault="009B437A" w:rsidP="0079297F">
            <w:pPr>
              <w:jc w:val="center"/>
              <w:rPr>
                <w:rFonts w:ascii="Times New Roman" w:hAnsi="Times New Roman"/>
                <w:color w:val="000000"/>
                <w:sz w:val="24"/>
              </w:rPr>
            </w:pPr>
            <w:r w:rsidRPr="0079297F">
              <w:rPr>
                <w:rFonts w:ascii="Times New Roman" w:hAnsi="Times New Roman"/>
                <w:color w:val="000000"/>
                <w:sz w:val="24"/>
              </w:rPr>
              <w:t>9,9</w:t>
            </w:r>
          </w:p>
        </w:tc>
      </w:tr>
      <w:tr w:rsidR="009B437A" w:rsidRPr="0079297F" w:rsidTr="009B437A">
        <w:tc>
          <w:tcPr>
            <w:tcW w:w="6374" w:type="dxa"/>
          </w:tcPr>
          <w:p w:rsidR="009B437A" w:rsidRPr="0079297F" w:rsidRDefault="009B437A" w:rsidP="0079297F">
            <w:pPr>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Приобретение технологий, патентов, лицензий, ноу-хау</w:t>
            </w:r>
          </w:p>
        </w:tc>
        <w:tc>
          <w:tcPr>
            <w:tcW w:w="1559" w:type="dxa"/>
            <w:vAlign w:val="center"/>
          </w:tcPr>
          <w:p w:rsidR="009B437A" w:rsidRPr="0079297F" w:rsidRDefault="009B437A" w:rsidP="0079297F">
            <w:pPr>
              <w:tabs>
                <w:tab w:val="left" w:pos="284"/>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4</w:t>
            </w:r>
          </w:p>
        </w:tc>
        <w:tc>
          <w:tcPr>
            <w:tcW w:w="1525" w:type="dxa"/>
            <w:tcBorders>
              <w:top w:val="single" w:sz="4" w:space="0" w:color="000000"/>
              <w:left w:val="nil"/>
              <w:bottom w:val="single" w:sz="4" w:space="0" w:color="000000"/>
              <w:right w:val="single" w:sz="4" w:space="0" w:color="000000"/>
            </w:tcBorders>
            <w:shd w:val="clear" w:color="auto" w:fill="auto"/>
            <w:vAlign w:val="center"/>
          </w:tcPr>
          <w:p w:rsidR="009B437A" w:rsidRPr="0079297F" w:rsidRDefault="009B437A" w:rsidP="0079297F">
            <w:pPr>
              <w:jc w:val="center"/>
              <w:rPr>
                <w:rFonts w:ascii="Times New Roman" w:hAnsi="Times New Roman"/>
                <w:color w:val="000000"/>
                <w:sz w:val="24"/>
              </w:rPr>
            </w:pPr>
            <w:r w:rsidRPr="0079297F">
              <w:rPr>
                <w:rFonts w:ascii="Times New Roman" w:hAnsi="Times New Roman"/>
                <w:color w:val="000000"/>
                <w:sz w:val="24"/>
              </w:rPr>
              <w:t>2,3</w:t>
            </w:r>
          </w:p>
        </w:tc>
      </w:tr>
      <w:tr w:rsidR="009B437A" w:rsidRPr="0079297F" w:rsidTr="009B437A">
        <w:tc>
          <w:tcPr>
            <w:tcW w:w="6374" w:type="dxa"/>
          </w:tcPr>
          <w:p w:rsidR="009B437A" w:rsidRPr="0079297F" w:rsidRDefault="009B437A" w:rsidP="0079297F">
            <w:pPr>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 xml:space="preserve">Разработка новых модификаций и форм производимой продукции, расширения ассортимента </w:t>
            </w:r>
          </w:p>
        </w:tc>
        <w:tc>
          <w:tcPr>
            <w:tcW w:w="1559" w:type="dxa"/>
            <w:vAlign w:val="center"/>
          </w:tcPr>
          <w:p w:rsidR="009B437A" w:rsidRPr="0079297F" w:rsidRDefault="009B437A" w:rsidP="0079297F">
            <w:pPr>
              <w:tabs>
                <w:tab w:val="left" w:pos="284"/>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10</w:t>
            </w:r>
          </w:p>
        </w:tc>
        <w:tc>
          <w:tcPr>
            <w:tcW w:w="1525" w:type="dxa"/>
            <w:tcBorders>
              <w:top w:val="single" w:sz="4" w:space="0" w:color="000000"/>
              <w:left w:val="nil"/>
              <w:bottom w:val="single" w:sz="4" w:space="0" w:color="000000"/>
              <w:right w:val="single" w:sz="4" w:space="0" w:color="000000"/>
            </w:tcBorders>
            <w:shd w:val="clear" w:color="auto" w:fill="auto"/>
            <w:vAlign w:val="center"/>
          </w:tcPr>
          <w:p w:rsidR="009B437A" w:rsidRPr="0079297F" w:rsidRDefault="009B437A" w:rsidP="0079297F">
            <w:pPr>
              <w:jc w:val="center"/>
              <w:rPr>
                <w:rFonts w:ascii="Times New Roman" w:hAnsi="Times New Roman"/>
                <w:color w:val="000000"/>
                <w:sz w:val="24"/>
              </w:rPr>
            </w:pPr>
            <w:r w:rsidRPr="0079297F">
              <w:rPr>
                <w:rFonts w:ascii="Times New Roman" w:hAnsi="Times New Roman"/>
                <w:color w:val="000000"/>
                <w:sz w:val="24"/>
              </w:rPr>
              <w:t>5,8</w:t>
            </w:r>
          </w:p>
        </w:tc>
      </w:tr>
      <w:tr w:rsidR="009B437A" w:rsidRPr="0079297F" w:rsidTr="009B437A">
        <w:tc>
          <w:tcPr>
            <w:tcW w:w="6374" w:type="dxa"/>
          </w:tcPr>
          <w:p w:rsidR="009B437A" w:rsidRPr="0079297F" w:rsidRDefault="009B437A" w:rsidP="0079297F">
            <w:pPr>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Самостоятельное проведение НИОКР (</w:t>
            </w:r>
            <w:r w:rsidRPr="0079297F">
              <w:rPr>
                <w:rFonts w:ascii="Times New Roman" w:eastAsia="Times New Roman" w:hAnsi="Times New Roman"/>
                <w:sz w:val="24"/>
                <w:szCs w:val="24"/>
                <w:shd w:val="clear" w:color="auto" w:fill="FFFFFF"/>
                <w:lang w:eastAsia="ru-RU"/>
              </w:rPr>
              <w:t>Научно-исследовательские и опытно-конструкторские работы)</w:t>
            </w:r>
          </w:p>
        </w:tc>
        <w:tc>
          <w:tcPr>
            <w:tcW w:w="1559" w:type="dxa"/>
            <w:vAlign w:val="center"/>
          </w:tcPr>
          <w:p w:rsidR="009B437A" w:rsidRPr="0079297F" w:rsidRDefault="009B437A" w:rsidP="0079297F">
            <w:pPr>
              <w:tabs>
                <w:tab w:val="left" w:pos="284"/>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4</w:t>
            </w:r>
          </w:p>
        </w:tc>
        <w:tc>
          <w:tcPr>
            <w:tcW w:w="1525" w:type="dxa"/>
            <w:tcBorders>
              <w:top w:val="single" w:sz="4" w:space="0" w:color="000000"/>
              <w:left w:val="nil"/>
              <w:bottom w:val="single" w:sz="4" w:space="0" w:color="000000"/>
              <w:right w:val="single" w:sz="4" w:space="0" w:color="000000"/>
            </w:tcBorders>
            <w:shd w:val="clear" w:color="auto" w:fill="auto"/>
            <w:vAlign w:val="center"/>
          </w:tcPr>
          <w:p w:rsidR="009B437A" w:rsidRPr="0079297F" w:rsidRDefault="009B437A" w:rsidP="0079297F">
            <w:pPr>
              <w:jc w:val="center"/>
              <w:rPr>
                <w:rFonts w:ascii="Times New Roman" w:hAnsi="Times New Roman"/>
                <w:color w:val="000000"/>
                <w:sz w:val="24"/>
              </w:rPr>
            </w:pPr>
            <w:r w:rsidRPr="0079297F">
              <w:rPr>
                <w:rFonts w:ascii="Times New Roman" w:hAnsi="Times New Roman"/>
                <w:color w:val="000000"/>
                <w:sz w:val="24"/>
              </w:rPr>
              <w:t>2,3</w:t>
            </w:r>
          </w:p>
        </w:tc>
      </w:tr>
      <w:tr w:rsidR="009B437A" w:rsidRPr="0079297F" w:rsidTr="009B437A">
        <w:tc>
          <w:tcPr>
            <w:tcW w:w="6374" w:type="dxa"/>
          </w:tcPr>
          <w:p w:rsidR="009B437A" w:rsidRPr="0079297F" w:rsidRDefault="009B437A" w:rsidP="0079297F">
            <w:pPr>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Выход на новые продуктовые рынки (реализация полностью нового для бизнеса товара/ работы/ услуги)</w:t>
            </w:r>
          </w:p>
        </w:tc>
        <w:tc>
          <w:tcPr>
            <w:tcW w:w="1559" w:type="dxa"/>
            <w:vAlign w:val="center"/>
          </w:tcPr>
          <w:p w:rsidR="009B437A" w:rsidRPr="0079297F" w:rsidRDefault="009B437A" w:rsidP="0079297F">
            <w:pPr>
              <w:tabs>
                <w:tab w:val="left" w:pos="284"/>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7</w:t>
            </w:r>
          </w:p>
        </w:tc>
        <w:tc>
          <w:tcPr>
            <w:tcW w:w="1525" w:type="dxa"/>
            <w:tcBorders>
              <w:top w:val="single" w:sz="4" w:space="0" w:color="000000"/>
              <w:left w:val="nil"/>
              <w:bottom w:val="single" w:sz="4" w:space="0" w:color="000000"/>
              <w:right w:val="single" w:sz="4" w:space="0" w:color="000000"/>
            </w:tcBorders>
            <w:shd w:val="clear" w:color="auto" w:fill="auto"/>
            <w:vAlign w:val="center"/>
          </w:tcPr>
          <w:p w:rsidR="009B437A" w:rsidRPr="0079297F" w:rsidRDefault="009B437A" w:rsidP="0079297F">
            <w:pPr>
              <w:jc w:val="center"/>
              <w:rPr>
                <w:rFonts w:ascii="Times New Roman" w:hAnsi="Times New Roman"/>
                <w:color w:val="000000"/>
                <w:sz w:val="24"/>
              </w:rPr>
            </w:pPr>
            <w:r w:rsidRPr="0079297F">
              <w:rPr>
                <w:rFonts w:ascii="Times New Roman" w:hAnsi="Times New Roman"/>
                <w:color w:val="000000"/>
                <w:sz w:val="24"/>
              </w:rPr>
              <w:t>4,1</w:t>
            </w:r>
          </w:p>
        </w:tc>
      </w:tr>
      <w:tr w:rsidR="009B437A" w:rsidRPr="0079297F" w:rsidTr="009B437A">
        <w:tc>
          <w:tcPr>
            <w:tcW w:w="6374" w:type="dxa"/>
          </w:tcPr>
          <w:p w:rsidR="009B437A" w:rsidRPr="0079297F" w:rsidRDefault="009B437A" w:rsidP="0079297F">
            <w:pPr>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Развитие и расширение системы представительств (торговой сети, сети филиалов и пр.)</w:t>
            </w:r>
          </w:p>
        </w:tc>
        <w:tc>
          <w:tcPr>
            <w:tcW w:w="1559" w:type="dxa"/>
            <w:vAlign w:val="center"/>
          </w:tcPr>
          <w:p w:rsidR="009B437A" w:rsidRPr="0079297F" w:rsidRDefault="009B437A" w:rsidP="0079297F">
            <w:pPr>
              <w:tabs>
                <w:tab w:val="left" w:pos="284"/>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4</w:t>
            </w:r>
          </w:p>
        </w:tc>
        <w:tc>
          <w:tcPr>
            <w:tcW w:w="1525" w:type="dxa"/>
            <w:tcBorders>
              <w:top w:val="single" w:sz="4" w:space="0" w:color="000000"/>
              <w:left w:val="nil"/>
              <w:bottom w:val="single" w:sz="4" w:space="0" w:color="000000"/>
              <w:right w:val="single" w:sz="4" w:space="0" w:color="000000"/>
            </w:tcBorders>
            <w:shd w:val="clear" w:color="auto" w:fill="auto"/>
            <w:vAlign w:val="center"/>
          </w:tcPr>
          <w:p w:rsidR="009B437A" w:rsidRPr="0079297F" w:rsidRDefault="009B437A" w:rsidP="0079297F">
            <w:pPr>
              <w:jc w:val="center"/>
              <w:rPr>
                <w:rFonts w:ascii="Times New Roman" w:hAnsi="Times New Roman"/>
                <w:color w:val="000000"/>
                <w:sz w:val="24"/>
              </w:rPr>
            </w:pPr>
            <w:r w:rsidRPr="0079297F">
              <w:rPr>
                <w:rFonts w:ascii="Times New Roman" w:hAnsi="Times New Roman"/>
                <w:color w:val="000000"/>
                <w:sz w:val="24"/>
              </w:rPr>
              <w:t>2,3</w:t>
            </w:r>
          </w:p>
        </w:tc>
      </w:tr>
      <w:tr w:rsidR="009B437A" w:rsidRPr="0079297F" w:rsidTr="009B437A">
        <w:tc>
          <w:tcPr>
            <w:tcW w:w="6374" w:type="dxa"/>
          </w:tcPr>
          <w:p w:rsidR="009B437A" w:rsidRPr="0079297F" w:rsidRDefault="009B437A" w:rsidP="0079297F">
            <w:pPr>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Выход на новые географические рынки</w:t>
            </w:r>
          </w:p>
        </w:tc>
        <w:tc>
          <w:tcPr>
            <w:tcW w:w="1559" w:type="dxa"/>
            <w:vAlign w:val="center"/>
          </w:tcPr>
          <w:p w:rsidR="009B437A" w:rsidRPr="0079297F" w:rsidRDefault="009B437A" w:rsidP="0079297F">
            <w:pPr>
              <w:tabs>
                <w:tab w:val="left" w:pos="284"/>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7</w:t>
            </w:r>
          </w:p>
        </w:tc>
        <w:tc>
          <w:tcPr>
            <w:tcW w:w="1525" w:type="dxa"/>
            <w:tcBorders>
              <w:top w:val="single" w:sz="4" w:space="0" w:color="000000"/>
              <w:left w:val="nil"/>
              <w:bottom w:val="single" w:sz="4" w:space="0" w:color="000000"/>
              <w:right w:val="single" w:sz="4" w:space="0" w:color="000000"/>
            </w:tcBorders>
            <w:shd w:val="clear" w:color="auto" w:fill="auto"/>
            <w:vAlign w:val="center"/>
          </w:tcPr>
          <w:p w:rsidR="009B437A" w:rsidRPr="0079297F" w:rsidRDefault="009B437A" w:rsidP="0079297F">
            <w:pPr>
              <w:jc w:val="center"/>
              <w:rPr>
                <w:rFonts w:ascii="Times New Roman" w:hAnsi="Times New Roman"/>
                <w:color w:val="000000"/>
                <w:sz w:val="24"/>
              </w:rPr>
            </w:pPr>
            <w:r w:rsidRPr="0079297F">
              <w:rPr>
                <w:rFonts w:ascii="Times New Roman" w:hAnsi="Times New Roman"/>
                <w:color w:val="000000"/>
                <w:sz w:val="24"/>
              </w:rPr>
              <w:t>4,1</w:t>
            </w:r>
          </w:p>
        </w:tc>
      </w:tr>
      <w:tr w:rsidR="009B437A" w:rsidRPr="0079297F" w:rsidTr="009B437A">
        <w:tc>
          <w:tcPr>
            <w:tcW w:w="6374" w:type="dxa"/>
          </w:tcPr>
          <w:p w:rsidR="009B437A" w:rsidRPr="0079297F" w:rsidRDefault="009B437A" w:rsidP="0079297F">
            <w:pPr>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Не предпринималось никаких действий</w:t>
            </w:r>
          </w:p>
        </w:tc>
        <w:tc>
          <w:tcPr>
            <w:tcW w:w="1559" w:type="dxa"/>
            <w:vAlign w:val="center"/>
          </w:tcPr>
          <w:p w:rsidR="009B437A" w:rsidRPr="0079297F" w:rsidRDefault="009B437A" w:rsidP="0079297F">
            <w:pPr>
              <w:tabs>
                <w:tab w:val="left" w:pos="284"/>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73</w:t>
            </w:r>
          </w:p>
        </w:tc>
        <w:tc>
          <w:tcPr>
            <w:tcW w:w="1525" w:type="dxa"/>
            <w:tcBorders>
              <w:top w:val="single" w:sz="4" w:space="0" w:color="000000"/>
              <w:left w:val="nil"/>
              <w:bottom w:val="single" w:sz="4" w:space="0" w:color="000000"/>
              <w:right w:val="single" w:sz="4" w:space="0" w:color="000000"/>
            </w:tcBorders>
            <w:shd w:val="clear" w:color="auto" w:fill="auto"/>
            <w:vAlign w:val="center"/>
          </w:tcPr>
          <w:p w:rsidR="009B437A" w:rsidRPr="0079297F" w:rsidRDefault="009B437A" w:rsidP="0079297F">
            <w:pPr>
              <w:jc w:val="center"/>
              <w:rPr>
                <w:rFonts w:ascii="Times New Roman" w:hAnsi="Times New Roman"/>
                <w:color w:val="000000"/>
                <w:sz w:val="24"/>
              </w:rPr>
            </w:pPr>
            <w:r w:rsidRPr="0079297F">
              <w:rPr>
                <w:rFonts w:ascii="Times New Roman" w:hAnsi="Times New Roman"/>
                <w:color w:val="000000"/>
                <w:sz w:val="24"/>
              </w:rPr>
              <w:t>42,4</w:t>
            </w:r>
          </w:p>
        </w:tc>
      </w:tr>
    </w:tbl>
    <w:p w:rsidR="00DB0B85" w:rsidRPr="0079297F" w:rsidRDefault="00DB0B85" w:rsidP="0079297F">
      <w:pPr>
        <w:suppressAutoHyphens/>
        <w:spacing w:line="254" w:lineRule="auto"/>
        <w:jc w:val="both"/>
        <w:rPr>
          <w:rFonts w:ascii="Times New Roman" w:hAnsi="Times New Roman"/>
          <w:kern w:val="1"/>
          <w:sz w:val="26"/>
          <w:szCs w:val="26"/>
        </w:rPr>
      </w:pPr>
    </w:p>
    <w:p w:rsidR="00000F62" w:rsidRPr="0079297F" w:rsidRDefault="00000F62" w:rsidP="0079297F">
      <w:pPr>
        <w:suppressAutoHyphens/>
        <w:spacing w:line="254" w:lineRule="auto"/>
        <w:jc w:val="both"/>
        <w:rPr>
          <w:rFonts w:ascii="Times New Roman" w:hAnsi="Times New Roman"/>
          <w:kern w:val="1"/>
          <w:sz w:val="26"/>
          <w:szCs w:val="26"/>
        </w:rPr>
      </w:pPr>
      <w:r w:rsidRPr="0079297F">
        <w:rPr>
          <w:rFonts w:ascii="Times New Roman" w:hAnsi="Times New Roman"/>
          <w:noProof/>
          <w:sz w:val="28"/>
          <w:szCs w:val="28"/>
          <w:lang w:eastAsia="ru-RU"/>
        </w:rPr>
        <w:drawing>
          <wp:inline distT="0" distB="0" distL="0" distR="0">
            <wp:extent cx="6012180" cy="3790950"/>
            <wp:effectExtent l="0" t="0" r="7620" b="0"/>
            <wp:docPr id="29"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E46C0" w:rsidRPr="0079297F" w:rsidRDefault="00AE46C0" w:rsidP="0079297F">
      <w:pPr>
        <w:suppressAutoHyphens/>
        <w:spacing w:line="254" w:lineRule="auto"/>
        <w:jc w:val="center"/>
        <w:rPr>
          <w:rFonts w:ascii="Times New Roman" w:hAnsi="Times New Roman"/>
          <w:kern w:val="1"/>
          <w:sz w:val="26"/>
          <w:szCs w:val="26"/>
        </w:rPr>
      </w:pPr>
    </w:p>
    <w:p w:rsidR="009542C8" w:rsidRPr="0079297F" w:rsidRDefault="002D09C1" w:rsidP="0079297F">
      <w:pPr>
        <w:suppressAutoHyphens/>
        <w:spacing w:after="0" w:line="240" w:lineRule="auto"/>
        <w:ind w:firstLine="709"/>
        <w:jc w:val="both"/>
        <w:rPr>
          <w:rFonts w:ascii="Times New Roman" w:hAnsi="Times New Roman"/>
          <w:kern w:val="1"/>
          <w:sz w:val="28"/>
          <w:szCs w:val="28"/>
        </w:rPr>
      </w:pPr>
      <w:r w:rsidRPr="0079297F">
        <w:rPr>
          <w:rFonts w:ascii="Times New Roman" w:hAnsi="Times New Roman"/>
          <w:kern w:val="1"/>
          <w:sz w:val="28"/>
          <w:szCs w:val="28"/>
        </w:rPr>
        <w:lastRenderedPageBreak/>
        <w:t>52,3</w:t>
      </w:r>
      <w:r w:rsidR="00AE46C0" w:rsidRPr="0079297F">
        <w:rPr>
          <w:rFonts w:ascii="Times New Roman" w:hAnsi="Times New Roman"/>
          <w:kern w:val="1"/>
          <w:sz w:val="28"/>
          <w:szCs w:val="28"/>
        </w:rPr>
        <w:t xml:space="preserve"> % опрошенных предпринимателей </w:t>
      </w:r>
      <w:r w:rsidRPr="0079297F">
        <w:rPr>
          <w:rFonts w:ascii="Times New Roman" w:hAnsi="Times New Roman"/>
          <w:kern w:val="1"/>
          <w:sz w:val="28"/>
          <w:szCs w:val="28"/>
        </w:rPr>
        <w:t>затруднились ответить</w:t>
      </w:r>
      <w:r w:rsidR="00AE46C0" w:rsidRPr="0079297F">
        <w:rPr>
          <w:rFonts w:ascii="Times New Roman" w:hAnsi="Times New Roman"/>
          <w:kern w:val="1"/>
          <w:sz w:val="28"/>
          <w:szCs w:val="28"/>
        </w:rPr>
        <w:t xml:space="preserve">, </w:t>
      </w:r>
      <w:r w:rsidRPr="0079297F">
        <w:rPr>
          <w:rFonts w:ascii="Times New Roman" w:hAnsi="Times New Roman"/>
          <w:kern w:val="1"/>
          <w:sz w:val="28"/>
          <w:szCs w:val="28"/>
        </w:rPr>
        <w:t>22,7</w:t>
      </w:r>
      <w:r w:rsidR="00AE46C0" w:rsidRPr="0079297F">
        <w:rPr>
          <w:rFonts w:ascii="Times New Roman" w:hAnsi="Times New Roman"/>
          <w:kern w:val="1"/>
          <w:sz w:val="28"/>
          <w:szCs w:val="28"/>
        </w:rPr>
        <w:t xml:space="preserve"> % - </w:t>
      </w:r>
      <w:r w:rsidRPr="0079297F">
        <w:rPr>
          <w:rFonts w:ascii="Times New Roman" w:hAnsi="Times New Roman"/>
          <w:kern w:val="1"/>
          <w:sz w:val="28"/>
          <w:szCs w:val="28"/>
        </w:rPr>
        <w:t>считают, что при необходимости можно легко получить гос. поддержку</w:t>
      </w:r>
      <w:r w:rsidR="00AE46C0" w:rsidRPr="0079297F">
        <w:rPr>
          <w:rFonts w:ascii="Times New Roman" w:hAnsi="Times New Roman"/>
          <w:kern w:val="1"/>
          <w:sz w:val="28"/>
          <w:szCs w:val="28"/>
        </w:rPr>
        <w:t xml:space="preserve">, </w:t>
      </w:r>
      <w:r w:rsidRPr="0079297F">
        <w:rPr>
          <w:rFonts w:ascii="Times New Roman" w:hAnsi="Times New Roman"/>
          <w:kern w:val="1"/>
          <w:sz w:val="28"/>
          <w:szCs w:val="28"/>
        </w:rPr>
        <w:t>16,3</w:t>
      </w:r>
      <w:r w:rsidR="00AE46C0" w:rsidRPr="0079297F">
        <w:rPr>
          <w:rFonts w:ascii="Times New Roman" w:hAnsi="Times New Roman"/>
          <w:kern w:val="1"/>
          <w:sz w:val="28"/>
          <w:szCs w:val="28"/>
        </w:rPr>
        <w:t xml:space="preserve"> % </w:t>
      </w:r>
      <w:r w:rsidRPr="0079297F">
        <w:rPr>
          <w:rFonts w:ascii="Times New Roman" w:hAnsi="Times New Roman"/>
          <w:kern w:val="1"/>
          <w:sz w:val="28"/>
          <w:szCs w:val="28"/>
        </w:rPr>
        <w:t>ответили, что поддержку получить можно, но для этого нужно приложить серьезные усилия.</w:t>
      </w:r>
    </w:p>
    <w:p w:rsidR="000500EE" w:rsidRPr="0079297F" w:rsidRDefault="000500EE" w:rsidP="0079297F">
      <w:pPr>
        <w:suppressAutoHyphens/>
        <w:spacing w:after="0" w:line="240" w:lineRule="auto"/>
        <w:ind w:firstLine="709"/>
        <w:jc w:val="both"/>
        <w:rPr>
          <w:rFonts w:ascii="Times New Roman" w:hAnsi="Times New Roman"/>
          <w:kern w:val="1"/>
          <w:sz w:val="28"/>
          <w:szCs w:val="28"/>
        </w:rPr>
      </w:pPr>
    </w:p>
    <w:p w:rsidR="00AE46C0" w:rsidRPr="0079297F" w:rsidRDefault="000A1FF1" w:rsidP="0079297F">
      <w:pPr>
        <w:suppressAutoHyphens/>
        <w:spacing w:line="254" w:lineRule="auto"/>
        <w:jc w:val="center"/>
        <w:rPr>
          <w:rFonts w:ascii="Times New Roman" w:hAnsi="Times New Roman"/>
          <w:b/>
          <w:kern w:val="1"/>
          <w:sz w:val="26"/>
          <w:szCs w:val="26"/>
          <w:lang w:eastAsia="ar-SA"/>
        </w:rPr>
      </w:pPr>
      <w:r w:rsidRPr="0079297F">
        <w:rPr>
          <w:rFonts w:ascii="Times New Roman" w:hAnsi="Times New Roman"/>
          <w:b/>
          <w:kern w:val="1"/>
          <w:sz w:val="26"/>
          <w:szCs w:val="26"/>
          <w:lang w:eastAsia="ar-SA"/>
        </w:rPr>
        <w:t>Области, в которых предприниматели наиболее часто сталкивались с административными барьерами</w:t>
      </w:r>
    </w:p>
    <w:tbl>
      <w:tblPr>
        <w:tblStyle w:val="100"/>
        <w:tblW w:w="0" w:type="auto"/>
        <w:tblLook w:val="04A0" w:firstRow="1" w:lastRow="0" w:firstColumn="1" w:lastColumn="0" w:noHBand="0" w:noVBand="1"/>
      </w:tblPr>
      <w:tblGrid>
        <w:gridCol w:w="6875"/>
        <w:gridCol w:w="1417"/>
        <w:gridCol w:w="1166"/>
      </w:tblGrid>
      <w:tr w:rsidR="00CD3CFC" w:rsidRPr="0079297F" w:rsidTr="00CD3CFC">
        <w:tc>
          <w:tcPr>
            <w:tcW w:w="6875" w:type="dxa"/>
          </w:tcPr>
          <w:p w:rsidR="00CD3CFC" w:rsidRPr="0079297F" w:rsidRDefault="00CD3CFC" w:rsidP="0079297F">
            <w:pPr>
              <w:tabs>
                <w:tab w:val="left" w:pos="426"/>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Варианты ответов</w:t>
            </w:r>
          </w:p>
        </w:tc>
        <w:tc>
          <w:tcPr>
            <w:tcW w:w="1417" w:type="dxa"/>
          </w:tcPr>
          <w:p w:rsidR="00CD3CFC" w:rsidRPr="0079297F" w:rsidRDefault="00CD3CFC" w:rsidP="0079297F">
            <w:pPr>
              <w:tabs>
                <w:tab w:val="left" w:pos="426"/>
              </w:tabs>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Количество</w:t>
            </w:r>
          </w:p>
        </w:tc>
        <w:tc>
          <w:tcPr>
            <w:tcW w:w="1166" w:type="dxa"/>
          </w:tcPr>
          <w:p w:rsidR="00CD3CFC" w:rsidRPr="0079297F" w:rsidRDefault="00CD3CFC" w:rsidP="0079297F">
            <w:pPr>
              <w:tabs>
                <w:tab w:val="left" w:pos="426"/>
              </w:tabs>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Процент</w:t>
            </w:r>
          </w:p>
        </w:tc>
      </w:tr>
      <w:tr w:rsidR="00CD3CFC" w:rsidRPr="0079297F" w:rsidTr="00CD3CFC">
        <w:tc>
          <w:tcPr>
            <w:tcW w:w="6875" w:type="dxa"/>
          </w:tcPr>
          <w:p w:rsidR="00CD3CFC" w:rsidRPr="0079297F" w:rsidRDefault="00CD3CFC" w:rsidP="0079297F">
            <w:pPr>
              <w:tabs>
                <w:tab w:val="left" w:pos="426"/>
              </w:tabs>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При регистрации субъектов малого и среднего предпринимательства</w:t>
            </w:r>
          </w:p>
        </w:tc>
        <w:tc>
          <w:tcPr>
            <w:tcW w:w="1417" w:type="dxa"/>
          </w:tcPr>
          <w:p w:rsidR="00CD3CFC" w:rsidRPr="0079297F" w:rsidRDefault="00CD3CFC" w:rsidP="0079297F">
            <w:pPr>
              <w:tabs>
                <w:tab w:val="left" w:pos="426"/>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10</w:t>
            </w:r>
          </w:p>
        </w:tc>
        <w:tc>
          <w:tcPr>
            <w:tcW w:w="1166" w:type="dxa"/>
          </w:tcPr>
          <w:p w:rsidR="00CD3CFC" w:rsidRPr="0079297F" w:rsidRDefault="00CD3CFC" w:rsidP="0079297F">
            <w:pPr>
              <w:jc w:val="center"/>
              <w:rPr>
                <w:rFonts w:ascii="Times New Roman" w:hAnsi="Times New Roman"/>
                <w:sz w:val="24"/>
              </w:rPr>
            </w:pPr>
            <w:r w:rsidRPr="0079297F">
              <w:rPr>
                <w:rFonts w:ascii="Times New Roman" w:hAnsi="Times New Roman"/>
                <w:sz w:val="24"/>
              </w:rPr>
              <w:t>5,8</w:t>
            </w:r>
          </w:p>
        </w:tc>
      </w:tr>
      <w:tr w:rsidR="00CD3CFC" w:rsidRPr="0079297F" w:rsidTr="00CD3CFC">
        <w:tc>
          <w:tcPr>
            <w:tcW w:w="6875" w:type="dxa"/>
          </w:tcPr>
          <w:p w:rsidR="00CD3CFC" w:rsidRPr="0079297F" w:rsidRDefault="00CD3CFC" w:rsidP="0079297F">
            <w:pPr>
              <w:tabs>
                <w:tab w:val="left" w:pos="426"/>
              </w:tabs>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При лицензировании отдельных видов деятельности</w:t>
            </w:r>
          </w:p>
        </w:tc>
        <w:tc>
          <w:tcPr>
            <w:tcW w:w="1417" w:type="dxa"/>
          </w:tcPr>
          <w:p w:rsidR="00CD3CFC" w:rsidRPr="0079297F" w:rsidRDefault="00CD3CFC" w:rsidP="0079297F">
            <w:pPr>
              <w:tabs>
                <w:tab w:val="left" w:pos="426"/>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11</w:t>
            </w:r>
          </w:p>
        </w:tc>
        <w:tc>
          <w:tcPr>
            <w:tcW w:w="1166" w:type="dxa"/>
          </w:tcPr>
          <w:p w:rsidR="00CD3CFC" w:rsidRPr="0079297F" w:rsidRDefault="00CD3CFC" w:rsidP="0079297F">
            <w:pPr>
              <w:jc w:val="center"/>
              <w:rPr>
                <w:rFonts w:ascii="Times New Roman" w:hAnsi="Times New Roman"/>
                <w:sz w:val="24"/>
              </w:rPr>
            </w:pPr>
            <w:r w:rsidRPr="0079297F">
              <w:rPr>
                <w:rFonts w:ascii="Times New Roman" w:hAnsi="Times New Roman"/>
                <w:sz w:val="24"/>
              </w:rPr>
              <w:t>6,4</w:t>
            </w:r>
          </w:p>
        </w:tc>
      </w:tr>
      <w:tr w:rsidR="00CD3CFC" w:rsidRPr="0079297F" w:rsidTr="00CD3CFC">
        <w:tc>
          <w:tcPr>
            <w:tcW w:w="6875" w:type="dxa"/>
          </w:tcPr>
          <w:p w:rsidR="00CD3CFC" w:rsidRPr="0079297F" w:rsidRDefault="00CD3CFC" w:rsidP="0079297F">
            <w:pPr>
              <w:tabs>
                <w:tab w:val="left" w:pos="426"/>
              </w:tabs>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При сертификации и стандартизации продукции, работ и услуг</w:t>
            </w:r>
          </w:p>
        </w:tc>
        <w:tc>
          <w:tcPr>
            <w:tcW w:w="1417" w:type="dxa"/>
          </w:tcPr>
          <w:p w:rsidR="00CD3CFC" w:rsidRPr="0079297F" w:rsidRDefault="00CD3CFC" w:rsidP="0079297F">
            <w:pPr>
              <w:tabs>
                <w:tab w:val="left" w:pos="426"/>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8</w:t>
            </w:r>
          </w:p>
        </w:tc>
        <w:tc>
          <w:tcPr>
            <w:tcW w:w="1166" w:type="dxa"/>
          </w:tcPr>
          <w:p w:rsidR="00CD3CFC" w:rsidRPr="0079297F" w:rsidRDefault="00CD3CFC" w:rsidP="0079297F">
            <w:pPr>
              <w:jc w:val="center"/>
              <w:rPr>
                <w:rFonts w:ascii="Times New Roman" w:hAnsi="Times New Roman"/>
                <w:sz w:val="24"/>
              </w:rPr>
            </w:pPr>
            <w:r w:rsidRPr="0079297F">
              <w:rPr>
                <w:rFonts w:ascii="Times New Roman" w:hAnsi="Times New Roman"/>
                <w:sz w:val="24"/>
              </w:rPr>
              <w:t>4,7</w:t>
            </w:r>
          </w:p>
        </w:tc>
      </w:tr>
      <w:tr w:rsidR="00CD3CFC" w:rsidRPr="0079297F" w:rsidTr="00CD3CFC">
        <w:tc>
          <w:tcPr>
            <w:tcW w:w="6875" w:type="dxa"/>
          </w:tcPr>
          <w:p w:rsidR="00CD3CFC" w:rsidRPr="0079297F" w:rsidRDefault="00CD3CFC" w:rsidP="0079297F">
            <w:pPr>
              <w:tabs>
                <w:tab w:val="left" w:pos="426"/>
              </w:tabs>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При контроле и надзоре за текущей предпринимательской деятельностью</w:t>
            </w:r>
          </w:p>
        </w:tc>
        <w:tc>
          <w:tcPr>
            <w:tcW w:w="1417" w:type="dxa"/>
          </w:tcPr>
          <w:p w:rsidR="00CD3CFC" w:rsidRPr="0079297F" w:rsidRDefault="00CD3CFC" w:rsidP="0079297F">
            <w:pPr>
              <w:tabs>
                <w:tab w:val="left" w:pos="426"/>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9</w:t>
            </w:r>
          </w:p>
        </w:tc>
        <w:tc>
          <w:tcPr>
            <w:tcW w:w="1166" w:type="dxa"/>
          </w:tcPr>
          <w:p w:rsidR="00CD3CFC" w:rsidRPr="0079297F" w:rsidRDefault="00CD3CFC" w:rsidP="0079297F">
            <w:pPr>
              <w:jc w:val="center"/>
              <w:rPr>
                <w:rFonts w:ascii="Times New Roman" w:hAnsi="Times New Roman"/>
                <w:sz w:val="24"/>
              </w:rPr>
            </w:pPr>
            <w:r w:rsidRPr="0079297F">
              <w:rPr>
                <w:rFonts w:ascii="Times New Roman" w:hAnsi="Times New Roman"/>
                <w:sz w:val="24"/>
              </w:rPr>
              <w:t>5,2</w:t>
            </w:r>
          </w:p>
        </w:tc>
      </w:tr>
      <w:tr w:rsidR="00CD3CFC" w:rsidRPr="0079297F" w:rsidTr="00CD3CFC">
        <w:tc>
          <w:tcPr>
            <w:tcW w:w="6875" w:type="dxa"/>
          </w:tcPr>
          <w:p w:rsidR="00CD3CFC" w:rsidRPr="0079297F" w:rsidRDefault="00CD3CFC" w:rsidP="0079297F">
            <w:pPr>
              <w:tabs>
                <w:tab w:val="left" w:pos="426"/>
              </w:tabs>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При получении разрешения на строительство</w:t>
            </w:r>
          </w:p>
        </w:tc>
        <w:tc>
          <w:tcPr>
            <w:tcW w:w="1417" w:type="dxa"/>
          </w:tcPr>
          <w:p w:rsidR="00CD3CFC" w:rsidRPr="0079297F" w:rsidRDefault="00CD3CFC" w:rsidP="0079297F">
            <w:pPr>
              <w:tabs>
                <w:tab w:val="left" w:pos="426"/>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59</w:t>
            </w:r>
          </w:p>
        </w:tc>
        <w:tc>
          <w:tcPr>
            <w:tcW w:w="1166" w:type="dxa"/>
          </w:tcPr>
          <w:p w:rsidR="00CD3CFC" w:rsidRPr="0079297F" w:rsidRDefault="00CD3CFC" w:rsidP="0079297F">
            <w:pPr>
              <w:jc w:val="center"/>
              <w:rPr>
                <w:rFonts w:ascii="Times New Roman" w:hAnsi="Times New Roman"/>
                <w:sz w:val="24"/>
              </w:rPr>
            </w:pPr>
            <w:r w:rsidRPr="0079297F">
              <w:rPr>
                <w:rFonts w:ascii="Times New Roman" w:hAnsi="Times New Roman"/>
                <w:sz w:val="24"/>
              </w:rPr>
              <w:t>34,3</w:t>
            </w:r>
          </w:p>
        </w:tc>
      </w:tr>
      <w:tr w:rsidR="00CD3CFC" w:rsidRPr="0079297F" w:rsidTr="00CD3CFC">
        <w:tc>
          <w:tcPr>
            <w:tcW w:w="6875" w:type="dxa"/>
          </w:tcPr>
          <w:p w:rsidR="00CD3CFC" w:rsidRPr="0079297F" w:rsidRDefault="00CD3CFC" w:rsidP="0079297F">
            <w:pPr>
              <w:tabs>
                <w:tab w:val="left" w:pos="426"/>
              </w:tabs>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При технологическом присоединении к объектам электросетевого хозяйства</w:t>
            </w:r>
          </w:p>
        </w:tc>
        <w:tc>
          <w:tcPr>
            <w:tcW w:w="1417" w:type="dxa"/>
          </w:tcPr>
          <w:p w:rsidR="00CD3CFC" w:rsidRPr="0079297F" w:rsidRDefault="00CD3CFC" w:rsidP="0079297F">
            <w:pPr>
              <w:tabs>
                <w:tab w:val="left" w:pos="426"/>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3</w:t>
            </w:r>
          </w:p>
        </w:tc>
        <w:tc>
          <w:tcPr>
            <w:tcW w:w="1166" w:type="dxa"/>
          </w:tcPr>
          <w:p w:rsidR="00CD3CFC" w:rsidRPr="0079297F" w:rsidRDefault="00CD3CFC" w:rsidP="0079297F">
            <w:pPr>
              <w:jc w:val="center"/>
              <w:rPr>
                <w:rFonts w:ascii="Times New Roman" w:hAnsi="Times New Roman"/>
                <w:sz w:val="24"/>
              </w:rPr>
            </w:pPr>
            <w:r w:rsidRPr="0079297F">
              <w:rPr>
                <w:rFonts w:ascii="Times New Roman" w:hAnsi="Times New Roman"/>
                <w:sz w:val="24"/>
              </w:rPr>
              <w:t>1,7</w:t>
            </w:r>
          </w:p>
        </w:tc>
      </w:tr>
      <w:tr w:rsidR="00CD3CFC" w:rsidRPr="0079297F" w:rsidTr="00CD3CFC">
        <w:tc>
          <w:tcPr>
            <w:tcW w:w="6875" w:type="dxa"/>
          </w:tcPr>
          <w:p w:rsidR="00CD3CFC" w:rsidRPr="0079297F" w:rsidRDefault="00CD3CFC" w:rsidP="0079297F">
            <w:pPr>
              <w:tabs>
                <w:tab w:val="left" w:pos="426"/>
              </w:tabs>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При регистрации прав на недвижимое имущество и сделок с ним</w:t>
            </w:r>
          </w:p>
        </w:tc>
        <w:tc>
          <w:tcPr>
            <w:tcW w:w="1417" w:type="dxa"/>
          </w:tcPr>
          <w:p w:rsidR="00CD3CFC" w:rsidRPr="0079297F" w:rsidRDefault="00CD3CFC" w:rsidP="0079297F">
            <w:pPr>
              <w:tabs>
                <w:tab w:val="left" w:pos="426"/>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6</w:t>
            </w:r>
          </w:p>
        </w:tc>
        <w:tc>
          <w:tcPr>
            <w:tcW w:w="1166" w:type="dxa"/>
          </w:tcPr>
          <w:p w:rsidR="00CD3CFC" w:rsidRPr="0079297F" w:rsidRDefault="00CD3CFC" w:rsidP="0079297F">
            <w:pPr>
              <w:jc w:val="center"/>
              <w:rPr>
                <w:rFonts w:ascii="Times New Roman" w:hAnsi="Times New Roman"/>
                <w:sz w:val="24"/>
              </w:rPr>
            </w:pPr>
            <w:r w:rsidRPr="0079297F">
              <w:rPr>
                <w:rFonts w:ascii="Times New Roman" w:hAnsi="Times New Roman"/>
                <w:sz w:val="24"/>
              </w:rPr>
              <w:t>3,5</w:t>
            </w:r>
          </w:p>
        </w:tc>
      </w:tr>
      <w:tr w:rsidR="00CD3CFC" w:rsidRPr="0079297F" w:rsidTr="00CD3CFC">
        <w:tc>
          <w:tcPr>
            <w:tcW w:w="6875" w:type="dxa"/>
          </w:tcPr>
          <w:p w:rsidR="00CD3CFC" w:rsidRPr="0079297F" w:rsidRDefault="00CD3CFC" w:rsidP="0079297F">
            <w:pPr>
              <w:tabs>
                <w:tab w:val="left" w:pos="426"/>
              </w:tabs>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При приобретении зданий, помещений</w:t>
            </w:r>
          </w:p>
        </w:tc>
        <w:tc>
          <w:tcPr>
            <w:tcW w:w="1417" w:type="dxa"/>
          </w:tcPr>
          <w:p w:rsidR="00CD3CFC" w:rsidRPr="0079297F" w:rsidRDefault="00CD3CFC" w:rsidP="0079297F">
            <w:pPr>
              <w:tabs>
                <w:tab w:val="left" w:pos="426"/>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7</w:t>
            </w:r>
          </w:p>
        </w:tc>
        <w:tc>
          <w:tcPr>
            <w:tcW w:w="1166" w:type="dxa"/>
          </w:tcPr>
          <w:p w:rsidR="00CD3CFC" w:rsidRPr="0079297F" w:rsidRDefault="00CD3CFC" w:rsidP="0079297F">
            <w:pPr>
              <w:jc w:val="center"/>
              <w:rPr>
                <w:rFonts w:ascii="Times New Roman" w:hAnsi="Times New Roman"/>
                <w:sz w:val="24"/>
              </w:rPr>
            </w:pPr>
            <w:r w:rsidRPr="0079297F">
              <w:rPr>
                <w:rFonts w:ascii="Times New Roman" w:hAnsi="Times New Roman"/>
                <w:sz w:val="24"/>
              </w:rPr>
              <w:t>4,1</w:t>
            </w:r>
          </w:p>
        </w:tc>
      </w:tr>
      <w:tr w:rsidR="00CD3CFC" w:rsidRPr="0079297F" w:rsidTr="00CD3CFC">
        <w:tc>
          <w:tcPr>
            <w:tcW w:w="6875" w:type="dxa"/>
          </w:tcPr>
          <w:p w:rsidR="00CD3CFC" w:rsidRPr="0079297F" w:rsidRDefault="00CD3CFC" w:rsidP="0079297F">
            <w:pPr>
              <w:tabs>
                <w:tab w:val="left" w:pos="426"/>
              </w:tabs>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При аренде зданий, помещений</w:t>
            </w:r>
          </w:p>
        </w:tc>
        <w:tc>
          <w:tcPr>
            <w:tcW w:w="1417" w:type="dxa"/>
          </w:tcPr>
          <w:p w:rsidR="00CD3CFC" w:rsidRPr="0079297F" w:rsidRDefault="00CD3CFC" w:rsidP="0079297F">
            <w:pPr>
              <w:tabs>
                <w:tab w:val="left" w:pos="426"/>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9</w:t>
            </w:r>
          </w:p>
        </w:tc>
        <w:tc>
          <w:tcPr>
            <w:tcW w:w="1166" w:type="dxa"/>
          </w:tcPr>
          <w:p w:rsidR="00CD3CFC" w:rsidRPr="0079297F" w:rsidRDefault="00CD3CFC" w:rsidP="0079297F">
            <w:pPr>
              <w:jc w:val="center"/>
              <w:rPr>
                <w:rFonts w:ascii="Times New Roman" w:hAnsi="Times New Roman"/>
                <w:sz w:val="24"/>
              </w:rPr>
            </w:pPr>
            <w:r w:rsidRPr="0079297F">
              <w:rPr>
                <w:rFonts w:ascii="Times New Roman" w:hAnsi="Times New Roman"/>
                <w:sz w:val="24"/>
              </w:rPr>
              <w:t>5,2</w:t>
            </w:r>
          </w:p>
        </w:tc>
      </w:tr>
      <w:tr w:rsidR="00CD3CFC" w:rsidRPr="0079297F" w:rsidTr="00CD3CFC">
        <w:tc>
          <w:tcPr>
            <w:tcW w:w="6875" w:type="dxa"/>
          </w:tcPr>
          <w:p w:rsidR="00CD3CFC" w:rsidRPr="0079297F" w:rsidRDefault="00CD3CFC" w:rsidP="0079297F">
            <w:pPr>
              <w:tabs>
                <w:tab w:val="left" w:pos="426"/>
              </w:tabs>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При размещении заказов для государственных и муниципальных нужд</w:t>
            </w:r>
          </w:p>
        </w:tc>
        <w:tc>
          <w:tcPr>
            <w:tcW w:w="1417" w:type="dxa"/>
          </w:tcPr>
          <w:p w:rsidR="00CD3CFC" w:rsidRPr="0079297F" w:rsidRDefault="00CD3CFC" w:rsidP="0079297F">
            <w:pPr>
              <w:tabs>
                <w:tab w:val="left" w:pos="426"/>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3</w:t>
            </w:r>
          </w:p>
        </w:tc>
        <w:tc>
          <w:tcPr>
            <w:tcW w:w="1166" w:type="dxa"/>
          </w:tcPr>
          <w:p w:rsidR="00CD3CFC" w:rsidRPr="0079297F" w:rsidRDefault="00CD3CFC" w:rsidP="0079297F">
            <w:pPr>
              <w:jc w:val="center"/>
              <w:rPr>
                <w:rFonts w:ascii="Times New Roman" w:hAnsi="Times New Roman"/>
                <w:sz w:val="24"/>
              </w:rPr>
            </w:pPr>
            <w:r w:rsidRPr="0079297F">
              <w:rPr>
                <w:rFonts w:ascii="Times New Roman" w:hAnsi="Times New Roman"/>
                <w:sz w:val="24"/>
              </w:rPr>
              <w:t>1,7</w:t>
            </w:r>
          </w:p>
        </w:tc>
      </w:tr>
      <w:tr w:rsidR="00CD3CFC" w:rsidRPr="0079297F" w:rsidTr="00CD3CFC">
        <w:tc>
          <w:tcPr>
            <w:tcW w:w="6875" w:type="dxa"/>
          </w:tcPr>
          <w:p w:rsidR="00CD3CFC" w:rsidRPr="0079297F" w:rsidRDefault="00CD3CFC" w:rsidP="0079297F">
            <w:pPr>
              <w:tabs>
                <w:tab w:val="left" w:pos="426"/>
              </w:tabs>
              <w:spacing w:after="0" w:line="276" w:lineRule="auto"/>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 xml:space="preserve">При получении государственной поддержки </w:t>
            </w:r>
          </w:p>
        </w:tc>
        <w:tc>
          <w:tcPr>
            <w:tcW w:w="1417" w:type="dxa"/>
          </w:tcPr>
          <w:p w:rsidR="00CD3CFC" w:rsidRPr="0079297F" w:rsidRDefault="00CD3CFC" w:rsidP="0079297F">
            <w:pPr>
              <w:tabs>
                <w:tab w:val="left" w:pos="426"/>
              </w:tabs>
              <w:spacing w:after="0" w:line="276" w:lineRule="auto"/>
              <w:jc w:val="center"/>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21</w:t>
            </w:r>
          </w:p>
        </w:tc>
        <w:tc>
          <w:tcPr>
            <w:tcW w:w="1166" w:type="dxa"/>
          </w:tcPr>
          <w:p w:rsidR="00CD3CFC" w:rsidRPr="0079297F" w:rsidRDefault="00CD3CFC" w:rsidP="0079297F">
            <w:pPr>
              <w:jc w:val="center"/>
              <w:rPr>
                <w:rFonts w:ascii="Times New Roman" w:hAnsi="Times New Roman"/>
                <w:sz w:val="24"/>
              </w:rPr>
            </w:pPr>
            <w:r w:rsidRPr="0079297F">
              <w:rPr>
                <w:rFonts w:ascii="Times New Roman" w:hAnsi="Times New Roman"/>
                <w:sz w:val="24"/>
              </w:rPr>
              <w:t>12,2</w:t>
            </w:r>
          </w:p>
        </w:tc>
      </w:tr>
    </w:tbl>
    <w:p w:rsidR="00AE46C0" w:rsidRPr="0079297F" w:rsidRDefault="00AE46C0" w:rsidP="0079297F">
      <w:pPr>
        <w:suppressAutoHyphens/>
        <w:spacing w:after="0" w:line="240" w:lineRule="auto"/>
        <w:ind w:firstLine="709"/>
        <w:jc w:val="both"/>
        <w:textAlignment w:val="baseline"/>
        <w:rPr>
          <w:rFonts w:ascii="Times New Roman" w:eastAsia="SimSun" w:hAnsi="Times New Roman"/>
          <w:kern w:val="1"/>
          <w:sz w:val="26"/>
          <w:szCs w:val="26"/>
          <w:lang w:eastAsia="ar-SA"/>
        </w:rPr>
      </w:pP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В результате проведенного опроса предпринимателей в 20</w:t>
      </w:r>
      <w:r w:rsidR="00CD3CFC" w:rsidRPr="0079297F">
        <w:rPr>
          <w:rFonts w:ascii="Times New Roman" w:eastAsia="SimSun" w:hAnsi="Times New Roman" w:cs="Calibri"/>
          <w:kern w:val="1"/>
          <w:sz w:val="28"/>
          <w:szCs w:val="28"/>
          <w:lang w:eastAsia="ar-SA"/>
        </w:rPr>
        <w:t>20</w:t>
      </w:r>
      <w:r w:rsidRPr="0079297F">
        <w:rPr>
          <w:rFonts w:ascii="Times New Roman" w:eastAsia="SimSun" w:hAnsi="Times New Roman" w:cs="Calibri"/>
          <w:kern w:val="1"/>
          <w:sz w:val="28"/>
          <w:szCs w:val="28"/>
          <w:lang w:eastAsia="ar-SA"/>
        </w:rPr>
        <w:t xml:space="preserve"> году были выявлены основные административные барьеры, которые, по мнению субъектов бизнеса, наиболее существенно влияют на текущую деятельность или открытие нового бизнеса.</w:t>
      </w:r>
    </w:p>
    <w:p w:rsidR="00AE46C0" w:rsidRPr="0079297F" w:rsidRDefault="00CD3CFC"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34,3</w:t>
      </w:r>
      <w:r w:rsidR="00AE46C0" w:rsidRPr="0079297F">
        <w:rPr>
          <w:rFonts w:ascii="Times New Roman" w:eastAsia="SimSun" w:hAnsi="Times New Roman" w:cs="Calibri"/>
          <w:kern w:val="1"/>
          <w:sz w:val="28"/>
          <w:szCs w:val="28"/>
          <w:lang w:eastAsia="ar-SA"/>
        </w:rPr>
        <w:t xml:space="preserve"> % респондентов отметили</w:t>
      </w:r>
      <w:r w:rsidRPr="0079297F">
        <w:rPr>
          <w:rFonts w:ascii="Times New Roman" w:eastAsia="SimSun" w:hAnsi="Times New Roman" w:cs="Calibri"/>
          <w:kern w:val="1"/>
          <w:sz w:val="28"/>
          <w:szCs w:val="28"/>
          <w:lang w:eastAsia="ar-SA"/>
        </w:rPr>
        <w:t>, что сталкивались с административными барьерами при полу</w:t>
      </w:r>
      <w:r w:rsidR="002F175C" w:rsidRPr="0079297F">
        <w:rPr>
          <w:rFonts w:ascii="Times New Roman" w:eastAsia="SimSun" w:hAnsi="Times New Roman" w:cs="Calibri"/>
          <w:kern w:val="1"/>
          <w:sz w:val="28"/>
          <w:szCs w:val="28"/>
          <w:lang w:eastAsia="ar-SA"/>
        </w:rPr>
        <w:t>чении разрешения на строительство</w:t>
      </w:r>
      <w:r w:rsidRPr="0079297F">
        <w:rPr>
          <w:rFonts w:ascii="Times New Roman" w:eastAsia="SimSun" w:hAnsi="Times New Roman" w:cs="Calibri"/>
          <w:kern w:val="1"/>
          <w:sz w:val="28"/>
          <w:szCs w:val="28"/>
          <w:lang w:eastAsia="ar-SA"/>
        </w:rPr>
        <w:t>;</w:t>
      </w:r>
      <w:r w:rsidR="00AE46C0" w:rsidRPr="0079297F">
        <w:rPr>
          <w:rFonts w:ascii="Times New Roman" w:eastAsia="SimSun" w:hAnsi="Times New Roman" w:cs="Calibri"/>
          <w:kern w:val="1"/>
          <w:sz w:val="28"/>
          <w:szCs w:val="28"/>
          <w:lang w:eastAsia="ar-SA"/>
        </w:rPr>
        <w:t xml:space="preserve"> </w:t>
      </w:r>
    </w:p>
    <w:p w:rsidR="00AE46C0" w:rsidRPr="0079297F" w:rsidRDefault="008B098F"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12,2</w:t>
      </w:r>
      <w:r w:rsidR="00AE46C0" w:rsidRPr="0079297F">
        <w:rPr>
          <w:rFonts w:ascii="Times New Roman" w:eastAsia="SimSun" w:hAnsi="Times New Roman" w:cs="Calibri"/>
          <w:kern w:val="1"/>
          <w:sz w:val="28"/>
          <w:szCs w:val="28"/>
          <w:lang w:eastAsia="ar-SA"/>
        </w:rPr>
        <w:t xml:space="preserve"> % отметили высокие барьеры доступа к </w:t>
      </w:r>
      <w:r w:rsidRPr="0079297F">
        <w:rPr>
          <w:rFonts w:ascii="Times New Roman" w:eastAsia="SimSun" w:hAnsi="Times New Roman" w:cs="Calibri"/>
          <w:kern w:val="1"/>
          <w:sz w:val="28"/>
          <w:szCs w:val="28"/>
          <w:lang w:eastAsia="ar-SA"/>
        </w:rPr>
        <w:t>государственной поддержке</w:t>
      </w:r>
      <w:r w:rsidR="00AE46C0" w:rsidRPr="0079297F">
        <w:rPr>
          <w:rFonts w:ascii="Times New Roman" w:eastAsia="SimSun" w:hAnsi="Times New Roman" w:cs="Calibri"/>
          <w:kern w:val="1"/>
          <w:sz w:val="28"/>
          <w:szCs w:val="28"/>
          <w:lang w:eastAsia="ar-SA"/>
        </w:rPr>
        <w:t xml:space="preserve">. Для решения этой проблемы, в </w:t>
      </w:r>
      <w:r w:rsidRPr="0079297F">
        <w:rPr>
          <w:rFonts w:ascii="Times New Roman" w:eastAsia="SimSun" w:hAnsi="Times New Roman" w:cs="Calibri"/>
          <w:kern w:val="1"/>
          <w:sz w:val="28"/>
          <w:szCs w:val="28"/>
          <w:lang w:eastAsia="ar-SA"/>
        </w:rPr>
        <w:t>том числе</w:t>
      </w:r>
      <w:r w:rsidR="00AE46C0" w:rsidRPr="0079297F">
        <w:rPr>
          <w:rFonts w:ascii="Times New Roman" w:eastAsia="SimSun" w:hAnsi="Times New Roman" w:cs="Calibri"/>
          <w:kern w:val="1"/>
          <w:sz w:val="28"/>
          <w:szCs w:val="28"/>
          <w:lang w:eastAsia="ar-SA"/>
        </w:rPr>
        <w:t xml:space="preserve"> для повышения финансовой грамотности предпринимательского соо</w:t>
      </w:r>
      <w:r w:rsidRPr="0079297F">
        <w:rPr>
          <w:rFonts w:ascii="Times New Roman" w:eastAsia="SimSun" w:hAnsi="Times New Roman" w:cs="Calibri"/>
          <w:kern w:val="1"/>
          <w:sz w:val="28"/>
          <w:szCs w:val="28"/>
          <w:lang w:eastAsia="ar-SA"/>
        </w:rPr>
        <w:t>бщества и жителей района, н</w:t>
      </w:r>
      <w:r w:rsidR="00AE46C0" w:rsidRPr="0079297F">
        <w:rPr>
          <w:rFonts w:ascii="Times New Roman" w:eastAsia="SimSun" w:hAnsi="Times New Roman" w:cs="Calibri"/>
          <w:kern w:val="1"/>
          <w:sz w:val="28"/>
          <w:szCs w:val="28"/>
          <w:lang w:eastAsia="ar-SA"/>
        </w:rPr>
        <w:t>а постоянной основе ведется разъяснительная работа по доведению информации о мерах государственной поддержки субъектов МСП.</w:t>
      </w:r>
    </w:p>
    <w:p w:rsidR="00AE46C0" w:rsidRPr="0079297F" w:rsidRDefault="00AE46C0" w:rsidP="0079297F">
      <w:pPr>
        <w:suppressAutoHyphens/>
        <w:spacing w:after="0" w:line="240" w:lineRule="auto"/>
        <w:ind w:firstLine="708"/>
        <w:jc w:val="both"/>
        <w:rPr>
          <w:rFonts w:ascii="Times New Roman" w:hAnsi="Times New Roman"/>
          <w:kern w:val="1"/>
          <w:sz w:val="28"/>
          <w:szCs w:val="28"/>
        </w:rPr>
      </w:pPr>
      <w:r w:rsidRPr="0079297F">
        <w:rPr>
          <w:rFonts w:ascii="Times New Roman" w:hAnsi="Times New Roman"/>
          <w:kern w:val="1"/>
          <w:sz w:val="28"/>
          <w:szCs w:val="28"/>
        </w:rPr>
        <w:t>На вопрос «Как изменился уровень административных барьеров на товарном рынке, основном для бизнеса, который Вы представляете, в течение последних 3 лет?»  были выявлены следующие показатели.</w:t>
      </w:r>
    </w:p>
    <w:p w:rsidR="002A565B" w:rsidRPr="0079297F" w:rsidRDefault="002A565B" w:rsidP="0079297F">
      <w:pPr>
        <w:suppressAutoHyphens/>
        <w:spacing w:after="0" w:line="240" w:lineRule="auto"/>
        <w:ind w:firstLine="708"/>
        <w:jc w:val="both"/>
        <w:rPr>
          <w:rFonts w:ascii="Times New Roman" w:hAnsi="Times New Roman"/>
          <w:kern w:val="1"/>
          <w:sz w:val="28"/>
          <w:szCs w:val="28"/>
        </w:rPr>
      </w:pPr>
    </w:p>
    <w:p w:rsidR="002A565B" w:rsidRPr="0079297F" w:rsidRDefault="002A565B" w:rsidP="0079297F">
      <w:pPr>
        <w:suppressAutoHyphens/>
        <w:spacing w:after="0" w:line="240" w:lineRule="auto"/>
        <w:ind w:firstLine="708"/>
        <w:jc w:val="both"/>
        <w:rPr>
          <w:rFonts w:ascii="Times New Roman" w:hAnsi="Times New Roman"/>
          <w:kern w:val="1"/>
          <w:sz w:val="28"/>
          <w:szCs w:val="28"/>
        </w:rPr>
      </w:pPr>
    </w:p>
    <w:p w:rsidR="002A565B" w:rsidRPr="0079297F" w:rsidRDefault="002A565B" w:rsidP="0079297F">
      <w:pPr>
        <w:suppressAutoHyphens/>
        <w:spacing w:after="0" w:line="240" w:lineRule="auto"/>
        <w:ind w:firstLine="708"/>
        <w:jc w:val="both"/>
        <w:rPr>
          <w:rFonts w:ascii="Times New Roman" w:hAnsi="Times New Roman"/>
          <w:kern w:val="1"/>
          <w:sz w:val="28"/>
          <w:szCs w:val="28"/>
        </w:rPr>
      </w:pPr>
    </w:p>
    <w:p w:rsidR="002A565B" w:rsidRPr="0079297F" w:rsidRDefault="002A565B" w:rsidP="0079297F">
      <w:pPr>
        <w:suppressAutoHyphens/>
        <w:spacing w:after="0" w:line="240" w:lineRule="auto"/>
        <w:ind w:firstLine="708"/>
        <w:jc w:val="both"/>
        <w:rPr>
          <w:rFonts w:ascii="Times New Roman" w:hAnsi="Times New Roman"/>
          <w:kern w:val="1"/>
          <w:sz w:val="28"/>
          <w:szCs w:val="28"/>
        </w:rPr>
      </w:pPr>
    </w:p>
    <w:p w:rsidR="002F7569" w:rsidRPr="0079297F" w:rsidRDefault="00AE46C0" w:rsidP="0079297F">
      <w:pPr>
        <w:suppressAutoHyphens/>
        <w:spacing w:line="254" w:lineRule="auto"/>
        <w:jc w:val="center"/>
        <w:rPr>
          <w:rFonts w:ascii="Times New Roman" w:hAnsi="Times New Roman"/>
          <w:b/>
          <w:kern w:val="1"/>
          <w:sz w:val="26"/>
          <w:szCs w:val="26"/>
        </w:rPr>
      </w:pPr>
      <w:r w:rsidRPr="0079297F">
        <w:rPr>
          <w:rFonts w:ascii="Times New Roman" w:hAnsi="Times New Roman"/>
          <w:b/>
          <w:kern w:val="1"/>
          <w:sz w:val="26"/>
          <w:szCs w:val="26"/>
        </w:rPr>
        <w:t>Изменение уровня административных барьеров за последние 3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3"/>
        <w:gridCol w:w="1581"/>
      </w:tblGrid>
      <w:tr w:rsidR="00AE46C0" w:rsidRPr="0079297F" w:rsidTr="00C760E3">
        <w:tc>
          <w:tcPr>
            <w:tcW w:w="8264" w:type="dxa"/>
            <w:shd w:val="clear" w:color="auto" w:fill="auto"/>
            <w:vAlign w:val="center"/>
          </w:tcPr>
          <w:p w:rsidR="00AE46C0" w:rsidRPr="0079297F" w:rsidRDefault="00AE46C0" w:rsidP="0079297F">
            <w:pPr>
              <w:tabs>
                <w:tab w:val="left" w:pos="49"/>
              </w:tabs>
              <w:suppressAutoHyphens/>
              <w:spacing w:after="0" w:line="276" w:lineRule="auto"/>
              <w:ind w:left="49"/>
              <w:jc w:val="center"/>
              <w:textAlignment w:val="baseline"/>
              <w:rPr>
                <w:rFonts w:ascii="Times New Roman" w:eastAsia="SimSun" w:hAnsi="Times New Roman"/>
                <w:b/>
                <w:kern w:val="1"/>
                <w:sz w:val="24"/>
                <w:szCs w:val="24"/>
                <w:lang w:eastAsia="ar-SA"/>
              </w:rPr>
            </w:pPr>
            <w:r w:rsidRPr="0079297F">
              <w:rPr>
                <w:rFonts w:ascii="Times New Roman" w:eastAsia="SimSun" w:hAnsi="Times New Roman"/>
                <w:b/>
                <w:kern w:val="1"/>
                <w:sz w:val="24"/>
                <w:szCs w:val="24"/>
                <w:lang w:eastAsia="ar-SA"/>
              </w:rPr>
              <w:t>Варианты ответов</w:t>
            </w:r>
          </w:p>
        </w:tc>
        <w:tc>
          <w:tcPr>
            <w:tcW w:w="1591" w:type="dxa"/>
            <w:shd w:val="clear" w:color="auto" w:fill="auto"/>
          </w:tcPr>
          <w:p w:rsidR="00AE46C0" w:rsidRPr="0079297F" w:rsidRDefault="002F7569" w:rsidP="0079297F">
            <w:pPr>
              <w:tabs>
                <w:tab w:val="left" w:pos="49"/>
              </w:tabs>
              <w:suppressAutoHyphens/>
              <w:spacing w:after="0" w:line="276" w:lineRule="auto"/>
              <w:ind w:left="49"/>
              <w:jc w:val="center"/>
              <w:rPr>
                <w:rFonts w:ascii="Times New Roman" w:eastAsia="SimSun" w:hAnsi="Times New Roman"/>
                <w:b/>
                <w:kern w:val="1"/>
                <w:sz w:val="24"/>
                <w:szCs w:val="24"/>
                <w:lang w:eastAsia="ar-SA"/>
              </w:rPr>
            </w:pPr>
            <w:r w:rsidRPr="0079297F">
              <w:rPr>
                <w:rFonts w:ascii="Times New Roman" w:eastAsia="SimSun" w:hAnsi="Times New Roman"/>
                <w:b/>
                <w:kern w:val="1"/>
                <w:sz w:val="24"/>
                <w:szCs w:val="24"/>
                <w:lang w:eastAsia="ar-SA"/>
              </w:rPr>
              <w:t>Процент ответов</w:t>
            </w:r>
          </w:p>
        </w:tc>
      </w:tr>
      <w:tr w:rsidR="00AE46C0" w:rsidRPr="0079297F" w:rsidTr="00C760E3">
        <w:tc>
          <w:tcPr>
            <w:tcW w:w="8264" w:type="dxa"/>
            <w:shd w:val="clear" w:color="auto" w:fill="auto"/>
            <w:vAlign w:val="center"/>
          </w:tcPr>
          <w:p w:rsidR="00AE46C0" w:rsidRPr="0079297F" w:rsidRDefault="00AE46C0" w:rsidP="0079297F">
            <w:pPr>
              <w:tabs>
                <w:tab w:val="left" w:pos="49"/>
              </w:tabs>
              <w:suppressAutoHyphens/>
              <w:spacing w:after="0" w:line="276" w:lineRule="auto"/>
              <w:ind w:left="49"/>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Административные барьеры были полностью устранены</w:t>
            </w:r>
          </w:p>
        </w:tc>
        <w:tc>
          <w:tcPr>
            <w:tcW w:w="1591" w:type="dxa"/>
            <w:shd w:val="clear" w:color="auto" w:fill="auto"/>
          </w:tcPr>
          <w:p w:rsidR="00AE46C0" w:rsidRPr="0079297F" w:rsidRDefault="002F7569" w:rsidP="0079297F">
            <w:pPr>
              <w:tabs>
                <w:tab w:val="left" w:pos="49"/>
              </w:tabs>
              <w:suppressAutoHyphens/>
              <w:spacing w:after="0" w:line="276" w:lineRule="auto"/>
              <w:ind w:left="49"/>
              <w:jc w:val="center"/>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7,6</w:t>
            </w:r>
          </w:p>
        </w:tc>
      </w:tr>
      <w:tr w:rsidR="00AE46C0" w:rsidRPr="0079297F" w:rsidTr="00C760E3">
        <w:tc>
          <w:tcPr>
            <w:tcW w:w="8264" w:type="dxa"/>
            <w:shd w:val="clear" w:color="auto" w:fill="auto"/>
            <w:vAlign w:val="center"/>
          </w:tcPr>
          <w:p w:rsidR="00AE46C0" w:rsidRPr="0079297F" w:rsidRDefault="00AE46C0" w:rsidP="0079297F">
            <w:pPr>
              <w:tabs>
                <w:tab w:val="left" w:pos="49"/>
              </w:tabs>
              <w:suppressAutoHyphens/>
              <w:spacing w:after="0" w:line="276" w:lineRule="auto"/>
              <w:ind w:left="49"/>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Бизнесу стало проще преодолевать административные барьеры, чем раньше</w:t>
            </w:r>
          </w:p>
        </w:tc>
        <w:tc>
          <w:tcPr>
            <w:tcW w:w="1591" w:type="dxa"/>
            <w:shd w:val="clear" w:color="auto" w:fill="auto"/>
            <w:vAlign w:val="center"/>
          </w:tcPr>
          <w:p w:rsidR="00AE46C0" w:rsidRPr="0079297F" w:rsidRDefault="002F7569" w:rsidP="0079297F">
            <w:pPr>
              <w:tabs>
                <w:tab w:val="left" w:pos="49"/>
              </w:tabs>
              <w:suppressAutoHyphens/>
              <w:spacing w:after="0" w:line="276" w:lineRule="auto"/>
              <w:ind w:left="49"/>
              <w:jc w:val="center"/>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7,0</w:t>
            </w:r>
          </w:p>
        </w:tc>
      </w:tr>
      <w:tr w:rsidR="00AE46C0" w:rsidRPr="0079297F" w:rsidTr="00C760E3">
        <w:tc>
          <w:tcPr>
            <w:tcW w:w="8264" w:type="dxa"/>
            <w:shd w:val="clear" w:color="auto" w:fill="auto"/>
            <w:vAlign w:val="center"/>
          </w:tcPr>
          <w:p w:rsidR="00AE46C0" w:rsidRPr="0079297F" w:rsidRDefault="00AE46C0" w:rsidP="0079297F">
            <w:pPr>
              <w:tabs>
                <w:tab w:val="left" w:pos="49"/>
              </w:tabs>
              <w:suppressAutoHyphens/>
              <w:spacing w:after="0" w:line="276" w:lineRule="auto"/>
              <w:ind w:left="49"/>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Уровень и количество административных барьеров не изменились</w:t>
            </w:r>
          </w:p>
        </w:tc>
        <w:tc>
          <w:tcPr>
            <w:tcW w:w="1591" w:type="dxa"/>
            <w:shd w:val="clear" w:color="auto" w:fill="auto"/>
            <w:vAlign w:val="center"/>
          </w:tcPr>
          <w:p w:rsidR="00AE46C0" w:rsidRPr="0079297F" w:rsidRDefault="002A565B" w:rsidP="0079297F">
            <w:pPr>
              <w:tabs>
                <w:tab w:val="left" w:pos="49"/>
              </w:tabs>
              <w:suppressAutoHyphens/>
              <w:spacing w:after="0" w:line="276" w:lineRule="auto"/>
              <w:ind w:left="49"/>
              <w:jc w:val="center"/>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5,8</w:t>
            </w:r>
          </w:p>
        </w:tc>
      </w:tr>
      <w:tr w:rsidR="00AE46C0" w:rsidRPr="0079297F" w:rsidTr="00C760E3">
        <w:tc>
          <w:tcPr>
            <w:tcW w:w="8264" w:type="dxa"/>
            <w:shd w:val="clear" w:color="auto" w:fill="auto"/>
            <w:vAlign w:val="center"/>
          </w:tcPr>
          <w:p w:rsidR="00AE46C0" w:rsidRPr="0079297F" w:rsidRDefault="00AE46C0" w:rsidP="0079297F">
            <w:pPr>
              <w:tabs>
                <w:tab w:val="left" w:pos="49"/>
              </w:tabs>
              <w:suppressAutoHyphens/>
              <w:spacing w:after="0" w:line="276" w:lineRule="auto"/>
              <w:ind w:left="49"/>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Бизнесу стало сложнее преодолевать административные барьеры, чем раньше</w:t>
            </w:r>
          </w:p>
        </w:tc>
        <w:tc>
          <w:tcPr>
            <w:tcW w:w="1591" w:type="dxa"/>
            <w:shd w:val="clear" w:color="auto" w:fill="auto"/>
            <w:vAlign w:val="center"/>
          </w:tcPr>
          <w:p w:rsidR="00AE46C0" w:rsidRPr="0079297F" w:rsidRDefault="00CE0EE5" w:rsidP="0079297F">
            <w:pPr>
              <w:tabs>
                <w:tab w:val="left" w:pos="49"/>
              </w:tabs>
              <w:suppressAutoHyphens/>
              <w:spacing w:after="0" w:line="276" w:lineRule="auto"/>
              <w:ind w:left="49"/>
              <w:jc w:val="center"/>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5,8</w:t>
            </w:r>
          </w:p>
        </w:tc>
      </w:tr>
      <w:tr w:rsidR="00AE46C0" w:rsidRPr="0079297F" w:rsidTr="00C760E3">
        <w:tc>
          <w:tcPr>
            <w:tcW w:w="8264" w:type="dxa"/>
            <w:shd w:val="clear" w:color="auto" w:fill="auto"/>
            <w:vAlign w:val="center"/>
          </w:tcPr>
          <w:p w:rsidR="00AE46C0" w:rsidRPr="0079297F" w:rsidRDefault="00AE46C0" w:rsidP="0079297F">
            <w:pPr>
              <w:tabs>
                <w:tab w:val="left" w:pos="49"/>
              </w:tabs>
              <w:suppressAutoHyphens/>
              <w:spacing w:after="0" w:line="276" w:lineRule="auto"/>
              <w:ind w:left="49"/>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Ранее административные барьеры отсутствовали, однако сейчас появились</w:t>
            </w:r>
          </w:p>
        </w:tc>
        <w:tc>
          <w:tcPr>
            <w:tcW w:w="1591" w:type="dxa"/>
            <w:shd w:val="clear" w:color="auto" w:fill="auto"/>
            <w:vAlign w:val="center"/>
          </w:tcPr>
          <w:p w:rsidR="00AE46C0" w:rsidRPr="0079297F" w:rsidRDefault="002A565B" w:rsidP="0079297F">
            <w:pPr>
              <w:tabs>
                <w:tab w:val="left" w:pos="49"/>
              </w:tabs>
              <w:suppressAutoHyphens/>
              <w:spacing w:after="0" w:line="276" w:lineRule="auto"/>
              <w:ind w:left="49"/>
              <w:jc w:val="center"/>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2,3</w:t>
            </w:r>
          </w:p>
        </w:tc>
      </w:tr>
      <w:tr w:rsidR="00AE46C0" w:rsidRPr="0079297F" w:rsidTr="00C760E3">
        <w:tc>
          <w:tcPr>
            <w:tcW w:w="8264" w:type="dxa"/>
            <w:shd w:val="clear" w:color="auto" w:fill="auto"/>
            <w:vAlign w:val="center"/>
          </w:tcPr>
          <w:p w:rsidR="00AE46C0" w:rsidRPr="0079297F" w:rsidRDefault="00AE46C0" w:rsidP="0079297F">
            <w:pPr>
              <w:tabs>
                <w:tab w:val="left" w:pos="49"/>
              </w:tabs>
              <w:suppressAutoHyphens/>
              <w:spacing w:after="0" w:line="276" w:lineRule="auto"/>
              <w:ind w:left="49"/>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Административные барьеры отсутствуют, как и ранее</w:t>
            </w:r>
          </w:p>
        </w:tc>
        <w:tc>
          <w:tcPr>
            <w:tcW w:w="1591" w:type="dxa"/>
            <w:shd w:val="clear" w:color="auto" w:fill="auto"/>
            <w:vAlign w:val="center"/>
          </w:tcPr>
          <w:p w:rsidR="00AE46C0" w:rsidRPr="0079297F" w:rsidRDefault="002F7569" w:rsidP="0079297F">
            <w:pPr>
              <w:tabs>
                <w:tab w:val="left" w:pos="49"/>
              </w:tabs>
              <w:suppressAutoHyphens/>
              <w:spacing w:after="0" w:line="276" w:lineRule="auto"/>
              <w:ind w:left="49"/>
              <w:jc w:val="center"/>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11,0</w:t>
            </w:r>
          </w:p>
        </w:tc>
      </w:tr>
      <w:tr w:rsidR="00AE46C0" w:rsidRPr="0079297F" w:rsidTr="00C760E3">
        <w:tc>
          <w:tcPr>
            <w:tcW w:w="8264" w:type="dxa"/>
            <w:shd w:val="clear" w:color="auto" w:fill="auto"/>
            <w:vAlign w:val="center"/>
          </w:tcPr>
          <w:p w:rsidR="00AE46C0" w:rsidRPr="0079297F" w:rsidRDefault="00B53835" w:rsidP="0079297F">
            <w:pPr>
              <w:tabs>
                <w:tab w:val="left" w:pos="49"/>
              </w:tabs>
              <w:suppressAutoHyphens/>
              <w:spacing w:after="0" w:line="276" w:lineRule="auto"/>
              <w:ind w:left="49"/>
              <w:textAlignment w:val="baseline"/>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Затруднились ответить</w:t>
            </w:r>
          </w:p>
        </w:tc>
        <w:tc>
          <w:tcPr>
            <w:tcW w:w="1591" w:type="dxa"/>
            <w:shd w:val="clear" w:color="auto" w:fill="auto"/>
            <w:vAlign w:val="center"/>
          </w:tcPr>
          <w:p w:rsidR="00AE46C0" w:rsidRPr="0079297F" w:rsidRDefault="00B53835" w:rsidP="0079297F">
            <w:pPr>
              <w:tabs>
                <w:tab w:val="left" w:pos="49"/>
              </w:tabs>
              <w:suppressAutoHyphens/>
              <w:spacing w:after="0" w:line="276" w:lineRule="auto"/>
              <w:ind w:left="49"/>
              <w:jc w:val="center"/>
              <w:rPr>
                <w:rFonts w:ascii="Times New Roman" w:eastAsia="SimSun" w:hAnsi="Times New Roman"/>
                <w:kern w:val="1"/>
                <w:sz w:val="24"/>
                <w:szCs w:val="24"/>
                <w:lang w:eastAsia="ar-SA"/>
              </w:rPr>
            </w:pPr>
            <w:r w:rsidRPr="0079297F">
              <w:rPr>
                <w:rFonts w:ascii="Times New Roman" w:eastAsia="SimSun" w:hAnsi="Times New Roman"/>
                <w:kern w:val="1"/>
                <w:sz w:val="24"/>
                <w:szCs w:val="24"/>
                <w:lang w:eastAsia="ar-SA"/>
              </w:rPr>
              <w:t>60,5</w:t>
            </w:r>
          </w:p>
        </w:tc>
      </w:tr>
    </w:tbl>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6"/>
          <w:szCs w:val="26"/>
          <w:lang w:eastAsia="ar-SA"/>
        </w:rPr>
      </w:pP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В целях снижения (устранения) административных барьеров совершенствуется работа с обращениями предпринимателей: обеспечено функционирование интернет-приемной, создан блог главы района, который позволяет вести непосредственный диалог главы района, как с жителями района, так и с предпринимателями.</w:t>
      </w:r>
    </w:p>
    <w:p w:rsidR="001D6C7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В муниципальном образовании </w:t>
      </w:r>
      <w:r w:rsidR="001D6C70"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 создан и функционирует отдельный специализированный интернет-портал инвестиционной деятельности, который размещен по адресу: </w:t>
      </w:r>
      <w:hyperlink r:id="rId76" w:history="1">
        <w:r w:rsidR="001D6C70" w:rsidRPr="0079297F">
          <w:rPr>
            <w:rStyle w:val="ae"/>
            <w:rFonts w:ascii="Times New Roman" w:eastAsia="SimSun" w:hAnsi="Times New Roman" w:cs="Calibri"/>
            <w:kern w:val="1"/>
            <w:sz w:val="28"/>
            <w:szCs w:val="28"/>
            <w:lang w:eastAsia="ar-SA"/>
          </w:rPr>
          <w:t>http://pavlinvest.ru/</w:t>
        </w:r>
      </w:hyperlink>
      <w:r w:rsidR="001D6C70" w:rsidRPr="0079297F">
        <w:rPr>
          <w:rFonts w:ascii="Times New Roman" w:eastAsia="SimSun" w:hAnsi="Times New Roman" w:cs="Calibri"/>
          <w:kern w:val="1"/>
          <w:sz w:val="28"/>
          <w:szCs w:val="28"/>
          <w:lang w:eastAsia="ar-SA"/>
        </w:rPr>
        <w:t xml:space="preserve">. </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В муниципальном образовании </w:t>
      </w:r>
      <w:r w:rsidR="001D6C70"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 принят и реализуется комплекс нормативных актов, устанавливающих основные направления инвестиционной политики муниципального образования и развития малого и среднего предпринимательства, определяющих формы участия администрации муниципального образования </w:t>
      </w:r>
      <w:r w:rsidR="001D6C70"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 в развитии и поддержке инвестиционной и предпринимательской деятельности на территории муниципального образования </w:t>
      </w:r>
      <w:r w:rsidR="001D6C70"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Все принятые муниципальные нормативные акты размещены на официальном сайте муниципального образования </w:t>
      </w:r>
      <w:r w:rsidR="001D6C70" w:rsidRPr="0079297F">
        <w:rPr>
          <w:rFonts w:ascii="Times New Roman" w:eastAsia="SimSun" w:hAnsi="Times New Roman" w:cs="Calibri"/>
          <w:kern w:val="1"/>
          <w:sz w:val="28"/>
          <w:szCs w:val="28"/>
          <w:lang w:eastAsia="ar-SA"/>
        </w:rPr>
        <w:t>Павловский район</w:t>
      </w:r>
      <w:r w:rsidRPr="0079297F">
        <w:rPr>
          <w:rFonts w:ascii="Times New Roman" w:eastAsia="SimSun" w:hAnsi="Times New Roman" w:cs="Calibri"/>
          <w:kern w:val="1"/>
          <w:sz w:val="28"/>
          <w:szCs w:val="28"/>
          <w:lang w:eastAsia="ar-SA"/>
        </w:rPr>
        <w:t xml:space="preserve"> в информационно-телеко</w:t>
      </w:r>
      <w:r w:rsidR="001D6C70" w:rsidRPr="0079297F">
        <w:rPr>
          <w:rFonts w:ascii="Times New Roman" w:eastAsia="SimSun" w:hAnsi="Times New Roman" w:cs="Calibri"/>
          <w:kern w:val="1"/>
          <w:sz w:val="28"/>
          <w:szCs w:val="28"/>
          <w:lang w:eastAsia="ar-SA"/>
        </w:rPr>
        <w:t xml:space="preserve">ммуникационной сети «Интернет»: </w:t>
      </w:r>
      <w:hyperlink r:id="rId77" w:history="1">
        <w:r w:rsidR="001D6C70" w:rsidRPr="0079297F">
          <w:rPr>
            <w:rStyle w:val="ae"/>
            <w:rFonts w:ascii="Times New Roman" w:eastAsia="SimSun" w:hAnsi="Times New Roman" w:cs="Calibri"/>
            <w:kern w:val="1"/>
            <w:sz w:val="28"/>
            <w:szCs w:val="28"/>
            <w:lang w:eastAsia="ar-SA"/>
          </w:rPr>
          <w:t>www.</w:t>
        </w:r>
        <w:r w:rsidR="001D6C70" w:rsidRPr="0079297F">
          <w:rPr>
            <w:rStyle w:val="ae"/>
            <w:rFonts w:ascii="Times New Roman" w:eastAsia="SimSun" w:hAnsi="Times New Roman" w:cs="Calibri"/>
            <w:kern w:val="1"/>
            <w:sz w:val="28"/>
            <w:szCs w:val="28"/>
            <w:lang w:val="en-US" w:eastAsia="ar-SA"/>
          </w:rPr>
          <w:t>pavl</w:t>
        </w:r>
        <w:r w:rsidR="001D6C70" w:rsidRPr="0079297F">
          <w:rPr>
            <w:rStyle w:val="ae"/>
            <w:rFonts w:ascii="Times New Roman" w:eastAsia="SimSun" w:hAnsi="Times New Roman" w:cs="Calibri"/>
            <w:kern w:val="1"/>
            <w:sz w:val="28"/>
            <w:szCs w:val="28"/>
            <w:lang w:eastAsia="ar-SA"/>
          </w:rPr>
          <w:t>23.ru</w:t>
        </w:r>
      </w:hyperlink>
      <w:r w:rsidRPr="0079297F">
        <w:rPr>
          <w:rFonts w:ascii="Times New Roman" w:eastAsia="SimSun" w:hAnsi="Times New Roman" w:cs="Calibri"/>
          <w:kern w:val="1"/>
          <w:sz w:val="28"/>
          <w:szCs w:val="28"/>
          <w:lang w:eastAsia="ar-SA"/>
        </w:rPr>
        <w:t>), что   обеспечивает свободный доступ граждан, организаций, органов и должностных лиц местного самоуправления к этим нормативным правовым актам.</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Одним из важных направлений совершенствования организации нормотворческой деятельности в муниципалитете является усиление внимания правотворческих структур к общественному мнению, активизация участия граждан, хозяйствующих субъектов, общественности в принятии муниципальных нормативных правовых актов. </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На стадии разработки нормативных документов проводятся публичные слушания, обсуждения. Организована работа по обнародованию принятых правовых актов путем своевременного размещения муниципальных нормативных правовых актов </w:t>
      </w:r>
      <w:r w:rsidR="001D6C70" w:rsidRPr="0079297F">
        <w:rPr>
          <w:rFonts w:ascii="Times New Roman" w:eastAsia="SimSun" w:hAnsi="Times New Roman" w:cs="Calibri"/>
          <w:kern w:val="1"/>
          <w:sz w:val="28"/>
          <w:szCs w:val="28"/>
          <w:lang w:eastAsia="ar-SA"/>
        </w:rPr>
        <w:t xml:space="preserve">на </w:t>
      </w:r>
      <w:r w:rsidRPr="0079297F">
        <w:rPr>
          <w:rFonts w:ascii="Times New Roman" w:eastAsia="SimSun" w:hAnsi="Times New Roman" w:cs="Calibri"/>
          <w:kern w:val="1"/>
          <w:sz w:val="28"/>
          <w:szCs w:val="28"/>
          <w:lang w:eastAsia="ar-SA"/>
        </w:rPr>
        <w:t>стендах, в специально отведенных для этого местах, а также публикация в СМИ.</w:t>
      </w:r>
    </w:p>
    <w:p w:rsidR="001D6C70" w:rsidRPr="0079297F" w:rsidRDefault="001D6C70" w:rsidP="0079297F">
      <w:pPr>
        <w:spacing w:after="0" w:line="240" w:lineRule="auto"/>
        <w:ind w:right="-1"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lastRenderedPageBreak/>
        <w:t>В Павловском районе поддержке малому и среднему бизнесу уделяется большое внимание. С</w:t>
      </w:r>
      <w:r w:rsidR="00336DBD" w:rsidRPr="0079297F">
        <w:rPr>
          <w:rFonts w:ascii="Times New Roman" w:eastAsia="Times New Roman" w:hAnsi="Times New Roman"/>
          <w:sz w:val="28"/>
          <w:szCs w:val="28"/>
          <w:lang w:eastAsia="ru-RU"/>
        </w:rPr>
        <w:t>ейчас</w:t>
      </w:r>
      <w:r w:rsidRPr="0079297F">
        <w:rPr>
          <w:rFonts w:ascii="Times New Roman" w:eastAsia="Times New Roman" w:hAnsi="Times New Roman"/>
          <w:sz w:val="28"/>
          <w:szCs w:val="28"/>
          <w:lang w:eastAsia="ru-RU"/>
        </w:rPr>
        <w:t xml:space="preserve"> на территории района осуществляют деятельность 2372 субъекта малого бизнеса, численность занятых составляет более 2,5 тысяч человек.</w:t>
      </w:r>
    </w:p>
    <w:p w:rsidR="001D6C70" w:rsidRPr="0079297F" w:rsidRDefault="001D6C70" w:rsidP="0079297F">
      <w:pPr>
        <w:spacing w:after="0" w:line="240" w:lineRule="auto"/>
        <w:ind w:right="-1"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 районе функционирует муниципальный центр поддержки предпринимательства, в котором субъекты малого бизнеса могут получить квалифицированную помощь по тем или иным вопросам ведения бизнеса абсолютно бесплатно.</w:t>
      </w:r>
    </w:p>
    <w:p w:rsidR="001D6C70" w:rsidRPr="0079297F" w:rsidRDefault="001D6C70"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На данные цели из районного бюджета в 2020 году выделено 400 тыс. рублей. В 2020 году Центром поддержки предпринимательства оказано 180 услуг. Кроме того, оказаны услуги по оптимизации налогообложения, услуги по организации и ведению бухгалтерского учета, подготовлены пакеты документов крестьянским-фермерским хозяйствам на субсидирование части затрат на приобретение элитных семян, несвязанная поддержка субъектам МСП по гектарная поддержка и развитие мясного животноводства (бараны).</w:t>
      </w:r>
    </w:p>
    <w:p w:rsidR="001D6C70" w:rsidRPr="0079297F" w:rsidRDefault="001D6C70" w:rsidP="0079297F">
      <w:pPr>
        <w:spacing w:after="0" w:line="240" w:lineRule="auto"/>
        <w:ind w:right="-1"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Также в целях поддержки субъектов малого и среднего предпринимательства в районе в 2020 году осуществлял деятельность Фонд микрофинансирования Краснодарского края в Павловском районе. С начала года Фондом выдано 13 </w:t>
      </w:r>
      <w:proofErr w:type="spellStart"/>
      <w:r w:rsidRPr="0079297F">
        <w:rPr>
          <w:rFonts w:ascii="Times New Roman" w:eastAsia="Times New Roman" w:hAnsi="Times New Roman"/>
          <w:sz w:val="28"/>
          <w:szCs w:val="28"/>
          <w:lang w:eastAsia="ru-RU"/>
        </w:rPr>
        <w:t>микрозаймов</w:t>
      </w:r>
      <w:proofErr w:type="spellEnd"/>
      <w:r w:rsidRPr="0079297F">
        <w:rPr>
          <w:rFonts w:ascii="Times New Roman" w:eastAsia="Times New Roman" w:hAnsi="Times New Roman"/>
          <w:sz w:val="28"/>
          <w:szCs w:val="28"/>
          <w:lang w:eastAsia="ru-RU"/>
        </w:rPr>
        <w:t xml:space="preserve"> на общую сумму более 17,4 млн. рублей. Из них 10 займов по продукту "Антикризисный" на сумму 9,7 млн. рублей.</w:t>
      </w:r>
    </w:p>
    <w:p w:rsidR="001D6C70" w:rsidRPr="0079297F" w:rsidRDefault="001D6C70" w:rsidP="0079297F">
      <w:pPr>
        <w:spacing w:after="0" w:line="240" w:lineRule="auto"/>
        <w:ind w:right="-1"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 В целях оказания поддержки малому и среднему бизнесу, в наибольшей степени пострадавших в условиях ухудшения ситуации в результате распространения «новой коронавирусной инфекции» около 400 субъектов малого и среднего бизнеса Павловского района воспользовались субсидией в размере 12130 рублей.</w:t>
      </w:r>
    </w:p>
    <w:p w:rsidR="001D6C70" w:rsidRPr="0079297F" w:rsidRDefault="001D6C70" w:rsidP="0079297F">
      <w:pPr>
        <w:spacing w:after="0" w:line="240" w:lineRule="auto"/>
        <w:ind w:right="-1"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Принят порядок предоставления мер поддержки организациям и индивидуальным предпринимателям, арендующим недвижимое имущество, находящееся в муниципальной собственности, а также земельные участки, государственная собственность на которые не разграничена.</w:t>
      </w:r>
    </w:p>
    <w:p w:rsidR="001D6C70" w:rsidRPr="0079297F" w:rsidRDefault="001D6C70" w:rsidP="0079297F">
      <w:pPr>
        <w:spacing w:after="0" w:line="240" w:lineRule="auto"/>
        <w:ind w:right="-1"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ООО «</w:t>
      </w:r>
      <w:proofErr w:type="spellStart"/>
      <w:r w:rsidRPr="0079297F">
        <w:rPr>
          <w:rFonts w:ascii="Times New Roman" w:eastAsia="Times New Roman" w:hAnsi="Times New Roman"/>
          <w:sz w:val="28"/>
          <w:szCs w:val="28"/>
          <w:lang w:eastAsia="ru-RU"/>
        </w:rPr>
        <w:t>Элора</w:t>
      </w:r>
      <w:proofErr w:type="spellEnd"/>
      <w:r w:rsidRPr="0079297F">
        <w:rPr>
          <w:rFonts w:ascii="Times New Roman" w:eastAsia="Times New Roman" w:hAnsi="Times New Roman"/>
          <w:sz w:val="28"/>
          <w:szCs w:val="28"/>
          <w:lang w:eastAsia="ru-RU"/>
        </w:rPr>
        <w:t>» по программе «Приоритет» воспользовались поддержкой в Фонде развития промышленности Краснодарского края в виде льготного займа на модернизацию производства под 2% годовых, в сумме 17 млн рублей.</w:t>
      </w:r>
    </w:p>
    <w:p w:rsidR="001D6C70" w:rsidRPr="0079297F" w:rsidRDefault="001D6C70"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Кроме того, в управлении экономики администрации организован телефон горячей линии, на постоянной основе оказываются консультации по проблемным вопросам ведения предпринимательской деятельности. </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В </w:t>
      </w:r>
      <w:r w:rsidR="00336DBD" w:rsidRPr="0079297F">
        <w:rPr>
          <w:rFonts w:ascii="Times New Roman" w:eastAsia="SimSun" w:hAnsi="Times New Roman" w:cs="Calibri"/>
          <w:kern w:val="1"/>
          <w:sz w:val="28"/>
          <w:szCs w:val="28"/>
          <w:lang w:eastAsia="ar-SA"/>
        </w:rPr>
        <w:t>2020</w:t>
      </w:r>
      <w:r w:rsidRPr="0079297F">
        <w:rPr>
          <w:rFonts w:ascii="Times New Roman" w:eastAsia="SimSun" w:hAnsi="Times New Roman" w:cs="Calibri"/>
          <w:kern w:val="1"/>
          <w:sz w:val="28"/>
          <w:szCs w:val="28"/>
          <w:lang w:eastAsia="ar-SA"/>
        </w:rPr>
        <w:t xml:space="preserve"> году муниципалитетом активно проводилась информационно-консультационная работа для предпринимательства с целью снижения административных барьеров и разъяснения вопросов ведения бизнеса - подробно в разделе </w:t>
      </w:r>
      <w:r w:rsidR="00336DBD" w:rsidRPr="0079297F">
        <w:rPr>
          <w:rFonts w:ascii="Times New Roman" w:eastAsia="SimSun" w:hAnsi="Times New Roman" w:cs="Calibri"/>
          <w:kern w:val="1"/>
          <w:sz w:val="28"/>
          <w:szCs w:val="28"/>
          <w:lang w:eastAsia="ar-SA"/>
        </w:rPr>
        <w:t>5</w:t>
      </w:r>
      <w:r w:rsidRPr="0079297F">
        <w:rPr>
          <w:rFonts w:ascii="Times New Roman" w:eastAsia="SimSun" w:hAnsi="Times New Roman" w:cs="Calibri"/>
          <w:kern w:val="1"/>
          <w:sz w:val="28"/>
          <w:szCs w:val="28"/>
          <w:lang w:eastAsia="ar-SA"/>
        </w:rPr>
        <w:t>.</w:t>
      </w:r>
    </w:p>
    <w:p w:rsidR="00D3110D"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Для эффективной организации взаимодействия представителей предпринимательского сообщества и органов местного самоуправления, формирования благоприятного предпринимательского климата и выработки мер по устранению нормативно-</w:t>
      </w:r>
      <w:proofErr w:type="gramStart"/>
      <w:r w:rsidRPr="0079297F">
        <w:rPr>
          <w:rFonts w:ascii="Times New Roman" w:eastAsia="SimSun" w:hAnsi="Times New Roman" w:cs="Calibri"/>
          <w:kern w:val="1"/>
          <w:sz w:val="28"/>
          <w:szCs w:val="28"/>
          <w:lang w:eastAsia="ar-SA"/>
        </w:rPr>
        <w:t>правовых,  административных</w:t>
      </w:r>
      <w:proofErr w:type="gramEnd"/>
      <w:r w:rsidRPr="0079297F">
        <w:rPr>
          <w:rFonts w:ascii="Times New Roman" w:eastAsia="SimSun" w:hAnsi="Times New Roman" w:cs="Calibri"/>
          <w:kern w:val="1"/>
          <w:sz w:val="28"/>
          <w:szCs w:val="28"/>
          <w:lang w:eastAsia="ar-SA"/>
        </w:rPr>
        <w:t xml:space="preserve"> и </w:t>
      </w:r>
      <w:r w:rsidRPr="0079297F">
        <w:rPr>
          <w:rFonts w:ascii="Times New Roman" w:eastAsia="SimSun" w:hAnsi="Times New Roman" w:cs="Calibri"/>
          <w:kern w:val="1"/>
          <w:sz w:val="28"/>
          <w:szCs w:val="28"/>
          <w:lang w:eastAsia="ar-SA"/>
        </w:rPr>
        <w:lastRenderedPageBreak/>
        <w:t xml:space="preserve">организационных барьеров, препятствующих развитию и функционированию предпринимательства в районе создан Совет по предпринимательству в муниципальном образовании </w:t>
      </w:r>
      <w:r w:rsidR="00336DBD"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 Совет возглавляет глава муниципального образования </w:t>
      </w:r>
      <w:r w:rsidR="00336DBD"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 инвестиционный уполномоченный является заместителем председателя Совета. </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В 20</w:t>
      </w:r>
      <w:r w:rsidR="00D3110D" w:rsidRPr="0079297F">
        <w:rPr>
          <w:rFonts w:ascii="Times New Roman" w:eastAsia="SimSun" w:hAnsi="Times New Roman" w:cs="Calibri"/>
          <w:kern w:val="1"/>
          <w:sz w:val="28"/>
          <w:szCs w:val="28"/>
          <w:lang w:eastAsia="ar-SA"/>
        </w:rPr>
        <w:t>20</w:t>
      </w:r>
      <w:r w:rsidRPr="0079297F">
        <w:rPr>
          <w:rFonts w:ascii="Times New Roman" w:eastAsia="SimSun" w:hAnsi="Times New Roman" w:cs="Calibri"/>
          <w:kern w:val="1"/>
          <w:sz w:val="28"/>
          <w:szCs w:val="28"/>
          <w:lang w:eastAsia="ar-SA"/>
        </w:rPr>
        <w:t xml:space="preserve"> году проведено </w:t>
      </w:r>
      <w:r w:rsidR="00D3110D" w:rsidRPr="0079297F">
        <w:rPr>
          <w:rFonts w:ascii="Times New Roman" w:eastAsia="SimSun" w:hAnsi="Times New Roman" w:cs="Calibri"/>
          <w:kern w:val="1"/>
          <w:sz w:val="28"/>
          <w:szCs w:val="28"/>
          <w:lang w:eastAsia="ar-SA"/>
        </w:rPr>
        <w:t>2</w:t>
      </w:r>
      <w:r w:rsidRPr="0079297F">
        <w:rPr>
          <w:rFonts w:ascii="Times New Roman" w:eastAsia="SimSun" w:hAnsi="Times New Roman" w:cs="Calibri"/>
          <w:kern w:val="1"/>
          <w:sz w:val="28"/>
          <w:szCs w:val="28"/>
          <w:lang w:eastAsia="ar-SA"/>
        </w:rPr>
        <w:t xml:space="preserve"> заседания, на которых  рассматривались вопросы изменения законодательства в сфере </w:t>
      </w:r>
      <w:proofErr w:type="spellStart"/>
      <w:r w:rsidR="00D3110D" w:rsidRPr="0079297F">
        <w:rPr>
          <w:rFonts w:ascii="Times New Roman" w:eastAsia="SimSun" w:hAnsi="Times New Roman" w:cs="Calibri"/>
          <w:kern w:val="1"/>
          <w:sz w:val="28"/>
          <w:szCs w:val="28"/>
          <w:lang w:eastAsia="ar-SA"/>
        </w:rPr>
        <w:t>самозанятых</w:t>
      </w:r>
      <w:proofErr w:type="spellEnd"/>
      <w:r w:rsidRPr="0079297F">
        <w:rPr>
          <w:rFonts w:ascii="Times New Roman" w:eastAsia="SimSun" w:hAnsi="Times New Roman" w:cs="Calibri"/>
          <w:kern w:val="1"/>
          <w:sz w:val="28"/>
          <w:szCs w:val="28"/>
          <w:lang w:eastAsia="ar-SA"/>
        </w:rPr>
        <w:t xml:space="preserve">, поднимались и освещались вопросы взаимодействия бизнеса с контролирующими организациями (ИФНС,  </w:t>
      </w:r>
      <w:proofErr w:type="spellStart"/>
      <w:r w:rsidRPr="0079297F">
        <w:rPr>
          <w:rFonts w:ascii="Times New Roman" w:eastAsia="SimSun" w:hAnsi="Times New Roman" w:cs="Calibri"/>
          <w:kern w:val="1"/>
          <w:sz w:val="28"/>
          <w:szCs w:val="28"/>
          <w:lang w:eastAsia="ar-SA"/>
        </w:rPr>
        <w:t>Роспотребнадзор</w:t>
      </w:r>
      <w:proofErr w:type="spellEnd"/>
      <w:r w:rsidRPr="0079297F">
        <w:rPr>
          <w:rFonts w:ascii="Times New Roman" w:eastAsia="SimSun" w:hAnsi="Times New Roman" w:cs="Calibri"/>
          <w:kern w:val="1"/>
          <w:sz w:val="28"/>
          <w:szCs w:val="28"/>
          <w:lang w:eastAsia="ar-SA"/>
        </w:rPr>
        <w:t xml:space="preserve">) и другие проблемные вопросы ведения предпринимательской деятельности. </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Система взаимного диалога власти и предпринимательского сообщества позволяет принимать решения, которые направлены на развитие экономики, устранение необоснованных административных барьеров, стабилизацию производства и создание новых рабочих мест.</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Оценка регулирующего воздействия (ОРВ) является одним из действенных средств снижения административных барьеров в экономике, заключается в анализе проблем и целей государственного регулирования, определении возможных вариантов достижения целей, а также в оценке связанных с ними позитивных (негативных) эффектов с целью выбора наиболее эффективного варианта. Сегодня большое количество муниципальных нормативных правовых актов содержат требования к предпринимательскому сообществу.</w:t>
      </w:r>
    </w:p>
    <w:p w:rsidR="00AE46C0" w:rsidRPr="0079297F" w:rsidRDefault="00D3110D"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ОРВ –</w:t>
      </w:r>
      <w:r w:rsidR="00AE46C0" w:rsidRPr="0079297F">
        <w:rPr>
          <w:rFonts w:ascii="Times New Roman" w:eastAsia="SimSun" w:hAnsi="Times New Roman" w:cs="Calibri"/>
          <w:kern w:val="1"/>
          <w:sz w:val="28"/>
          <w:szCs w:val="28"/>
          <w:lang w:eastAsia="ar-SA"/>
        </w:rPr>
        <w:t xml:space="preserve"> процедура, в ходе которой анализируются проекты муниципальных нормативных правовых актов с целью выявления в них положений, приводящих к избыточным административным и другим обязанностям (ограничениям)  в деятельности предпринимателей, а также к необоснованным расходам, как для бизнеса, так и для местного бюджета.</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В настоящее время представители бизнеса имеют реальную возможность, как на этапе разработки муниципальных норм</w:t>
      </w:r>
      <w:r w:rsidR="00D3110D" w:rsidRPr="0079297F">
        <w:rPr>
          <w:rFonts w:ascii="Times New Roman" w:eastAsia="SimSun" w:hAnsi="Times New Roman" w:cs="Calibri"/>
          <w:kern w:val="1"/>
          <w:sz w:val="28"/>
          <w:szCs w:val="28"/>
          <w:lang w:eastAsia="ar-SA"/>
        </w:rPr>
        <w:t xml:space="preserve">ативных правовых актов, </w:t>
      </w:r>
      <w:r w:rsidRPr="0079297F">
        <w:rPr>
          <w:rFonts w:ascii="Times New Roman" w:eastAsia="SimSun" w:hAnsi="Times New Roman" w:cs="Calibri"/>
          <w:kern w:val="1"/>
          <w:sz w:val="28"/>
          <w:szCs w:val="28"/>
          <w:lang w:eastAsia="ar-SA"/>
        </w:rPr>
        <w:t>так и на стадии экспертизы принять участие в оценке его содержания, внося свои предложения для более точного определения возможных рисков и негативных эффектов от нового регулирования, подготовки сбалансированного и взвешенного муниципального нормативного правового акта.</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В 201</w:t>
      </w:r>
      <w:r w:rsidR="00D3110D" w:rsidRPr="0079297F">
        <w:rPr>
          <w:rFonts w:ascii="Times New Roman" w:eastAsia="SimSun" w:hAnsi="Times New Roman" w:cs="Calibri"/>
          <w:kern w:val="1"/>
          <w:sz w:val="28"/>
          <w:szCs w:val="28"/>
          <w:lang w:eastAsia="ar-SA"/>
        </w:rPr>
        <w:t>4</w:t>
      </w:r>
      <w:r w:rsidRPr="0079297F">
        <w:rPr>
          <w:rFonts w:ascii="Times New Roman" w:eastAsia="SimSun" w:hAnsi="Times New Roman" w:cs="Calibri"/>
          <w:kern w:val="1"/>
          <w:sz w:val="28"/>
          <w:szCs w:val="28"/>
          <w:lang w:eastAsia="ar-SA"/>
        </w:rPr>
        <w:t xml:space="preserve"> году в соответствии с федеральным и региональным законодательством в муниципальном образовании </w:t>
      </w:r>
      <w:r w:rsidR="00D3110D"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 внедрена процедура оценки регулирующего воздействия проектов и экспертиза действующих муниципальных нормативных правовых актов муниципального образования </w:t>
      </w:r>
      <w:r w:rsidR="00D3110D"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 (далее – муниципальные НПА), затрагивающих вопросы предпринимательской и инвестиционной деятельности.</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Информационные ресурсы размещены на официальном сайте муниципального образования </w:t>
      </w:r>
      <w:r w:rsidR="00D3110D"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w:t>
      </w:r>
      <w:r w:rsidRPr="0079297F">
        <w:rPr>
          <w:rFonts w:ascii="Times New Roman" w:eastAsia="SimSun" w:hAnsi="Times New Roman"/>
          <w:kern w:val="1"/>
          <w:sz w:val="28"/>
          <w:szCs w:val="28"/>
          <w:lang w:eastAsia="ar-SA"/>
        </w:rPr>
        <w:t>район</w:t>
      </w:r>
      <w:r w:rsidR="00D3110D" w:rsidRPr="0079297F">
        <w:rPr>
          <w:rFonts w:ascii="Times New Roman" w:eastAsia="SimSun" w:hAnsi="Times New Roman"/>
          <w:kern w:val="1"/>
          <w:sz w:val="28"/>
          <w:szCs w:val="28"/>
          <w:lang w:eastAsia="ar-SA"/>
        </w:rPr>
        <w:t>,</w:t>
      </w:r>
      <w:r w:rsidRPr="0079297F">
        <w:rPr>
          <w:rFonts w:ascii="Times New Roman" w:eastAsia="SimSun" w:hAnsi="Times New Roman"/>
          <w:kern w:val="1"/>
          <w:sz w:val="28"/>
          <w:szCs w:val="28"/>
          <w:lang w:eastAsia="ar-SA"/>
        </w:rPr>
        <w:t xml:space="preserve"> раздел</w:t>
      </w:r>
      <w:r w:rsidRPr="0079297F">
        <w:rPr>
          <w:rFonts w:ascii="Times New Roman" w:eastAsia="SimSun" w:hAnsi="Times New Roman" w:cs="Calibri"/>
          <w:kern w:val="1"/>
          <w:sz w:val="28"/>
          <w:szCs w:val="28"/>
          <w:lang w:eastAsia="ar-SA"/>
        </w:rPr>
        <w:t xml:space="preserve"> «Оц</w:t>
      </w:r>
      <w:r w:rsidR="00D3110D" w:rsidRPr="0079297F">
        <w:rPr>
          <w:rFonts w:ascii="Times New Roman" w:eastAsia="SimSun" w:hAnsi="Times New Roman" w:cs="Calibri"/>
          <w:kern w:val="1"/>
          <w:sz w:val="28"/>
          <w:szCs w:val="28"/>
          <w:lang w:eastAsia="ar-SA"/>
        </w:rPr>
        <w:t xml:space="preserve">енка регулирующего воздействия» </w:t>
      </w:r>
      <w:hyperlink r:id="rId78" w:history="1">
        <w:r w:rsidR="00D3110D" w:rsidRPr="0079297F">
          <w:rPr>
            <w:rStyle w:val="ae"/>
            <w:rFonts w:ascii="Times New Roman" w:eastAsia="SimSun" w:hAnsi="Times New Roman"/>
            <w:kern w:val="1"/>
            <w:sz w:val="28"/>
            <w:szCs w:val="28"/>
            <w:lang w:eastAsia="ar-SA"/>
          </w:rPr>
          <w:t>https://pavl23.ru/item/15000#/</w:t>
        </w:r>
      </w:hyperlink>
      <w:r w:rsidR="00D3110D" w:rsidRPr="0079297F">
        <w:rPr>
          <w:rFonts w:ascii="Times New Roman" w:eastAsia="SimSun" w:hAnsi="Times New Roman"/>
          <w:kern w:val="1"/>
          <w:sz w:val="28"/>
          <w:szCs w:val="28"/>
          <w:lang w:eastAsia="ar-SA"/>
        </w:rPr>
        <w:t xml:space="preserve"> и «Экспертиза» </w:t>
      </w:r>
      <w:hyperlink r:id="rId79" w:history="1">
        <w:r w:rsidR="00D3110D" w:rsidRPr="0079297F">
          <w:rPr>
            <w:rStyle w:val="ae"/>
            <w:rFonts w:ascii="Times New Roman" w:eastAsia="SimSun" w:hAnsi="Times New Roman"/>
            <w:kern w:val="1"/>
            <w:sz w:val="28"/>
            <w:szCs w:val="28"/>
            <w:lang w:eastAsia="ar-SA"/>
          </w:rPr>
          <w:t>https://pavl23.ru/item/15001#/</w:t>
        </w:r>
      </w:hyperlink>
      <w:r w:rsidRPr="0079297F">
        <w:rPr>
          <w:rFonts w:ascii="Times New Roman" w:eastAsia="SimSun" w:hAnsi="Times New Roman" w:cs="Calibri"/>
          <w:kern w:val="1"/>
          <w:sz w:val="28"/>
          <w:szCs w:val="28"/>
          <w:lang w:eastAsia="ar-SA"/>
        </w:rPr>
        <w:t>.</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lastRenderedPageBreak/>
        <w:t>Уполномоченным органом по проведению ОРВ проектов муниципальных норма</w:t>
      </w:r>
      <w:r w:rsidR="00254EFF" w:rsidRPr="0079297F">
        <w:rPr>
          <w:rFonts w:ascii="Times New Roman" w:eastAsia="SimSun" w:hAnsi="Times New Roman" w:cs="Calibri"/>
          <w:kern w:val="1"/>
          <w:sz w:val="28"/>
          <w:szCs w:val="28"/>
          <w:lang w:eastAsia="ar-SA"/>
        </w:rPr>
        <w:t xml:space="preserve">тивных правовых актов и </w:t>
      </w:r>
      <w:r w:rsidRPr="0079297F">
        <w:rPr>
          <w:rFonts w:ascii="Times New Roman" w:eastAsia="SimSun" w:hAnsi="Times New Roman" w:cs="Calibri"/>
          <w:kern w:val="1"/>
          <w:sz w:val="28"/>
          <w:szCs w:val="28"/>
          <w:lang w:eastAsia="ar-SA"/>
        </w:rPr>
        <w:t xml:space="preserve">проведению экспертизы действующих муниципальных нормативных правовых актов муниципального образования </w:t>
      </w:r>
      <w:r w:rsidR="00254EFF"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 определен</w:t>
      </w:r>
      <w:r w:rsidR="00E92773" w:rsidRPr="0079297F">
        <w:rPr>
          <w:rFonts w:ascii="Times New Roman" w:eastAsia="SimSun" w:hAnsi="Times New Roman" w:cs="Calibri"/>
          <w:kern w:val="1"/>
          <w:sz w:val="28"/>
          <w:szCs w:val="28"/>
          <w:lang w:eastAsia="ar-SA"/>
        </w:rPr>
        <w:t>о</w:t>
      </w:r>
      <w:r w:rsidRPr="0079297F">
        <w:rPr>
          <w:rFonts w:ascii="Times New Roman" w:eastAsia="SimSun" w:hAnsi="Times New Roman" w:cs="Calibri"/>
          <w:kern w:val="1"/>
          <w:sz w:val="28"/>
          <w:szCs w:val="28"/>
          <w:lang w:eastAsia="ar-SA"/>
        </w:rPr>
        <w:t xml:space="preserve"> </w:t>
      </w:r>
      <w:r w:rsidR="00254EFF" w:rsidRPr="0079297F">
        <w:rPr>
          <w:rFonts w:ascii="Times New Roman" w:eastAsia="SimSun" w:hAnsi="Times New Roman" w:cs="Calibri"/>
          <w:kern w:val="1"/>
          <w:sz w:val="28"/>
          <w:szCs w:val="28"/>
          <w:lang w:eastAsia="ar-SA"/>
        </w:rPr>
        <w:t>управление</w:t>
      </w:r>
      <w:r w:rsidRPr="0079297F">
        <w:rPr>
          <w:rFonts w:ascii="Times New Roman" w:eastAsia="SimSun" w:hAnsi="Times New Roman" w:cs="Calibri"/>
          <w:kern w:val="1"/>
          <w:sz w:val="28"/>
          <w:szCs w:val="28"/>
          <w:lang w:eastAsia="ar-SA"/>
        </w:rPr>
        <w:t xml:space="preserve"> экономики администрации муниципального образования </w:t>
      </w:r>
      <w:r w:rsidR="00254EFF"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В муниципалитете создан и работает консультативный совет по ОРВ и экспертизе МНПА, в состав которого входят </w:t>
      </w:r>
      <w:r w:rsidR="008B57AD" w:rsidRPr="0079297F">
        <w:rPr>
          <w:rFonts w:ascii="Times New Roman" w:eastAsia="SimSun" w:hAnsi="Times New Roman" w:cs="Calibri"/>
          <w:kern w:val="1"/>
          <w:sz w:val="28"/>
          <w:szCs w:val="28"/>
          <w:lang w:eastAsia="ar-SA"/>
        </w:rPr>
        <w:t>5</w:t>
      </w:r>
      <w:r w:rsidRPr="0079297F">
        <w:rPr>
          <w:rFonts w:ascii="Times New Roman" w:eastAsia="SimSun" w:hAnsi="Times New Roman" w:cs="Calibri"/>
          <w:kern w:val="1"/>
          <w:sz w:val="28"/>
          <w:szCs w:val="28"/>
          <w:lang w:eastAsia="ar-SA"/>
        </w:rPr>
        <w:t xml:space="preserve"> представителей бизнеса.</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С представителями бизнеса заключено </w:t>
      </w:r>
      <w:r w:rsidR="008B57AD" w:rsidRPr="0079297F">
        <w:rPr>
          <w:rFonts w:ascii="Times New Roman" w:eastAsia="SimSun" w:hAnsi="Times New Roman" w:cs="Calibri"/>
          <w:kern w:val="1"/>
          <w:sz w:val="28"/>
          <w:szCs w:val="28"/>
          <w:lang w:eastAsia="ar-SA"/>
        </w:rPr>
        <w:t>3</w:t>
      </w:r>
      <w:r w:rsidRPr="0079297F">
        <w:rPr>
          <w:rFonts w:ascii="Times New Roman" w:eastAsia="SimSun" w:hAnsi="Times New Roman" w:cs="Calibri"/>
          <w:kern w:val="1"/>
          <w:sz w:val="28"/>
          <w:szCs w:val="28"/>
          <w:lang w:eastAsia="ar-SA"/>
        </w:rPr>
        <w:t xml:space="preserve"> соглашени</w:t>
      </w:r>
      <w:r w:rsidR="008B57AD" w:rsidRPr="0079297F">
        <w:rPr>
          <w:rFonts w:ascii="Times New Roman" w:eastAsia="SimSun" w:hAnsi="Times New Roman" w:cs="Calibri"/>
          <w:kern w:val="1"/>
          <w:sz w:val="28"/>
          <w:szCs w:val="28"/>
          <w:lang w:eastAsia="ar-SA"/>
        </w:rPr>
        <w:t>я</w:t>
      </w:r>
      <w:r w:rsidRPr="0079297F">
        <w:rPr>
          <w:rFonts w:ascii="Times New Roman" w:eastAsia="SimSun" w:hAnsi="Times New Roman" w:cs="Calibri"/>
          <w:kern w:val="1"/>
          <w:sz w:val="28"/>
          <w:szCs w:val="28"/>
          <w:lang w:eastAsia="ar-SA"/>
        </w:rPr>
        <w:t xml:space="preserve"> о взаимодействии при проведении ОРВ проектов МНПА и </w:t>
      </w:r>
      <w:r w:rsidR="008B57AD" w:rsidRPr="0079297F">
        <w:rPr>
          <w:rFonts w:ascii="Times New Roman" w:eastAsia="SimSun" w:hAnsi="Times New Roman" w:cs="Calibri"/>
          <w:kern w:val="1"/>
          <w:sz w:val="28"/>
          <w:szCs w:val="28"/>
          <w:lang w:eastAsia="ar-SA"/>
        </w:rPr>
        <w:t>3</w:t>
      </w:r>
      <w:r w:rsidRPr="0079297F">
        <w:rPr>
          <w:rFonts w:ascii="Times New Roman" w:eastAsia="SimSun" w:hAnsi="Times New Roman" w:cs="Calibri"/>
          <w:kern w:val="1"/>
          <w:sz w:val="28"/>
          <w:szCs w:val="28"/>
          <w:lang w:eastAsia="ar-SA"/>
        </w:rPr>
        <w:t xml:space="preserve"> соглашени</w:t>
      </w:r>
      <w:r w:rsidR="008B57AD" w:rsidRPr="0079297F">
        <w:rPr>
          <w:rFonts w:ascii="Times New Roman" w:eastAsia="SimSun" w:hAnsi="Times New Roman" w:cs="Calibri"/>
          <w:kern w:val="1"/>
          <w:sz w:val="28"/>
          <w:szCs w:val="28"/>
          <w:lang w:eastAsia="ar-SA"/>
        </w:rPr>
        <w:t>я</w:t>
      </w:r>
      <w:r w:rsidRPr="0079297F">
        <w:rPr>
          <w:rFonts w:ascii="Times New Roman" w:eastAsia="SimSun" w:hAnsi="Times New Roman" w:cs="Calibri"/>
          <w:kern w:val="1"/>
          <w:sz w:val="28"/>
          <w:szCs w:val="28"/>
          <w:lang w:eastAsia="ar-SA"/>
        </w:rPr>
        <w:t xml:space="preserve"> о взаимодействии при проведении экспертизы  МНПА.</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Муниципалитетом утверждены Порядок проведения ОРВ проектов муниципальных нормативных правовых актов муниципального образования </w:t>
      </w:r>
      <w:r w:rsidR="008B57AD"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и Порядок проведения экспертизы муниципальных нормативных правовых актов муниципального образования </w:t>
      </w:r>
      <w:r w:rsidR="008B57AD"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 затрагивающих вопросы осуществления предпринимательско</w:t>
      </w:r>
      <w:r w:rsidR="008B57AD" w:rsidRPr="0079297F">
        <w:rPr>
          <w:rFonts w:ascii="Times New Roman" w:eastAsia="SimSun" w:hAnsi="Times New Roman" w:cs="Calibri"/>
          <w:kern w:val="1"/>
          <w:sz w:val="28"/>
          <w:szCs w:val="28"/>
          <w:lang w:eastAsia="ar-SA"/>
        </w:rPr>
        <w:t>й и инвестиционной деятельности.</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 Важнейший элемент процедуры ОРВ — публичные консультации. Они предполагают получение обратной связи в первую очередь от представителей бизнес-сообщества, а также экспертов из разных областей экономики, права и науки на стадии разработки нормативных актов для более точного определения возможных рисков и негативных эффектов от нового регулирования.</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В целях учета мнений субъектов предпринимательской и инвестиционной деятельности уполномоченным органом проводятся публичные консультации с участием представителей субъектов предпринимательской и</w:t>
      </w:r>
      <w:r w:rsidR="00FA671B" w:rsidRPr="0079297F">
        <w:rPr>
          <w:rFonts w:ascii="Times New Roman" w:eastAsia="SimSun" w:hAnsi="Times New Roman" w:cs="Calibri"/>
          <w:kern w:val="1"/>
          <w:sz w:val="28"/>
          <w:szCs w:val="28"/>
          <w:lang w:eastAsia="ar-SA"/>
        </w:rPr>
        <w:t xml:space="preserve"> инвестиционной деятельности.</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В целях выявления в проектах муниципальных нормативных правовых актов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w:t>
      </w:r>
      <w:r w:rsidR="0091689D" w:rsidRPr="0079297F">
        <w:rPr>
          <w:rFonts w:ascii="Times New Roman" w:eastAsia="SimSun" w:hAnsi="Times New Roman" w:cs="Calibri"/>
          <w:kern w:val="1"/>
          <w:sz w:val="28"/>
          <w:szCs w:val="28"/>
          <w:lang w:eastAsia="ar-SA"/>
        </w:rPr>
        <w:t xml:space="preserve">й и инвестиционной деятельности, </w:t>
      </w:r>
      <w:r w:rsidRPr="0079297F">
        <w:rPr>
          <w:rFonts w:ascii="Times New Roman" w:eastAsia="SimSun" w:hAnsi="Times New Roman" w:cs="Calibri"/>
          <w:kern w:val="1"/>
          <w:sz w:val="28"/>
          <w:szCs w:val="28"/>
          <w:lang w:eastAsia="ar-SA"/>
        </w:rPr>
        <w:t>в 20</w:t>
      </w:r>
      <w:r w:rsidR="0091689D" w:rsidRPr="0079297F">
        <w:rPr>
          <w:rFonts w:ascii="Times New Roman" w:eastAsia="SimSun" w:hAnsi="Times New Roman" w:cs="Calibri"/>
          <w:kern w:val="1"/>
          <w:sz w:val="28"/>
          <w:szCs w:val="28"/>
          <w:lang w:eastAsia="ar-SA"/>
        </w:rPr>
        <w:t>20</w:t>
      </w:r>
      <w:r w:rsidRPr="0079297F">
        <w:rPr>
          <w:rFonts w:ascii="Times New Roman" w:eastAsia="SimSun" w:hAnsi="Times New Roman" w:cs="Calibri"/>
          <w:kern w:val="1"/>
          <w:sz w:val="28"/>
          <w:szCs w:val="28"/>
          <w:lang w:eastAsia="ar-SA"/>
        </w:rPr>
        <w:t xml:space="preserve"> году уполномоченным органом по проведению оценки регулирующего воздействия проектов муниципальных нормативных правовых актов, затрагивающих вопросы осуществления предпринимательской и инвестиционной деятельности, проведены </w:t>
      </w:r>
      <w:r w:rsidR="0091689D" w:rsidRPr="0079297F">
        <w:rPr>
          <w:rFonts w:ascii="Times New Roman" w:eastAsia="SimSun" w:hAnsi="Times New Roman" w:cs="Calibri"/>
          <w:kern w:val="1"/>
          <w:sz w:val="28"/>
          <w:szCs w:val="28"/>
          <w:lang w:eastAsia="ar-SA"/>
        </w:rPr>
        <w:t>3</w:t>
      </w:r>
      <w:r w:rsidRPr="0079297F">
        <w:rPr>
          <w:rFonts w:ascii="Times New Roman" w:eastAsia="SimSun" w:hAnsi="Times New Roman" w:cs="Calibri"/>
          <w:kern w:val="1"/>
          <w:sz w:val="28"/>
          <w:szCs w:val="28"/>
          <w:lang w:eastAsia="ar-SA"/>
        </w:rPr>
        <w:t xml:space="preserve"> процедур</w:t>
      </w:r>
      <w:r w:rsidR="0091689D" w:rsidRPr="0079297F">
        <w:rPr>
          <w:rFonts w:ascii="Times New Roman" w:eastAsia="SimSun" w:hAnsi="Times New Roman" w:cs="Calibri"/>
          <w:kern w:val="1"/>
          <w:sz w:val="28"/>
          <w:szCs w:val="28"/>
          <w:lang w:eastAsia="ar-SA"/>
        </w:rPr>
        <w:t>ы</w:t>
      </w:r>
      <w:r w:rsidRPr="0079297F">
        <w:rPr>
          <w:rFonts w:ascii="Times New Roman" w:eastAsia="SimSun" w:hAnsi="Times New Roman" w:cs="Calibri"/>
          <w:kern w:val="1"/>
          <w:sz w:val="28"/>
          <w:szCs w:val="28"/>
          <w:lang w:eastAsia="ar-SA"/>
        </w:rPr>
        <w:t xml:space="preserve"> оценки регулирующего воздействия проектов постановлений администрации муниципального образования </w:t>
      </w:r>
      <w:r w:rsidR="0091689D"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 </w:t>
      </w:r>
    </w:p>
    <w:p w:rsidR="00AE46C0" w:rsidRPr="0079297F" w:rsidRDefault="00AE46C0"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В целях выявления в муниципальных нормативных правовых актах, затрагивающих вопросы осуществления предпринимательской и инвестиционной деятельности, положений, необоснованно затрудняющих ведение предпринимательской и инвестиционной деятельности, в 20</w:t>
      </w:r>
      <w:r w:rsidR="0091689D" w:rsidRPr="0079297F">
        <w:rPr>
          <w:rFonts w:ascii="Times New Roman" w:eastAsia="SimSun" w:hAnsi="Times New Roman" w:cs="Calibri"/>
          <w:kern w:val="1"/>
          <w:sz w:val="28"/>
          <w:szCs w:val="28"/>
          <w:lang w:eastAsia="ar-SA"/>
        </w:rPr>
        <w:t>20</w:t>
      </w:r>
      <w:r w:rsidRPr="0079297F">
        <w:rPr>
          <w:rFonts w:ascii="Times New Roman" w:eastAsia="SimSun" w:hAnsi="Times New Roman" w:cs="Calibri"/>
          <w:kern w:val="1"/>
          <w:sz w:val="28"/>
          <w:szCs w:val="28"/>
          <w:lang w:eastAsia="ar-SA"/>
        </w:rPr>
        <w:t xml:space="preserve"> году </w:t>
      </w:r>
      <w:r w:rsidRPr="0079297F">
        <w:rPr>
          <w:rFonts w:ascii="Times New Roman" w:eastAsia="SimSun" w:hAnsi="Times New Roman" w:cs="Calibri"/>
          <w:kern w:val="1"/>
          <w:sz w:val="28"/>
          <w:szCs w:val="28"/>
          <w:lang w:eastAsia="ar-SA"/>
        </w:rPr>
        <w:lastRenderedPageBreak/>
        <w:t xml:space="preserve">уполномоченным органом по проведению экспертизы проведены </w:t>
      </w:r>
      <w:r w:rsidR="0091689D" w:rsidRPr="0079297F">
        <w:rPr>
          <w:rFonts w:ascii="Times New Roman" w:eastAsia="SimSun" w:hAnsi="Times New Roman" w:cs="Calibri"/>
          <w:kern w:val="1"/>
          <w:sz w:val="28"/>
          <w:szCs w:val="28"/>
          <w:lang w:eastAsia="ar-SA"/>
        </w:rPr>
        <w:t>5</w:t>
      </w:r>
      <w:r w:rsidRPr="0079297F">
        <w:rPr>
          <w:rFonts w:ascii="Times New Roman" w:eastAsia="SimSun" w:hAnsi="Times New Roman" w:cs="Calibri"/>
          <w:kern w:val="1"/>
          <w:sz w:val="28"/>
          <w:szCs w:val="28"/>
          <w:lang w:eastAsia="ar-SA"/>
        </w:rPr>
        <w:t xml:space="preserve"> экспертиз действующих муниципальных нормативных правовых актов. </w:t>
      </w:r>
    </w:p>
    <w:p w:rsidR="00D53C92" w:rsidRPr="0079297F" w:rsidRDefault="00D53C92" w:rsidP="0079297F">
      <w:pPr>
        <w:tabs>
          <w:tab w:val="left" w:pos="1455"/>
        </w:tabs>
        <w:spacing w:after="0" w:line="240" w:lineRule="auto"/>
        <w:contextualSpacing/>
        <w:jc w:val="both"/>
        <w:rPr>
          <w:rFonts w:ascii="Times New Roman" w:eastAsia="Times New Roman" w:hAnsi="Times New Roman"/>
          <w:sz w:val="28"/>
          <w:szCs w:val="28"/>
          <w:lang w:eastAsia="ru-RU"/>
        </w:rPr>
      </w:pPr>
    </w:p>
    <w:p w:rsidR="00E134EF" w:rsidRPr="0079297F" w:rsidRDefault="00E134EF" w:rsidP="0079297F">
      <w:pPr>
        <w:spacing w:after="0" w:line="240" w:lineRule="auto"/>
        <w:ind w:firstLine="709"/>
        <w:jc w:val="center"/>
        <w:rPr>
          <w:rFonts w:ascii="Times New Roman" w:eastAsia="Times New Roman" w:hAnsi="Times New Roman"/>
          <w:b/>
          <w:sz w:val="28"/>
          <w:szCs w:val="28"/>
          <w:lang w:eastAsia="ru-RU"/>
        </w:rPr>
      </w:pPr>
      <w:r w:rsidRPr="0079297F">
        <w:rPr>
          <w:rFonts w:ascii="Times New Roman" w:hAnsi="Times New Roman"/>
          <w:b/>
          <w:bCs/>
          <w:sz w:val="28"/>
          <w:szCs w:val="28"/>
        </w:rPr>
        <w:t xml:space="preserve">Раздел </w:t>
      </w:r>
      <w:r w:rsidR="006A0D7D" w:rsidRPr="0079297F">
        <w:rPr>
          <w:rFonts w:ascii="Times New Roman" w:hAnsi="Times New Roman"/>
          <w:b/>
          <w:bCs/>
          <w:sz w:val="28"/>
          <w:szCs w:val="28"/>
        </w:rPr>
        <w:t>5</w:t>
      </w:r>
      <w:r w:rsidRPr="0079297F">
        <w:rPr>
          <w:rFonts w:ascii="Times New Roman" w:hAnsi="Times New Roman"/>
          <w:b/>
          <w:bCs/>
          <w:sz w:val="28"/>
          <w:szCs w:val="28"/>
        </w:rPr>
        <w:t xml:space="preserve">. </w:t>
      </w:r>
      <w:r w:rsidRPr="0079297F">
        <w:rPr>
          <w:rFonts w:ascii="Times New Roman" w:eastAsia="Times New Roman" w:hAnsi="Times New Roman"/>
          <w:b/>
          <w:sz w:val="28"/>
          <w:szCs w:val="28"/>
          <w:lang w:eastAsia="ru-RU"/>
        </w:rPr>
        <w:t>Повышение уровня информированности субъектов</w:t>
      </w:r>
    </w:p>
    <w:p w:rsidR="00CD3440" w:rsidRPr="0079297F" w:rsidRDefault="00E134EF" w:rsidP="0079297F">
      <w:pPr>
        <w:spacing w:after="0" w:line="240" w:lineRule="auto"/>
        <w:ind w:firstLine="709"/>
        <w:jc w:val="center"/>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t xml:space="preserve"> предпринимательской деятельности и потребителей товаров, </w:t>
      </w:r>
    </w:p>
    <w:p w:rsidR="00E134EF" w:rsidRPr="0079297F" w:rsidRDefault="00E134EF" w:rsidP="0079297F">
      <w:pPr>
        <w:spacing w:after="0" w:line="240" w:lineRule="auto"/>
        <w:ind w:firstLine="709"/>
        <w:jc w:val="center"/>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t>работ и услуг</w:t>
      </w:r>
      <w:r w:rsidR="00351BEC" w:rsidRPr="0079297F">
        <w:rPr>
          <w:rFonts w:ascii="Times New Roman" w:eastAsia="Times New Roman" w:hAnsi="Times New Roman"/>
          <w:b/>
          <w:sz w:val="28"/>
          <w:szCs w:val="28"/>
          <w:lang w:eastAsia="ru-RU"/>
        </w:rPr>
        <w:t xml:space="preserve"> о состоянии конкурентной среды</w:t>
      </w:r>
    </w:p>
    <w:p w:rsidR="00E134EF" w:rsidRPr="0079297F" w:rsidRDefault="00E134EF" w:rsidP="0079297F">
      <w:pPr>
        <w:spacing w:after="0" w:line="240" w:lineRule="auto"/>
        <w:ind w:firstLine="708"/>
        <w:contextualSpacing/>
        <w:jc w:val="center"/>
        <w:rPr>
          <w:rFonts w:ascii="Times New Roman" w:eastAsia="Times New Roman" w:hAnsi="Times New Roman"/>
          <w:sz w:val="28"/>
          <w:szCs w:val="28"/>
        </w:rPr>
      </w:pPr>
    </w:p>
    <w:p w:rsidR="00C02E3D" w:rsidRPr="0079297F" w:rsidRDefault="00C02E3D"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В 2020 году администрацией муниципального образования Павловский район для представителей малого и среднего бизнеса и потребителей товаров и услуг проведена активная информационно-консультационная работа:</w:t>
      </w:r>
    </w:p>
    <w:p w:rsidR="002F175C" w:rsidRPr="0079297F" w:rsidRDefault="004B4274" w:rsidP="0079297F">
      <w:pPr>
        <w:spacing w:after="0" w:line="240" w:lineRule="auto"/>
        <w:ind w:right="-1"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rPr>
        <w:t xml:space="preserve">В целях повышения уровня информированности субъектов предпринимательской деятельности </w:t>
      </w:r>
      <w:r w:rsidRPr="0079297F">
        <w:rPr>
          <w:rFonts w:ascii="Times New Roman" w:eastAsia="Times New Roman" w:hAnsi="Times New Roman"/>
          <w:sz w:val="28"/>
          <w:szCs w:val="28"/>
          <w:lang w:eastAsia="ru-RU"/>
        </w:rPr>
        <w:t xml:space="preserve">постановлением администрации муниципального образования Павловский район 31 октября 2019 года № 1808 утверждена муниципальная программа «Экономическое развитие и инновационная экономика». </w:t>
      </w:r>
      <w:r w:rsidRPr="0079297F">
        <w:rPr>
          <w:rFonts w:ascii="Times New Roman" w:eastAsia="Times New Roman" w:hAnsi="Times New Roman"/>
          <w:sz w:val="28"/>
          <w:szCs w:val="28"/>
        </w:rPr>
        <w:t xml:space="preserve">В рамках данной программы предусмотрены мероприятия информационного характера. По итогам четвертого квартала 2020 года проведено </w:t>
      </w:r>
      <w:r w:rsidR="002F175C" w:rsidRPr="0079297F">
        <w:rPr>
          <w:rFonts w:ascii="Times New Roman" w:eastAsia="Times New Roman" w:hAnsi="Times New Roman"/>
          <w:sz w:val="28"/>
          <w:szCs w:val="28"/>
        </w:rPr>
        <w:t>3 мероприятия</w:t>
      </w:r>
      <w:r w:rsidRPr="0079297F">
        <w:rPr>
          <w:rFonts w:ascii="Times New Roman" w:eastAsia="Times New Roman" w:hAnsi="Times New Roman"/>
          <w:sz w:val="28"/>
          <w:szCs w:val="28"/>
        </w:rPr>
        <w:t xml:space="preserve"> с общим количеством участников </w:t>
      </w:r>
      <w:r w:rsidR="002F175C" w:rsidRPr="0079297F">
        <w:rPr>
          <w:rFonts w:ascii="Times New Roman" w:eastAsia="Times New Roman" w:hAnsi="Times New Roman"/>
          <w:sz w:val="28"/>
          <w:szCs w:val="28"/>
        </w:rPr>
        <w:t>90</w:t>
      </w:r>
      <w:r w:rsidRPr="0079297F">
        <w:rPr>
          <w:rFonts w:ascii="Times New Roman" w:eastAsia="Times New Roman" w:hAnsi="Times New Roman"/>
          <w:sz w:val="28"/>
          <w:szCs w:val="28"/>
        </w:rPr>
        <w:t xml:space="preserve"> человек. </w:t>
      </w:r>
      <w:r w:rsidRPr="0079297F">
        <w:rPr>
          <w:rFonts w:ascii="Times New Roman" w:eastAsia="Times New Roman" w:hAnsi="Times New Roman"/>
          <w:sz w:val="28"/>
          <w:szCs w:val="28"/>
          <w:lang w:eastAsia="ru-RU"/>
        </w:rPr>
        <w:t>Также в 20</w:t>
      </w:r>
      <w:r w:rsidR="002F175C" w:rsidRPr="0079297F">
        <w:rPr>
          <w:rFonts w:ascii="Times New Roman" w:eastAsia="Times New Roman" w:hAnsi="Times New Roman"/>
          <w:sz w:val="28"/>
          <w:szCs w:val="28"/>
          <w:lang w:eastAsia="ru-RU"/>
        </w:rPr>
        <w:t>20</w:t>
      </w:r>
      <w:r w:rsidRPr="0079297F">
        <w:rPr>
          <w:rFonts w:ascii="Times New Roman" w:eastAsia="Times New Roman" w:hAnsi="Times New Roman"/>
          <w:sz w:val="28"/>
          <w:szCs w:val="28"/>
          <w:lang w:eastAsia="ru-RU"/>
        </w:rPr>
        <w:t xml:space="preserve"> году проведено </w:t>
      </w:r>
      <w:r w:rsidR="002F175C" w:rsidRPr="0079297F">
        <w:rPr>
          <w:rFonts w:ascii="Times New Roman" w:eastAsia="Times New Roman" w:hAnsi="Times New Roman"/>
          <w:sz w:val="28"/>
          <w:szCs w:val="28"/>
          <w:lang w:eastAsia="ru-RU"/>
        </w:rPr>
        <w:t>2</w:t>
      </w:r>
      <w:r w:rsidRPr="0079297F">
        <w:rPr>
          <w:rFonts w:ascii="Times New Roman" w:eastAsia="Times New Roman" w:hAnsi="Times New Roman"/>
          <w:sz w:val="28"/>
          <w:szCs w:val="28"/>
          <w:lang w:eastAsia="ru-RU"/>
        </w:rPr>
        <w:t xml:space="preserve"> заседания Совета по развитию предпринимательства, на котором рассмотрено </w:t>
      </w:r>
      <w:r w:rsidR="002F175C" w:rsidRPr="0079297F">
        <w:rPr>
          <w:rFonts w:ascii="Times New Roman" w:eastAsia="Times New Roman" w:hAnsi="Times New Roman"/>
          <w:sz w:val="28"/>
          <w:szCs w:val="28"/>
          <w:lang w:eastAsia="ru-RU"/>
        </w:rPr>
        <w:t>4</w:t>
      </w:r>
      <w:r w:rsidRPr="0079297F">
        <w:rPr>
          <w:rFonts w:ascii="Times New Roman" w:eastAsia="Times New Roman" w:hAnsi="Times New Roman"/>
          <w:sz w:val="28"/>
          <w:szCs w:val="28"/>
          <w:lang w:eastAsia="ru-RU"/>
        </w:rPr>
        <w:t xml:space="preserve"> вопрос</w:t>
      </w:r>
      <w:r w:rsidR="002F175C" w:rsidRPr="0079297F">
        <w:rPr>
          <w:rFonts w:ascii="Times New Roman" w:eastAsia="Times New Roman" w:hAnsi="Times New Roman"/>
          <w:sz w:val="28"/>
          <w:szCs w:val="28"/>
          <w:lang w:eastAsia="ru-RU"/>
        </w:rPr>
        <w:t>а</w:t>
      </w:r>
      <w:r w:rsidRPr="0079297F">
        <w:rPr>
          <w:rFonts w:ascii="Times New Roman" w:eastAsia="Times New Roman" w:hAnsi="Times New Roman"/>
          <w:sz w:val="28"/>
          <w:szCs w:val="28"/>
          <w:lang w:eastAsia="ru-RU"/>
        </w:rPr>
        <w:t xml:space="preserve">, с общим количеством участников </w:t>
      </w:r>
      <w:r w:rsidR="002F175C" w:rsidRPr="0079297F">
        <w:rPr>
          <w:rFonts w:ascii="Times New Roman" w:eastAsia="Times New Roman" w:hAnsi="Times New Roman"/>
          <w:sz w:val="28"/>
          <w:szCs w:val="28"/>
          <w:lang w:eastAsia="ru-RU"/>
        </w:rPr>
        <w:t>80</w:t>
      </w:r>
      <w:r w:rsidRPr="0079297F">
        <w:rPr>
          <w:rFonts w:ascii="Times New Roman" w:eastAsia="Times New Roman" w:hAnsi="Times New Roman"/>
          <w:sz w:val="28"/>
          <w:szCs w:val="28"/>
          <w:lang w:eastAsia="ru-RU"/>
        </w:rPr>
        <w:t xml:space="preserve"> человек.</w:t>
      </w:r>
      <w:r w:rsidRPr="0079297F">
        <w:rPr>
          <w:rFonts w:ascii="Times New Roman" w:eastAsia="Times New Roman" w:hAnsi="Times New Roman"/>
          <w:sz w:val="28"/>
          <w:szCs w:val="28"/>
        </w:rPr>
        <w:t xml:space="preserve"> Благодаря данным мероприятиям </w:t>
      </w:r>
      <w:r w:rsidR="002F175C" w:rsidRPr="0079297F">
        <w:rPr>
          <w:rFonts w:ascii="Times New Roman" w:eastAsia="Times New Roman" w:hAnsi="Times New Roman"/>
          <w:sz w:val="28"/>
          <w:szCs w:val="28"/>
          <w:lang w:eastAsia="ru-RU"/>
        </w:rPr>
        <w:t>ООО «</w:t>
      </w:r>
      <w:proofErr w:type="spellStart"/>
      <w:r w:rsidR="002F175C" w:rsidRPr="0079297F">
        <w:rPr>
          <w:rFonts w:ascii="Times New Roman" w:eastAsia="Times New Roman" w:hAnsi="Times New Roman"/>
          <w:sz w:val="28"/>
          <w:szCs w:val="28"/>
          <w:lang w:eastAsia="ru-RU"/>
        </w:rPr>
        <w:t>Элора</w:t>
      </w:r>
      <w:proofErr w:type="spellEnd"/>
      <w:r w:rsidR="002F175C" w:rsidRPr="0079297F">
        <w:rPr>
          <w:rFonts w:ascii="Times New Roman" w:eastAsia="Times New Roman" w:hAnsi="Times New Roman"/>
          <w:sz w:val="28"/>
          <w:szCs w:val="28"/>
          <w:lang w:eastAsia="ru-RU"/>
        </w:rPr>
        <w:t>» по программе «Приоритет» воспользовались поддержкой в Фонде развития промышленности Краснодарского края в виде льготного займа на модернизацию производства под 2% годовых, в сумме 17 млн рублей.</w:t>
      </w:r>
    </w:p>
    <w:p w:rsidR="004B4274" w:rsidRPr="0079297F" w:rsidRDefault="004B4274" w:rsidP="0079297F">
      <w:pPr>
        <w:spacing w:after="0" w:line="240" w:lineRule="auto"/>
        <w:ind w:firstLine="708"/>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Ведется работа по освещению деятельности администрации по поддержке и развитию малого бизнеса в СМИ. В районной газете «Единство» опубликовано </w:t>
      </w:r>
      <w:r w:rsidR="002F175C" w:rsidRPr="0079297F">
        <w:rPr>
          <w:rFonts w:ascii="Times New Roman" w:eastAsia="Times New Roman" w:hAnsi="Times New Roman"/>
          <w:sz w:val="28"/>
          <w:szCs w:val="28"/>
          <w:lang w:eastAsia="ru-RU"/>
        </w:rPr>
        <w:t>69</w:t>
      </w:r>
      <w:r w:rsidRPr="0079297F">
        <w:rPr>
          <w:rFonts w:ascii="Times New Roman" w:eastAsia="Times New Roman" w:hAnsi="Times New Roman"/>
          <w:sz w:val="28"/>
          <w:szCs w:val="28"/>
          <w:lang w:eastAsia="ru-RU"/>
        </w:rPr>
        <w:t xml:space="preserve"> материала о развитии предпринимательства и </w:t>
      </w:r>
      <w:r w:rsidR="002F175C" w:rsidRPr="0079297F">
        <w:rPr>
          <w:rFonts w:ascii="Times New Roman" w:eastAsia="Times New Roman" w:hAnsi="Times New Roman"/>
          <w:sz w:val="28"/>
          <w:szCs w:val="28"/>
          <w:lang w:eastAsia="ru-RU"/>
        </w:rPr>
        <w:t>45</w:t>
      </w:r>
      <w:r w:rsidRPr="0079297F">
        <w:rPr>
          <w:rFonts w:ascii="Times New Roman" w:eastAsia="Times New Roman" w:hAnsi="Times New Roman"/>
          <w:sz w:val="28"/>
          <w:szCs w:val="28"/>
          <w:lang w:eastAsia="ru-RU"/>
        </w:rPr>
        <w:t xml:space="preserve"> на сайте района. Кроме этого, там же размещена рубрика «Задать вопрос по поддержке предпринимательства», где любой субъект малого бизнеса может задать интересующий его вопрос и получить ответ на него в максимально сжатые сроки. </w:t>
      </w:r>
    </w:p>
    <w:p w:rsidR="004B4274" w:rsidRPr="0079297F" w:rsidRDefault="004B4274"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 рамках муниципальной программы «Экономическое развитие и инновационная экономика» реализуется подпрограмма «Поддержка субъектов малого и среднего предпринимательства в Павловском районе на 20</w:t>
      </w:r>
      <w:r w:rsidR="002F175C" w:rsidRPr="0079297F">
        <w:rPr>
          <w:rFonts w:ascii="Times New Roman" w:eastAsia="Times New Roman" w:hAnsi="Times New Roman"/>
          <w:sz w:val="28"/>
          <w:szCs w:val="28"/>
          <w:lang w:eastAsia="ru-RU"/>
        </w:rPr>
        <w:t>20</w:t>
      </w:r>
      <w:r w:rsidRPr="0079297F">
        <w:rPr>
          <w:rFonts w:ascii="Times New Roman" w:eastAsia="Times New Roman" w:hAnsi="Times New Roman"/>
          <w:sz w:val="28"/>
          <w:szCs w:val="28"/>
          <w:lang w:eastAsia="ru-RU"/>
        </w:rPr>
        <w:t>-20</w:t>
      </w:r>
      <w:r w:rsidR="002F175C" w:rsidRPr="0079297F">
        <w:rPr>
          <w:rFonts w:ascii="Times New Roman" w:eastAsia="Times New Roman" w:hAnsi="Times New Roman"/>
          <w:sz w:val="28"/>
          <w:szCs w:val="28"/>
          <w:lang w:eastAsia="ru-RU"/>
        </w:rPr>
        <w:t>22</w:t>
      </w:r>
      <w:r w:rsidRPr="0079297F">
        <w:rPr>
          <w:rFonts w:ascii="Times New Roman" w:eastAsia="Times New Roman" w:hAnsi="Times New Roman"/>
          <w:sz w:val="28"/>
          <w:szCs w:val="28"/>
          <w:lang w:eastAsia="ru-RU"/>
        </w:rPr>
        <w:t xml:space="preserve"> годы» с объемом финансирования в 20</w:t>
      </w:r>
      <w:r w:rsidR="002F175C" w:rsidRPr="0079297F">
        <w:rPr>
          <w:rFonts w:ascii="Times New Roman" w:eastAsia="Times New Roman" w:hAnsi="Times New Roman"/>
          <w:sz w:val="28"/>
          <w:szCs w:val="28"/>
          <w:lang w:eastAsia="ru-RU"/>
        </w:rPr>
        <w:t>20</w:t>
      </w:r>
      <w:r w:rsidRPr="0079297F">
        <w:rPr>
          <w:rFonts w:ascii="Times New Roman" w:eastAsia="Times New Roman" w:hAnsi="Times New Roman"/>
          <w:sz w:val="28"/>
          <w:szCs w:val="28"/>
          <w:lang w:eastAsia="ru-RU"/>
        </w:rPr>
        <w:t xml:space="preserve"> году в размере </w:t>
      </w:r>
      <w:r w:rsidR="002F175C" w:rsidRPr="0079297F">
        <w:rPr>
          <w:rFonts w:ascii="Times New Roman" w:eastAsia="Times New Roman" w:hAnsi="Times New Roman"/>
          <w:sz w:val="28"/>
          <w:szCs w:val="28"/>
          <w:lang w:eastAsia="ru-RU"/>
        </w:rPr>
        <w:t>4</w:t>
      </w:r>
      <w:r w:rsidRPr="0079297F">
        <w:rPr>
          <w:rFonts w:ascii="Times New Roman" w:eastAsia="Times New Roman" w:hAnsi="Times New Roman"/>
          <w:sz w:val="28"/>
          <w:szCs w:val="28"/>
          <w:lang w:eastAsia="ru-RU"/>
        </w:rPr>
        <w:t>00 тыс. рублей. В рамках реализации подпрограммы средства были направлены на создание и функционирование муниципального центра поддержки предпринимательства, в котором субъекты малого бизнеса могут получить квалифицированную помощь по тем или иным вопросам ведения бизнеса абсолютно бесплатно. По итогам 20</w:t>
      </w:r>
      <w:r w:rsidR="002F175C" w:rsidRPr="0079297F">
        <w:rPr>
          <w:rFonts w:ascii="Times New Roman" w:eastAsia="Times New Roman" w:hAnsi="Times New Roman"/>
          <w:sz w:val="28"/>
          <w:szCs w:val="28"/>
          <w:lang w:eastAsia="ru-RU"/>
        </w:rPr>
        <w:t>20</w:t>
      </w:r>
      <w:r w:rsidRPr="0079297F">
        <w:rPr>
          <w:rFonts w:ascii="Times New Roman" w:eastAsia="Times New Roman" w:hAnsi="Times New Roman"/>
          <w:sz w:val="28"/>
          <w:szCs w:val="28"/>
          <w:lang w:eastAsia="ru-RU"/>
        </w:rPr>
        <w:t xml:space="preserve"> года услугами центра поддержки воспользовались </w:t>
      </w:r>
      <w:r w:rsidR="002F175C" w:rsidRPr="0079297F">
        <w:rPr>
          <w:rFonts w:ascii="Times New Roman" w:eastAsia="Times New Roman" w:hAnsi="Times New Roman"/>
          <w:sz w:val="28"/>
          <w:szCs w:val="28"/>
          <w:lang w:eastAsia="ru-RU"/>
        </w:rPr>
        <w:t>180</w:t>
      </w:r>
      <w:r w:rsidRPr="0079297F">
        <w:rPr>
          <w:rFonts w:ascii="Times New Roman" w:eastAsia="Times New Roman" w:hAnsi="Times New Roman"/>
          <w:sz w:val="28"/>
          <w:szCs w:val="28"/>
          <w:lang w:eastAsia="ru-RU"/>
        </w:rPr>
        <w:t xml:space="preserve"> субъектов предпринимательской деятельности. Работа в данном направлении продолжается, в 202</w:t>
      </w:r>
      <w:r w:rsidR="002F175C" w:rsidRPr="0079297F">
        <w:rPr>
          <w:rFonts w:ascii="Times New Roman" w:eastAsia="Times New Roman" w:hAnsi="Times New Roman"/>
          <w:sz w:val="28"/>
          <w:szCs w:val="28"/>
          <w:lang w:eastAsia="ru-RU"/>
        </w:rPr>
        <w:t>1</w:t>
      </w:r>
      <w:r w:rsidRPr="0079297F">
        <w:rPr>
          <w:rFonts w:ascii="Times New Roman" w:eastAsia="Times New Roman" w:hAnsi="Times New Roman"/>
          <w:sz w:val="28"/>
          <w:szCs w:val="28"/>
          <w:lang w:eastAsia="ru-RU"/>
        </w:rPr>
        <w:t xml:space="preserve"> году в районном бюджете на реализацию подпрограммы предусмотрено </w:t>
      </w:r>
      <w:r w:rsidR="002F175C" w:rsidRPr="0079297F">
        <w:rPr>
          <w:rFonts w:ascii="Times New Roman" w:eastAsia="Times New Roman" w:hAnsi="Times New Roman"/>
          <w:sz w:val="28"/>
          <w:szCs w:val="28"/>
          <w:lang w:eastAsia="ru-RU"/>
        </w:rPr>
        <w:t>5</w:t>
      </w:r>
      <w:r w:rsidRPr="0079297F">
        <w:rPr>
          <w:rFonts w:ascii="Times New Roman" w:eastAsia="Times New Roman" w:hAnsi="Times New Roman"/>
          <w:sz w:val="28"/>
          <w:szCs w:val="28"/>
          <w:lang w:eastAsia="ru-RU"/>
        </w:rPr>
        <w:t>00 тыс. рублей.</w:t>
      </w:r>
    </w:p>
    <w:p w:rsidR="004B4274" w:rsidRPr="0079297F" w:rsidRDefault="004B4274" w:rsidP="0079297F">
      <w:pPr>
        <w:spacing w:after="0" w:line="240" w:lineRule="auto"/>
        <w:ind w:firstLine="708"/>
        <w:contextualSpacing/>
        <w:jc w:val="both"/>
        <w:rPr>
          <w:rFonts w:ascii="Times New Roman" w:eastAsia="Times New Roman" w:hAnsi="Times New Roman"/>
          <w:sz w:val="28"/>
          <w:szCs w:val="28"/>
        </w:rPr>
      </w:pPr>
      <w:r w:rsidRPr="0079297F">
        <w:rPr>
          <w:rFonts w:ascii="Times New Roman" w:eastAsia="Times New Roman" w:hAnsi="Times New Roman"/>
          <w:sz w:val="28"/>
          <w:szCs w:val="28"/>
        </w:rPr>
        <w:t xml:space="preserve">Кроме этого, на районном сайте </w:t>
      </w:r>
      <w:proofErr w:type="spellStart"/>
      <w:r w:rsidRPr="0079297F">
        <w:rPr>
          <w:rFonts w:ascii="Times New Roman" w:eastAsia="Times New Roman" w:hAnsi="Times New Roman"/>
          <w:sz w:val="28"/>
          <w:szCs w:val="28"/>
          <w:lang w:val="en-US"/>
        </w:rPr>
        <w:t>pavl</w:t>
      </w:r>
      <w:proofErr w:type="spellEnd"/>
      <w:r w:rsidRPr="0079297F">
        <w:rPr>
          <w:rFonts w:ascii="Times New Roman" w:eastAsia="Times New Roman" w:hAnsi="Times New Roman"/>
          <w:sz w:val="28"/>
          <w:szCs w:val="28"/>
        </w:rPr>
        <w:t>23.</w:t>
      </w:r>
      <w:proofErr w:type="spellStart"/>
      <w:r w:rsidRPr="0079297F">
        <w:rPr>
          <w:rFonts w:ascii="Times New Roman" w:eastAsia="Times New Roman" w:hAnsi="Times New Roman"/>
          <w:sz w:val="28"/>
          <w:szCs w:val="28"/>
          <w:lang w:val="en-US"/>
        </w:rPr>
        <w:t>ru</w:t>
      </w:r>
      <w:proofErr w:type="spellEnd"/>
      <w:r w:rsidRPr="0079297F">
        <w:rPr>
          <w:rFonts w:ascii="Times New Roman" w:eastAsia="Times New Roman" w:hAnsi="Times New Roman"/>
          <w:sz w:val="28"/>
          <w:szCs w:val="28"/>
        </w:rPr>
        <w:t xml:space="preserve"> созданы и функционируют разделы «Малый бизнес» и «Стандарт развития конкуренции» в котором </w:t>
      </w:r>
      <w:r w:rsidRPr="0079297F">
        <w:rPr>
          <w:rFonts w:ascii="Times New Roman" w:eastAsia="Times New Roman" w:hAnsi="Times New Roman"/>
          <w:sz w:val="28"/>
          <w:szCs w:val="28"/>
        </w:rPr>
        <w:lastRenderedPageBreak/>
        <w:t>размещается вся актуальная информация о развитии предпринимательства, в том числе о мерах государственной поддержки, инфраструктуре поддержки, и многое другое.</w:t>
      </w:r>
    </w:p>
    <w:p w:rsidR="002F175C" w:rsidRPr="0079297F" w:rsidRDefault="00C02E3D"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В муниципальном образовании </w:t>
      </w:r>
      <w:r w:rsidR="002F175C"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 создан и функционирует отдельный специализированный интернет-портал инвестиционной деятельности, который размещен по адресу </w:t>
      </w:r>
      <w:hyperlink r:id="rId80" w:history="1">
        <w:r w:rsidR="002F175C" w:rsidRPr="0079297F">
          <w:rPr>
            <w:rStyle w:val="ae"/>
            <w:rFonts w:ascii="Times New Roman" w:eastAsia="SimSun" w:hAnsi="Times New Roman" w:cs="Calibri"/>
            <w:kern w:val="1"/>
            <w:sz w:val="28"/>
            <w:szCs w:val="28"/>
            <w:lang w:eastAsia="ar-SA"/>
          </w:rPr>
          <w:t>http://pavlinvest.ru/</w:t>
        </w:r>
      </w:hyperlink>
      <w:r w:rsidR="002F175C" w:rsidRPr="0079297F">
        <w:rPr>
          <w:rFonts w:ascii="Times New Roman" w:eastAsia="SimSun" w:hAnsi="Times New Roman" w:cs="Calibri"/>
          <w:kern w:val="1"/>
          <w:sz w:val="28"/>
          <w:szCs w:val="28"/>
          <w:lang w:eastAsia="ar-SA"/>
        </w:rPr>
        <w:t xml:space="preserve">. </w:t>
      </w:r>
      <w:r w:rsidRPr="0079297F">
        <w:rPr>
          <w:rFonts w:ascii="Times New Roman" w:eastAsia="SimSun" w:hAnsi="Times New Roman" w:cs="Calibri"/>
          <w:kern w:val="1"/>
          <w:sz w:val="28"/>
          <w:szCs w:val="28"/>
          <w:lang w:eastAsia="ar-SA"/>
        </w:rPr>
        <w:t xml:space="preserve">Интернет ресурс обеспечивает наглядное представление инвестиционных возможностей муниципального образования, основных направлений привлечения инвестиций в экономику и инфраструктуру муниципального образования </w:t>
      </w:r>
      <w:r w:rsidR="002F175C" w:rsidRPr="0079297F">
        <w:rPr>
          <w:rFonts w:ascii="Times New Roman" w:eastAsia="SimSun" w:hAnsi="Times New Roman" w:cs="Calibri"/>
          <w:kern w:val="1"/>
          <w:sz w:val="28"/>
          <w:szCs w:val="28"/>
          <w:lang w:eastAsia="ar-SA"/>
        </w:rPr>
        <w:t>Павловский</w:t>
      </w:r>
      <w:r w:rsidRPr="0079297F">
        <w:rPr>
          <w:rFonts w:ascii="Times New Roman" w:eastAsia="SimSun" w:hAnsi="Times New Roman" w:cs="Calibri"/>
          <w:kern w:val="1"/>
          <w:sz w:val="28"/>
          <w:szCs w:val="28"/>
          <w:lang w:eastAsia="ar-SA"/>
        </w:rPr>
        <w:t xml:space="preserve"> район, содержит детальную информацию об инвестиционных проектах, о мерах поддержки, на которые могут рассчитывать инвесторы. </w:t>
      </w:r>
    </w:p>
    <w:p w:rsidR="00C02E3D" w:rsidRPr="0079297F" w:rsidRDefault="00C02E3D"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hAnsi="Times New Roman"/>
          <w:sz w:val="28"/>
          <w:szCs w:val="28"/>
          <w:lang w:eastAsia="ru-RU"/>
        </w:rPr>
        <w:t>В 20</w:t>
      </w:r>
      <w:r w:rsidR="00BB239D" w:rsidRPr="0079297F">
        <w:rPr>
          <w:rFonts w:ascii="Times New Roman" w:hAnsi="Times New Roman"/>
          <w:sz w:val="28"/>
          <w:szCs w:val="28"/>
          <w:lang w:eastAsia="ru-RU"/>
        </w:rPr>
        <w:t>20</w:t>
      </w:r>
      <w:r w:rsidRPr="0079297F">
        <w:rPr>
          <w:rFonts w:ascii="Times New Roman" w:hAnsi="Times New Roman"/>
          <w:sz w:val="28"/>
          <w:szCs w:val="28"/>
          <w:lang w:eastAsia="ru-RU"/>
        </w:rPr>
        <w:t xml:space="preserve"> году </w:t>
      </w:r>
      <w:r w:rsidR="00BB239D" w:rsidRPr="0079297F">
        <w:rPr>
          <w:rFonts w:ascii="Times New Roman" w:hAnsi="Times New Roman"/>
          <w:sz w:val="28"/>
          <w:szCs w:val="28"/>
          <w:lang w:eastAsia="ru-RU"/>
        </w:rPr>
        <w:t>ООО «Техада»</w:t>
      </w:r>
      <w:r w:rsidRPr="0079297F">
        <w:rPr>
          <w:rFonts w:ascii="Times New Roman" w:hAnsi="Times New Roman"/>
          <w:sz w:val="28"/>
          <w:szCs w:val="28"/>
          <w:lang w:eastAsia="ru-RU"/>
        </w:rPr>
        <w:t xml:space="preserve">, </w:t>
      </w:r>
      <w:r w:rsidR="00B360AE" w:rsidRPr="0079297F">
        <w:rPr>
          <w:rFonts w:ascii="Times New Roman" w:hAnsi="Times New Roman"/>
          <w:sz w:val="28"/>
          <w:szCs w:val="28"/>
          <w:lang w:eastAsia="ru-RU"/>
        </w:rPr>
        <w:t xml:space="preserve">приняло участие в мероприятиях национального проекта «Производительность труда и поддержка занятости». </w:t>
      </w:r>
    </w:p>
    <w:p w:rsidR="00C02E3D" w:rsidRPr="0079297F" w:rsidRDefault="00C02E3D" w:rsidP="0079297F">
      <w:pPr>
        <w:suppressAutoHyphens/>
        <w:spacing w:after="0" w:line="240" w:lineRule="auto"/>
        <w:ind w:firstLine="709"/>
        <w:jc w:val="both"/>
        <w:textAlignment w:val="baseline"/>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Для повышения финансовой гра</w:t>
      </w:r>
      <w:r w:rsidR="005110C9" w:rsidRPr="0079297F">
        <w:rPr>
          <w:rFonts w:ascii="Times New Roman" w:eastAsia="Times New Roman" w:hAnsi="Times New Roman"/>
          <w:sz w:val="28"/>
          <w:szCs w:val="28"/>
          <w:lang w:eastAsia="ru-RU"/>
        </w:rPr>
        <w:t>мотности субъектов бизнеса в 2020</w:t>
      </w:r>
      <w:r w:rsidRPr="0079297F">
        <w:rPr>
          <w:rFonts w:ascii="Times New Roman" w:eastAsia="Times New Roman" w:hAnsi="Times New Roman"/>
          <w:sz w:val="28"/>
          <w:szCs w:val="28"/>
          <w:lang w:eastAsia="ru-RU"/>
        </w:rPr>
        <w:t xml:space="preserve"> году было организовано и проведено </w:t>
      </w:r>
      <w:r w:rsidR="005110C9" w:rsidRPr="0079297F">
        <w:rPr>
          <w:rFonts w:ascii="Times New Roman" w:eastAsia="Times New Roman" w:hAnsi="Times New Roman"/>
          <w:sz w:val="28"/>
          <w:szCs w:val="28"/>
          <w:lang w:eastAsia="ru-RU"/>
        </w:rPr>
        <w:t>5</w:t>
      </w:r>
      <w:r w:rsidRPr="0079297F">
        <w:rPr>
          <w:rFonts w:ascii="Times New Roman" w:eastAsia="Times New Roman" w:hAnsi="Times New Roman"/>
          <w:sz w:val="28"/>
          <w:szCs w:val="28"/>
          <w:lang w:eastAsia="ru-RU"/>
        </w:rPr>
        <w:t xml:space="preserve"> финансовых </w:t>
      </w:r>
      <w:r w:rsidR="005110C9" w:rsidRPr="0079297F">
        <w:rPr>
          <w:rFonts w:ascii="Times New Roman" w:eastAsia="Times New Roman" w:hAnsi="Times New Roman"/>
          <w:sz w:val="28"/>
          <w:szCs w:val="28"/>
          <w:lang w:eastAsia="ru-RU"/>
        </w:rPr>
        <w:t>круглых столов</w:t>
      </w:r>
      <w:r w:rsidRPr="0079297F">
        <w:rPr>
          <w:rFonts w:ascii="Times New Roman" w:eastAsia="Times New Roman" w:hAnsi="Times New Roman"/>
          <w:sz w:val="28"/>
          <w:szCs w:val="28"/>
          <w:lang w:eastAsia="ru-RU"/>
        </w:rPr>
        <w:t xml:space="preserve">, в которых приняли участие более </w:t>
      </w:r>
      <w:r w:rsidR="005110C9" w:rsidRPr="0079297F">
        <w:rPr>
          <w:rFonts w:ascii="Times New Roman" w:eastAsia="Times New Roman" w:hAnsi="Times New Roman"/>
          <w:sz w:val="28"/>
          <w:szCs w:val="28"/>
          <w:lang w:eastAsia="ru-RU"/>
        </w:rPr>
        <w:t>50</w:t>
      </w:r>
      <w:r w:rsidRPr="0079297F">
        <w:rPr>
          <w:rFonts w:ascii="Times New Roman" w:eastAsia="Times New Roman" w:hAnsi="Times New Roman"/>
          <w:sz w:val="28"/>
          <w:szCs w:val="28"/>
          <w:lang w:eastAsia="ru-RU"/>
        </w:rPr>
        <w:t xml:space="preserve"> субъектов малого и среднего предпринимательства, КФХ и ЛПХ.</w:t>
      </w:r>
    </w:p>
    <w:p w:rsidR="00FC24C9" w:rsidRPr="0079297F" w:rsidRDefault="00FC24C9" w:rsidP="0079297F">
      <w:pPr>
        <w:spacing w:after="0" w:line="240" w:lineRule="auto"/>
        <w:ind w:firstLine="709"/>
        <w:jc w:val="both"/>
        <w:rPr>
          <w:rFonts w:ascii="Times New Roman" w:eastAsia="Times New Roman" w:hAnsi="Times New Roman"/>
          <w:sz w:val="28"/>
          <w:szCs w:val="28"/>
          <w:lang w:eastAsia="ru-RU" w:bidi="ru-RU"/>
        </w:rPr>
      </w:pPr>
      <w:r w:rsidRPr="0079297F">
        <w:rPr>
          <w:rFonts w:ascii="Times New Roman" w:eastAsia="Times New Roman" w:hAnsi="Times New Roman"/>
          <w:sz w:val="28"/>
          <w:szCs w:val="28"/>
          <w:lang w:eastAsia="ru-RU" w:bidi="ru-RU"/>
        </w:rPr>
        <w:t xml:space="preserve">В Павловском районе ведет деятельность «Информационно консультационный центр» для </w:t>
      </w:r>
      <w:proofErr w:type="spellStart"/>
      <w:r w:rsidRPr="0079297F">
        <w:rPr>
          <w:rFonts w:ascii="Times New Roman" w:eastAsia="Times New Roman" w:hAnsi="Times New Roman"/>
          <w:sz w:val="28"/>
          <w:szCs w:val="28"/>
          <w:lang w:eastAsia="ru-RU" w:bidi="ru-RU"/>
        </w:rPr>
        <w:t>сельхозтоваропроизводителей</w:t>
      </w:r>
      <w:proofErr w:type="spellEnd"/>
      <w:r w:rsidRPr="0079297F">
        <w:rPr>
          <w:rFonts w:ascii="Times New Roman" w:eastAsia="Times New Roman" w:hAnsi="Times New Roman"/>
          <w:sz w:val="28"/>
          <w:szCs w:val="28"/>
          <w:lang w:eastAsia="ru-RU" w:bidi="ru-RU"/>
        </w:rPr>
        <w:t xml:space="preserve"> всех форм собственности, включая личные подсобные хозяйства. За истекший период 2020 года оказано 1804 консультаций по следующим направлениям: агрономия, охрана труда, экологическое законодательство, рыбоводство, меры господдержки. Оказана помощь в оформлении пакетов документов и подачи их в министерство сельского хозяйства Краснодарского края по программам поддержки растениеводства и животноводства. Подготовлено 20 пакетов документов, в том числе на поддержку мясного животноводства. </w:t>
      </w:r>
      <w:proofErr w:type="gramStart"/>
      <w:r w:rsidRPr="0079297F">
        <w:rPr>
          <w:rFonts w:ascii="Times New Roman" w:eastAsia="Times New Roman" w:hAnsi="Times New Roman"/>
          <w:sz w:val="28"/>
          <w:szCs w:val="28"/>
          <w:lang w:eastAsia="ru-RU" w:bidi="ru-RU"/>
        </w:rPr>
        <w:t>Оказывается</w:t>
      </w:r>
      <w:proofErr w:type="gramEnd"/>
      <w:r w:rsidRPr="0079297F">
        <w:rPr>
          <w:rFonts w:ascii="Times New Roman" w:eastAsia="Times New Roman" w:hAnsi="Times New Roman"/>
          <w:sz w:val="28"/>
          <w:szCs w:val="28"/>
          <w:lang w:eastAsia="ru-RU" w:bidi="ru-RU"/>
        </w:rPr>
        <w:t xml:space="preserve"> содействие представителям малых форм хозяйствования в заполнении отчетов о достижении показателей результативности полученных мер господдержки (субсидий). Подготовлен бизнес план по развитию овцеводческого хозяйства для получения льготного кредита в фонде микрофинансирования для начинающего индивидуального предпринимателя.</w:t>
      </w:r>
    </w:p>
    <w:p w:rsidR="00FC24C9" w:rsidRPr="0079297F" w:rsidRDefault="00FC24C9" w:rsidP="0079297F">
      <w:pPr>
        <w:spacing w:after="0" w:line="240" w:lineRule="atLeast"/>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Консультации в получении </w:t>
      </w:r>
      <w:proofErr w:type="spellStart"/>
      <w:r w:rsidRPr="0079297F">
        <w:rPr>
          <w:rFonts w:ascii="Times New Roman" w:eastAsia="Times New Roman" w:hAnsi="Times New Roman"/>
          <w:sz w:val="28"/>
          <w:szCs w:val="28"/>
          <w:lang w:eastAsia="ru-RU"/>
        </w:rPr>
        <w:t>грантовой</w:t>
      </w:r>
      <w:proofErr w:type="spellEnd"/>
      <w:r w:rsidRPr="0079297F">
        <w:rPr>
          <w:rFonts w:ascii="Times New Roman" w:eastAsia="Times New Roman" w:hAnsi="Times New Roman"/>
          <w:sz w:val="28"/>
          <w:szCs w:val="28"/>
          <w:lang w:eastAsia="ru-RU"/>
        </w:rPr>
        <w:t xml:space="preserve"> поддержки крестьянских (фермерских) хозяйств в программах «Начинающий фермер», «</w:t>
      </w:r>
      <w:proofErr w:type="spellStart"/>
      <w:r w:rsidRPr="0079297F">
        <w:rPr>
          <w:rFonts w:ascii="Times New Roman" w:eastAsia="Times New Roman" w:hAnsi="Times New Roman"/>
          <w:sz w:val="28"/>
          <w:szCs w:val="28"/>
          <w:lang w:eastAsia="ru-RU"/>
        </w:rPr>
        <w:t>Агростартап</w:t>
      </w:r>
      <w:proofErr w:type="spellEnd"/>
      <w:r w:rsidRPr="0079297F">
        <w:rPr>
          <w:rFonts w:ascii="Times New Roman" w:eastAsia="Times New Roman" w:hAnsi="Times New Roman"/>
          <w:sz w:val="28"/>
          <w:szCs w:val="28"/>
          <w:lang w:eastAsia="ru-RU"/>
        </w:rPr>
        <w:t>». Консультация СППССК «Агроторг» в получении субсидии на возмещение части затрат связанных с реализацией сельхозпродукции.</w:t>
      </w:r>
    </w:p>
    <w:p w:rsidR="00FC24C9" w:rsidRPr="0079297F" w:rsidRDefault="00FC24C9" w:rsidP="0079297F">
      <w:pPr>
        <w:spacing w:after="0" w:line="240" w:lineRule="atLeast"/>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bidi="ru-RU"/>
        </w:rPr>
        <w:t>В 2020 году проводилось и</w:t>
      </w:r>
      <w:r w:rsidRPr="0079297F">
        <w:rPr>
          <w:rFonts w:ascii="Times New Roman" w:eastAsia="Times New Roman" w:hAnsi="Times New Roman"/>
          <w:sz w:val="28"/>
          <w:szCs w:val="28"/>
          <w:lang w:eastAsia="ru-RU"/>
        </w:rPr>
        <w:t xml:space="preserve">нформирование через средства массовой информации о создании консультационного кабинета по вопросам развития кооперации «Центр консультирования по сельскохозяйственной кооперации». </w:t>
      </w:r>
    </w:p>
    <w:p w:rsidR="00C02E3D" w:rsidRPr="0079297F" w:rsidRDefault="00C02E3D" w:rsidP="0079297F">
      <w:pPr>
        <w:suppressAutoHyphens/>
        <w:spacing w:after="0" w:line="240" w:lineRule="auto"/>
        <w:ind w:firstLine="709"/>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xml:space="preserve">Управлением образования проводились совместные совещания, круглые столы, семинары с </w:t>
      </w:r>
      <w:r w:rsidR="00156666" w:rsidRPr="0079297F">
        <w:rPr>
          <w:rFonts w:ascii="Times New Roman" w:eastAsia="SimSun" w:hAnsi="Times New Roman" w:cs="Calibri"/>
          <w:kern w:val="1"/>
          <w:sz w:val="28"/>
          <w:szCs w:val="28"/>
          <w:lang w:eastAsia="ar-SA"/>
        </w:rPr>
        <w:t xml:space="preserve">руководителями </w:t>
      </w:r>
      <w:r w:rsidRPr="0079297F">
        <w:rPr>
          <w:rFonts w:ascii="Times New Roman" w:eastAsia="SimSun" w:hAnsi="Times New Roman" w:cs="Calibri"/>
          <w:kern w:val="1"/>
          <w:sz w:val="28"/>
          <w:szCs w:val="28"/>
          <w:lang w:eastAsia="ar-SA"/>
        </w:rPr>
        <w:t>муниципальных дошкольных организаций по сотрудничеству и взаимодействию в области дошкольного образования.</w:t>
      </w:r>
    </w:p>
    <w:p w:rsidR="00C02E3D" w:rsidRPr="0079297F" w:rsidRDefault="00C02E3D" w:rsidP="0079297F">
      <w:pPr>
        <w:spacing w:after="0" w:line="240" w:lineRule="auto"/>
        <w:jc w:val="both"/>
        <w:rPr>
          <w:rFonts w:ascii="Times New Roman" w:eastAsia="Times New Roman" w:hAnsi="Times New Roman"/>
          <w:sz w:val="28"/>
          <w:szCs w:val="24"/>
          <w:lang w:eastAsia="ru-RU"/>
        </w:rPr>
      </w:pPr>
      <w:r w:rsidRPr="0079297F">
        <w:rPr>
          <w:rFonts w:ascii="Times New Roman" w:eastAsia="Times New Roman" w:hAnsi="Times New Roman"/>
          <w:sz w:val="28"/>
          <w:szCs w:val="24"/>
          <w:lang w:eastAsia="ru-RU"/>
        </w:rPr>
        <w:tab/>
        <w:t xml:space="preserve">На официальном сайте администрации </w:t>
      </w:r>
      <w:r w:rsidR="00433191" w:rsidRPr="0079297F">
        <w:rPr>
          <w:rFonts w:ascii="Times New Roman" w:eastAsia="Times New Roman" w:hAnsi="Times New Roman"/>
          <w:sz w:val="28"/>
          <w:szCs w:val="24"/>
          <w:lang w:eastAsia="ru-RU"/>
        </w:rPr>
        <w:t>Павловский</w:t>
      </w:r>
      <w:r w:rsidRPr="0079297F">
        <w:rPr>
          <w:rFonts w:ascii="Times New Roman" w:eastAsia="Times New Roman" w:hAnsi="Times New Roman"/>
          <w:sz w:val="28"/>
          <w:szCs w:val="24"/>
          <w:lang w:eastAsia="ru-RU"/>
        </w:rPr>
        <w:t xml:space="preserve"> район </w:t>
      </w:r>
      <w:r w:rsidR="00433191" w:rsidRPr="0079297F">
        <w:rPr>
          <w:rFonts w:ascii="Times New Roman" w:eastAsia="Times New Roman" w:hAnsi="Times New Roman"/>
          <w:sz w:val="28"/>
          <w:szCs w:val="24"/>
          <w:lang w:eastAsia="ru-RU"/>
        </w:rPr>
        <w:t xml:space="preserve">размещалась </w:t>
      </w:r>
      <w:r w:rsidRPr="0079297F">
        <w:rPr>
          <w:rFonts w:ascii="Times New Roman" w:eastAsia="Times New Roman" w:hAnsi="Times New Roman"/>
          <w:sz w:val="28"/>
          <w:szCs w:val="24"/>
          <w:lang w:eastAsia="ru-RU"/>
        </w:rPr>
        <w:t>информация по вопросам подключения к системе мониторинга движения лекарственных</w:t>
      </w:r>
      <w:r w:rsidR="00433191" w:rsidRPr="0079297F">
        <w:rPr>
          <w:rFonts w:ascii="Times New Roman" w:eastAsia="Times New Roman" w:hAnsi="Times New Roman"/>
          <w:sz w:val="28"/>
          <w:szCs w:val="24"/>
          <w:lang w:eastAsia="ru-RU"/>
        </w:rPr>
        <w:t xml:space="preserve"> препаратов.</w:t>
      </w:r>
    </w:p>
    <w:p w:rsidR="00EC3B3F" w:rsidRPr="0079297F" w:rsidRDefault="00EC3B3F" w:rsidP="0079297F">
      <w:pPr>
        <w:spacing w:after="0" w:line="240" w:lineRule="auto"/>
        <w:ind w:firstLine="709"/>
        <w:jc w:val="both"/>
        <w:rPr>
          <w:rFonts w:asciiTheme="minorHAnsi" w:eastAsiaTheme="minorEastAsia" w:hAnsiTheme="minorHAnsi" w:cstheme="minorBidi"/>
          <w:sz w:val="28"/>
          <w:szCs w:val="32"/>
          <w:lang w:eastAsia="ru-RU"/>
        </w:rPr>
      </w:pPr>
      <w:r w:rsidRPr="0079297F">
        <w:rPr>
          <w:rFonts w:ascii="Times New Roman" w:eastAsia="Times New Roman" w:hAnsi="Times New Roman"/>
          <w:sz w:val="28"/>
          <w:szCs w:val="32"/>
          <w:lang w:eastAsia="ru-RU"/>
        </w:rPr>
        <w:lastRenderedPageBreak/>
        <w:t>Один из основных показателей, характеризующих социально-экономическую ситуацию на территории района – это обращения граждан в органы муниципальной власти. Диалог с общественностью позволяет выявить проблемы в различных сферах жизнедеятельности, принимать оперативные меры для их решения.</w:t>
      </w:r>
    </w:p>
    <w:p w:rsidR="00EC3B3F" w:rsidRPr="0079297F" w:rsidRDefault="00EC3B3F" w:rsidP="0079297F">
      <w:pPr>
        <w:spacing w:after="0" w:line="240" w:lineRule="auto"/>
        <w:ind w:firstLine="701"/>
        <w:jc w:val="both"/>
        <w:rPr>
          <w:rFonts w:ascii="Times New Roman" w:eastAsia="Times New Roman" w:hAnsi="Times New Roman"/>
          <w:sz w:val="28"/>
          <w:szCs w:val="32"/>
          <w:lang w:eastAsia="ru-RU"/>
        </w:rPr>
      </w:pPr>
      <w:r w:rsidRPr="0079297F">
        <w:rPr>
          <w:rFonts w:ascii="Times New Roman" w:eastAsia="Times New Roman" w:hAnsi="Times New Roman"/>
          <w:sz w:val="28"/>
          <w:szCs w:val="32"/>
          <w:lang w:eastAsia="ru-RU"/>
        </w:rPr>
        <w:t xml:space="preserve">В 2020 году поступило 718 письменных и устных обращений. Относительно 2019 года общее количество корреспонденции увеличилось на 5 %. </w:t>
      </w:r>
      <w:r w:rsidRPr="0079297F">
        <w:rPr>
          <w:rFonts w:ascii="Times New Roman" w:eastAsiaTheme="minorEastAsia" w:hAnsi="Times New Roman"/>
          <w:sz w:val="28"/>
          <w:szCs w:val="32"/>
          <w:lang w:eastAsia="ru-RU"/>
        </w:rPr>
        <w:t>Анализ поступившей корреспонденции показал, что в письменных обращениях преобладали вопросы</w:t>
      </w:r>
      <w:r w:rsidRPr="0079297F">
        <w:rPr>
          <w:rFonts w:asciiTheme="minorHAnsi" w:eastAsiaTheme="minorEastAsia" w:hAnsiTheme="minorHAnsi" w:cstheme="minorBidi"/>
          <w:sz w:val="20"/>
          <w:lang w:eastAsia="ru-RU"/>
        </w:rPr>
        <w:t xml:space="preserve"> </w:t>
      </w:r>
      <w:r w:rsidRPr="0079297F">
        <w:rPr>
          <w:rFonts w:ascii="Times New Roman" w:eastAsiaTheme="minorEastAsia" w:hAnsi="Times New Roman"/>
          <w:sz w:val="28"/>
          <w:szCs w:val="32"/>
          <w:lang w:eastAsia="ru-RU"/>
        </w:rPr>
        <w:t>коммунального хозяйства, транспорта, дорожного хозяйства и благоустройства.</w:t>
      </w:r>
    </w:p>
    <w:p w:rsidR="006A0D7D" w:rsidRPr="0079297F" w:rsidRDefault="006A0D7D" w:rsidP="0079297F">
      <w:pPr>
        <w:spacing w:after="0" w:line="240" w:lineRule="auto"/>
        <w:contextualSpacing/>
        <w:jc w:val="both"/>
        <w:rPr>
          <w:rFonts w:ascii="Times New Roman" w:eastAsia="Times New Roman" w:hAnsi="Times New Roman"/>
          <w:sz w:val="28"/>
          <w:szCs w:val="28"/>
        </w:rPr>
      </w:pPr>
    </w:p>
    <w:p w:rsidR="00110128" w:rsidRPr="0079297F" w:rsidRDefault="00110128" w:rsidP="0079297F">
      <w:pPr>
        <w:suppressAutoHyphens/>
        <w:spacing w:after="0" w:line="240" w:lineRule="auto"/>
        <w:jc w:val="center"/>
        <w:textAlignment w:val="baseline"/>
        <w:rPr>
          <w:rFonts w:ascii="Times New Roman" w:eastAsia="SimSun" w:hAnsi="Times New Roman"/>
          <w:b/>
          <w:kern w:val="1"/>
          <w:sz w:val="28"/>
          <w:szCs w:val="28"/>
          <w:lang w:eastAsia="ar-SA"/>
        </w:rPr>
      </w:pPr>
      <w:r w:rsidRPr="0079297F">
        <w:rPr>
          <w:rFonts w:ascii="Times New Roman" w:eastAsia="SimSun" w:hAnsi="Times New Roman"/>
          <w:b/>
          <w:kern w:val="1"/>
          <w:sz w:val="28"/>
          <w:szCs w:val="28"/>
          <w:lang w:eastAsia="ar-SA"/>
        </w:rPr>
        <w:t>Раздел 6. Результаты реализации мероприятий «дорожной карты» по содействию развитию конкуренции муниципального образования</w:t>
      </w:r>
    </w:p>
    <w:p w:rsidR="006A0D7D" w:rsidRPr="0079297F" w:rsidRDefault="006A0D7D" w:rsidP="0079297F">
      <w:pPr>
        <w:spacing w:after="0" w:line="240" w:lineRule="auto"/>
        <w:ind w:firstLine="708"/>
        <w:contextualSpacing/>
        <w:jc w:val="both"/>
        <w:rPr>
          <w:rFonts w:ascii="Times New Roman" w:eastAsia="Times New Roman" w:hAnsi="Times New Roman"/>
          <w:sz w:val="28"/>
          <w:szCs w:val="28"/>
        </w:rPr>
      </w:pPr>
    </w:p>
    <w:p w:rsidR="000E323B" w:rsidRPr="0079297F" w:rsidRDefault="000E323B" w:rsidP="0079297F">
      <w:pPr>
        <w:pStyle w:val="2"/>
        <w:shd w:val="clear" w:color="auto" w:fill="auto"/>
        <w:tabs>
          <w:tab w:val="left" w:pos="1134"/>
        </w:tabs>
        <w:spacing w:line="240" w:lineRule="auto"/>
        <w:ind w:firstLine="709"/>
        <w:jc w:val="both"/>
        <w:rPr>
          <w:sz w:val="28"/>
          <w:szCs w:val="28"/>
        </w:rPr>
      </w:pPr>
      <w:r w:rsidRPr="0079297F">
        <w:rPr>
          <w:sz w:val="28"/>
          <w:szCs w:val="28"/>
        </w:rPr>
        <w:t>Распоряжением администрации муниципального образования Павловский район от 25 декабря 2019 года №855-р «Об утверждении плана мероприятий («дорожной карты») по содействию развитию конкуренции в муниципальном образовании Павловский район» утверждены «дорожная карта» по содействию развитию конкуренции в муниципальном образовании Павловский район, перечень ключевых показателей развития конкуренции к 1 января 2022 г. в муниципальном образовании Павловский район, а также определен перечень товарных рынков для содействия развития конкуренции в муниципальном образовании Павловский район.</w:t>
      </w:r>
    </w:p>
    <w:p w:rsidR="000E323B" w:rsidRPr="0079297F" w:rsidRDefault="00A823A9" w:rsidP="0079297F">
      <w:pPr>
        <w:spacing w:after="0" w:line="240" w:lineRule="auto"/>
        <w:ind w:firstLine="708"/>
        <w:contextualSpacing/>
        <w:jc w:val="both"/>
        <w:rPr>
          <w:rFonts w:ascii="Times New Roman" w:eastAsia="Times New Roman" w:hAnsi="Times New Roman"/>
          <w:sz w:val="32"/>
          <w:szCs w:val="28"/>
        </w:rPr>
      </w:pPr>
      <w:r>
        <w:rPr>
          <w:rFonts w:ascii="Times New Roman" w:hAnsi="Times New Roman"/>
          <w:sz w:val="28"/>
          <w:szCs w:val="20"/>
          <w:shd w:val="clear" w:color="auto" w:fill="FFFFFF"/>
        </w:rPr>
        <w:t>20 января</w:t>
      </w:r>
      <w:bookmarkStart w:id="2" w:name="_GoBack"/>
      <w:bookmarkEnd w:id="2"/>
      <w:r w:rsidR="0018494F" w:rsidRPr="0079297F">
        <w:rPr>
          <w:rFonts w:ascii="Times New Roman" w:hAnsi="Times New Roman"/>
          <w:sz w:val="28"/>
          <w:szCs w:val="20"/>
          <w:shd w:val="clear" w:color="auto" w:fill="FFFFFF"/>
        </w:rPr>
        <w:t xml:space="preserve"> 2021 года с</w:t>
      </w:r>
      <w:r w:rsidR="000E323B" w:rsidRPr="0079297F">
        <w:rPr>
          <w:rFonts w:ascii="Times New Roman" w:hAnsi="Times New Roman"/>
          <w:sz w:val="28"/>
          <w:szCs w:val="20"/>
          <w:shd w:val="clear" w:color="auto" w:fill="FFFFFF"/>
        </w:rPr>
        <w:t xml:space="preserve"> учётом текущего социально-экономического положения и изменениях в законодательстве РФ по развитию конкуренции «дорожная карта» откорректирована и размещена на официальном сайте администрации муниципального образования Павловский район в разделе «Стандарт развития конкуренции» </w:t>
      </w:r>
      <w:hyperlink r:id="rId81" w:anchor="/" w:history="1">
        <w:r w:rsidR="000E323B" w:rsidRPr="0079297F">
          <w:rPr>
            <w:rStyle w:val="ae"/>
            <w:rFonts w:ascii="Times New Roman" w:hAnsi="Times New Roman"/>
            <w:sz w:val="28"/>
            <w:szCs w:val="20"/>
            <w:shd w:val="clear" w:color="auto" w:fill="FFFFFF"/>
          </w:rPr>
          <w:t>https://pavl23.ru/item/38140#/</w:t>
        </w:r>
      </w:hyperlink>
      <w:r w:rsidR="000E323B" w:rsidRPr="0079297F">
        <w:rPr>
          <w:rFonts w:ascii="Times New Roman" w:hAnsi="Times New Roman"/>
          <w:sz w:val="28"/>
          <w:szCs w:val="20"/>
          <w:shd w:val="clear" w:color="auto" w:fill="FFFFFF"/>
        </w:rPr>
        <w:t>.</w:t>
      </w:r>
    </w:p>
    <w:p w:rsidR="000E323B" w:rsidRPr="0079297F" w:rsidRDefault="000E323B"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t>На территории муниципального образования Павловский район значительно расширен перечень сфер деятельности и товарных рынков для развития конкуренции, утверждено 37 товарных рынков с учетом географического положения, территориальных особенностей, а также приоритетов социально-экономического и инвестиционного развития (</w:t>
      </w:r>
      <w:r w:rsidRPr="0079297F">
        <w:rPr>
          <w:rFonts w:ascii="Times New Roman" w:eastAsiaTheme="minorHAnsi" w:hAnsi="Times New Roman"/>
          <w:sz w:val="28"/>
          <w:szCs w:val="28"/>
        </w:rPr>
        <w:t>протокол №1 заседания рабочей группы по вопросам реализации положений стандарта развития конкуренции в муниципальном образовании Павловский район от 1 декабря 2020 года</w:t>
      </w:r>
      <w:r w:rsidRPr="0079297F">
        <w:rPr>
          <w:rFonts w:ascii="Times New Roman" w:hAnsi="Times New Roman"/>
          <w:sz w:val="28"/>
          <w:szCs w:val="28"/>
        </w:rPr>
        <w:t>), в том числе определены 12 индивидуальных рынков:</w:t>
      </w:r>
    </w:p>
    <w:p w:rsidR="000E323B" w:rsidRPr="0079297F" w:rsidRDefault="000E323B" w:rsidP="0079297F">
      <w:pPr>
        <w:pStyle w:val="a5"/>
        <w:numPr>
          <w:ilvl w:val="0"/>
          <w:numId w:val="50"/>
        </w:numPr>
        <w:spacing w:after="0" w:line="240" w:lineRule="auto"/>
        <w:ind w:left="709" w:firstLine="0"/>
        <w:jc w:val="both"/>
        <w:rPr>
          <w:rFonts w:ascii="Times New Roman" w:hAnsi="Times New Roman"/>
          <w:sz w:val="28"/>
          <w:szCs w:val="28"/>
        </w:rPr>
      </w:pPr>
      <w:r w:rsidRPr="0079297F">
        <w:rPr>
          <w:rFonts w:ascii="Times New Roman" w:hAnsi="Times New Roman"/>
          <w:sz w:val="28"/>
          <w:szCs w:val="28"/>
        </w:rPr>
        <w:t>Рынок общественного питания;</w:t>
      </w:r>
    </w:p>
    <w:p w:rsidR="000E323B" w:rsidRPr="0079297F" w:rsidRDefault="000E323B" w:rsidP="0079297F">
      <w:pPr>
        <w:pStyle w:val="a5"/>
        <w:numPr>
          <w:ilvl w:val="0"/>
          <w:numId w:val="50"/>
        </w:numPr>
        <w:spacing w:after="0" w:line="240" w:lineRule="auto"/>
        <w:ind w:left="709" w:firstLine="0"/>
        <w:jc w:val="both"/>
        <w:rPr>
          <w:rFonts w:ascii="Times New Roman" w:hAnsi="Times New Roman"/>
          <w:sz w:val="28"/>
          <w:szCs w:val="28"/>
        </w:rPr>
      </w:pPr>
      <w:r w:rsidRPr="0079297F">
        <w:rPr>
          <w:rFonts w:ascii="Times New Roman" w:hAnsi="Times New Roman"/>
          <w:sz w:val="28"/>
          <w:szCs w:val="28"/>
        </w:rPr>
        <w:t>Рынок объектов придорожного сервиса;</w:t>
      </w:r>
    </w:p>
    <w:p w:rsidR="000E323B" w:rsidRPr="0079297F" w:rsidRDefault="000E323B" w:rsidP="0079297F">
      <w:pPr>
        <w:pStyle w:val="a5"/>
        <w:numPr>
          <w:ilvl w:val="0"/>
          <w:numId w:val="50"/>
        </w:numPr>
        <w:spacing w:after="0" w:line="240" w:lineRule="auto"/>
        <w:ind w:left="709" w:firstLine="0"/>
        <w:jc w:val="both"/>
        <w:rPr>
          <w:rFonts w:ascii="Times New Roman" w:hAnsi="Times New Roman"/>
          <w:sz w:val="28"/>
          <w:szCs w:val="28"/>
        </w:rPr>
      </w:pPr>
      <w:r w:rsidRPr="0079297F">
        <w:rPr>
          <w:rFonts w:ascii="Times New Roman" w:hAnsi="Times New Roman"/>
          <w:sz w:val="28"/>
          <w:szCs w:val="28"/>
        </w:rPr>
        <w:t>Рынок услуг в сфере культуры;</w:t>
      </w:r>
    </w:p>
    <w:p w:rsidR="000E323B" w:rsidRPr="0079297F" w:rsidRDefault="000E323B" w:rsidP="0079297F">
      <w:pPr>
        <w:pStyle w:val="a5"/>
        <w:numPr>
          <w:ilvl w:val="0"/>
          <w:numId w:val="50"/>
        </w:numPr>
        <w:spacing w:after="0" w:line="240" w:lineRule="auto"/>
        <w:ind w:left="709" w:firstLine="0"/>
        <w:jc w:val="both"/>
        <w:rPr>
          <w:rFonts w:ascii="Times New Roman" w:hAnsi="Times New Roman"/>
          <w:sz w:val="28"/>
          <w:szCs w:val="28"/>
        </w:rPr>
      </w:pPr>
      <w:r w:rsidRPr="0079297F">
        <w:rPr>
          <w:rFonts w:ascii="Times New Roman" w:hAnsi="Times New Roman"/>
          <w:sz w:val="28"/>
          <w:szCs w:val="28"/>
        </w:rPr>
        <w:t>Рынок овощной и плодово-ягодной продукции;</w:t>
      </w:r>
    </w:p>
    <w:p w:rsidR="000E323B" w:rsidRPr="0079297F" w:rsidRDefault="000E323B" w:rsidP="0079297F">
      <w:pPr>
        <w:pStyle w:val="a5"/>
        <w:numPr>
          <w:ilvl w:val="0"/>
          <w:numId w:val="50"/>
        </w:numPr>
        <w:spacing w:after="0" w:line="240" w:lineRule="auto"/>
        <w:ind w:left="709" w:firstLine="0"/>
        <w:jc w:val="both"/>
        <w:rPr>
          <w:rFonts w:ascii="Times New Roman" w:hAnsi="Times New Roman"/>
          <w:sz w:val="28"/>
          <w:szCs w:val="28"/>
        </w:rPr>
      </w:pPr>
      <w:r w:rsidRPr="0079297F">
        <w:rPr>
          <w:rFonts w:ascii="Times New Roman" w:hAnsi="Times New Roman"/>
          <w:sz w:val="28"/>
          <w:szCs w:val="28"/>
        </w:rPr>
        <w:t>Рынок животноводческой продукции;</w:t>
      </w:r>
    </w:p>
    <w:p w:rsidR="000E323B" w:rsidRPr="0079297F" w:rsidRDefault="000E323B" w:rsidP="0079297F">
      <w:pPr>
        <w:pStyle w:val="a5"/>
        <w:numPr>
          <w:ilvl w:val="0"/>
          <w:numId w:val="50"/>
        </w:numPr>
        <w:spacing w:after="0" w:line="240" w:lineRule="auto"/>
        <w:ind w:left="709" w:firstLine="0"/>
        <w:jc w:val="both"/>
        <w:rPr>
          <w:rFonts w:ascii="Times New Roman" w:hAnsi="Times New Roman"/>
          <w:sz w:val="28"/>
          <w:szCs w:val="28"/>
        </w:rPr>
      </w:pPr>
      <w:r w:rsidRPr="0079297F">
        <w:rPr>
          <w:rFonts w:ascii="Times New Roman" w:hAnsi="Times New Roman"/>
          <w:sz w:val="28"/>
          <w:szCs w:val="28"/>
        </w:rPr>
        <w:t>Рынок услуг в сфере физической культуры и спорта;</w:t>
      </w:r>
    </w:p>
    <w:p w:rsidR="000E323B" w:rsidRPr="0079297F" w:rsidRDefault="000E323B" w:rsidP="0079297F">
      <w:pPr>
        <w:pStyle w:val="a5"/>
        <w:numPr>
          <w:ilvl w:val="0"/>
          <w:numId w:val="50"/>
        </w:numPr>
        <w:spacing w:after="0" w:line="240" w:lineRule="auto"/>
        <w:ind w:left="709" w:firstLine="0"/>
        <w:jc w:val="both"/>
        <w:rPr>
          <w:rFonts w:ascii="Times New Roman" w:hAnsi="Times New Roman"/>
          <w:sz w:val="28"/>
          <w:szCs w:val="28"/>
        </w:rPr>
      </w:pPr>
      <w:r w:rsidRPr="0079297F">
        <w:rPr>
          <w:rFonts w:ascii="Times New Roman" w:hAnsi="Times New Roman"/>
          <w:sz w:val="28"/>
          <w:szCs w:val="28"/>
        </w:rPr>
        <w:t>Рынок химической промышленности;</w:t>
      </w:r>
    </w:p>
    <w:p w:rsidR="000E323B" w:rsidRPr="0079297F" w:rsidRDefault="000E323B" w:rsidP="0079297F">
      <w:pPr>
        <w:pStyle w:val="a5"/>
        <w:numPr>
          <w:ilvl w:val="0"/>
          <w:numId w:val="50"/>
        </w:numPr>
        <w:spacing w:after="0" w:line="240" w:lineRule="auto"/>
        <w:ind w:left="709" w:firstLine="0"/>
        <w:jc w:val="both"/>
        <w:rPr>
          <w:rFonts w:ascii="Times New Roman" w:hAnsi="Times New Roman"/>
          <w:sz w:val="28"/>
          <w:szCs w:val="28"/>
        </w:rPr>
      </w:pPr>
      <w:r w:rsidRPr="0079297F">
        <w:rPr>
          <w:rFonts w:ascii="Times New Roman" w:hAnsi="Times New Roman"/>
          <w:sz w:val="28"/>
          <w:szCs w:val="28"/>
        </w:rPr>
        <w:t>Рынок услуг сельскохозяйственного машиностроения;</w:t>
      </w:r>
    </w:p>
    <w:p w:rsidR="000E323B" w:rsidRPr="0079297F" w:rsidRDefault="000E323B" w:rsidP="0079297F">
      <w:pPr>
        <w:pStyle w:val="a5"/>
        <w:numPr>
          <w:ilvl w:val="0"/>
          <w:numId w:val="50"/>
        </w:numPr>
        <w:spacing w:after="0" w:line="240" w:lineRule="auto"/>
        <w:ind w:left="709" w:firstLine="0"/>
        <w:jc w:val="both"/>
        <w:rPr>
          <w:rFonts w:ascii="Times New Roman" w:hAnsi="Times New Roman"/>
          <w:sz w:val="28"/>
          <w:szCs w:val="28"/>
        </w:rPr>
      </w:pPr>
      <w:r w:rsidRPr="0079297F">
        <w:rPr>
          <w:rFonts w:ascii="Times New Roman" w:hAnsi="Times New Roman"/>
          <w:sz w:val="28"/>
          <w:szCs w:val="28"/>
        </w:rPr>
        <w:lastRenderedPageBreak/>
        <w:t>Рынок социальных услуг;</w:t>
      </w:r>
    </w:p>
    <w:p w:rsidR="000E323B" w:rsidRPr="0079297F" w:rsidRDefault="000E323B" w:rsidP="0079297F">
      <w:pPr>
        <w:pStyle w:val="a5"/>
        <w:numPr>
          <w:ilvl w:val="0"/>
          <w:numId w:val="50"/>
        </w:numPr>
        <w:spacing w:after="0" w:line="240" w:lineRule="auto"/>
        <w:ind w:left="709" w:firstLine="0"/>
        <w:jc w:val="both"/>
        <w:rPr>
          <w:rFonts w:ascii="Times New Roman" w:hAnsi="Times New Roman"/>
          <w:sz w:val="28"/>
          <w:szCs w:val="28"/>
        </w:rPr>
      </w:pPr>
      <w:r w:rsidRPr="0079297F">
        <w:rPr>
          <w:rFonts w:ascii="Times New Roman" w:hAnsi="Times New Roman"/>
          <w:sz w:val="28"/>
          <w:szCs w:val="28"/>
        </w:rPr>
        <w:t>Рынок производства кирпича;</w:t>
      </w:r>
    </w:p>
    <w:p w:rsidR="000E323B" w:rsidRPr="0079297F" w:rsidRDefault="000E323B" w:rsidP="0079297F">
      <w:pPr>
        <w:pStyle w:val="a5"/>
        <w:numPr>
          <w:ilvl w:val="0"/>
          <w:numId w:val="50"/>
        </w:numPr>
        <w:spacing w:after="0" w:line="240" w:lineRule="auto"/>
        <w:ind w:left="709" w:firstLine="0"/>
        <w:jc w:val="both"/>
        <w:rPr>
          <w:rFonts w:ascii="Times New Roman" w:hAnsi="Times New Roman"/>
          <w:sz w:val="28"/>
          <w:szCs w:val="28"/>
        </w:rPr>
      </w:pPr>
      <w:r w:rsidRPr="0079297F">
        <w:rPr>
          <w:rFonts w:ascii="Times New Roman" w:hAnsi="Times New Roman"/>
          <w:sz w:val="28"/>
          <w:szCs w:val="28"/>
        </w:rPr>
        <w:t>Рынок семеноводства;</w:t>
      </w:r>
    </w:p>
    <w:p w:rsidR="000E323B" w:rsidRPr="0079297F" w:rsidRDefault="000E323B" w:rsidP="0079297F">
      <w:pPr>
        <w:pStyle w:val="a5"/>
        <w:numPr>
          <w:ilvl w:val="0"/>
          <w:numId w:val="50"/>
        </w:numPr>
        <w:spacing w:after="0" w:line="240" w:lineRule="auto"/>
        <w:ind w:left="0" w:firstLine="709"/>
        <w:jc w:val="both"/>
        <w:rPr>
          <w:rFonts w:ascii="Times New Roman" w:hAnsi="Times New Roman"/>
          <w:sz w:val="28"/>
          <w:szCs w:val="28"/>
        </w:rPr>
      </w:pPr>
      <w:r w:rsidRPr="0079297F">
        <w:rPr>
          <w:rFonts w:ascii="Times New Roman" w:hAnsi="Times New Roman"/>
          <w:sz w:val="28"/>
          <w:szCs w:val="28"/>
        </w:rPr>
        <w:t>Рынок психолого-педагогического сопровождения детей с ограниченными возможностями здоровья.</w:t>
      </w:r>
    </w:p>
    <w:p w:rsidR="00845662" w:rsidRPr="0079297F" w:rsidRDefault="006E6BAB" w:rsidP="0079297F">
      <w:pPr>
        <w:suppressAutoHyphens/>
        <w:spacing w:after="0" w:line="240" w:lineRule="auto"/>
        <w:ind w:firstLine="709"/>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муниципальном образовании Павловский район</w:t>
      </w:r>
      <w:r w:rsidR="00143DC5" w:rsidRPr="0079297F">
        <w:rPr>
          <w:rFonts w:ascii="Times New Roman" w:eastAsia="SimSun" w:hAnsi="Times New Roman"/>
          <w:kern w:val="1"/>
          <w:sz w:val="28"/>
          <w:szCs w:val="28"/>
          <w:lang w:eastAsia="ar-SA"/>
        </w:rPr>
        <w:t xml:space="preserve"> приведены в приложении №</w:t>
      </w:r>
      <w:r w:rsidRPr="0079297F">
        <w:rPr>
          <w:rFonts w:ascii="Times New Roman" w:eastAsia="SimSun" w:hAnsi="Times New Roman"/>
          <w:kern w:val="1"/>
          <w:sz w:val="28"/>
          <w:szCs w:val="28"/>
          <w:lang w:eastAsia="ar-SA"/>
        </w:rPr>
        <w:t>2</w:t>
      </w:r>
      <w:r w:rsidR="00143DC5" w:rsidRPr="0079297F">
        <w:rPr>
          <w:rFonts w:ascii="Times New Roman" w:eastAsia="SimSun" w:hAnsi="Times New Roman"/>
          <w:kern w:val="1"/>
          <w:sz w:val="28"/>
          <w:szCs w:val="28"/>
          <w:lang w:eastAsia="ar-SA"/>
        </w:rPr>
        <w:t>.</w:t>
      </w:r>
    </w:p>
    <w:p w:rsidR="00CD3173" w:rsidRPr="0079297F" w:rsidRDefault="00CD3173" w:rsidP="0079297F">
      <w:pPr>
        <w:spacing w:after="0" w:line="240" w:lineRule="auto"/>
        <w:ind w:firstLine="709"/>
        <w:rPr>
          <w:rFonts w:ascii="Times New Roman" w:hAnsi="Times New Roman"/>
          <w:b/>
          <w:sz w:val="28"/>
          <w:szCs w:val="28"/>
        </w:rPr>
      </w:pPr>
    </w:p>
    <w:p w:rsidR="005640C5" w:rsidRPr="0079297F" w:rsidRDefault="00544FC7" w:rsidP="0079297F">
      <w:pPr>
        <w:spacing w:after="0" w:line="240" w:lineRule="auto"/>
        <w:ind w:firstLine="708"/>
        <w:contextualSpacing/>
        <w:jc w:val="center"/>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t xml:space="preserve">Раздел </w:t>
      </w:r>
      <w:r w:rsidR="008026E9" w:rsidRPr="0079297F">
        <w:rPr>
          <w:rFonts w:ascii="Times New Roman" w:eastAsia="Times New Roman" w:hAnsi="Times New Roman"/>
          <w:b/>
          <w:sz w:val="28"/>
          <w:szCs w:val="28"/>
          <w:lang w:eastAsia="ru-RU"/>
        </w:rPr>
        <w:t>7</w:t>
      </w:r>
      <w:r w:rsidRPr="0079297F">
        <w:rPr>
          <w:rFonts w:ascii="Times New Roman" w:eastAsia="Times New Roman" w:hAnsi="Times New Roman"/>
          <w:b/>
          <w:sz w:val="28"/>
          <w:szCs w:val="28"/>
          <w:lang w:eastAsia="ru-RU"/>
        </w:rPr>
        <w:t>.</w:t>
      </w:r>
      <w:r w:rsidR="005640C5" w:rsidRPr="0079297F">
        <w:rPr>
          <w:rFonts w:ascii="Times New Roman" w:eastAsia="Times New Roman" w:hAnsi="Times New Roman"/>
          <w:b/>
          <w:sz w:val="28"/>
          <w:szCs w:val="28"/>
          <w:lang w:eastAsia="ru-RU"/>
        </w:rPr>
        <w:t xml:space="preserve"> Информация о реализации проектного подхода при </w:t>
      </w:r>
    </w:p>
    <w:p w:rsidR="005640C5" w:rsidRPr="0079297F" w:rsidRDefault="005640C5" w:rsidP="0079297F">
      <w:pPr>
        <w:spacing w:after="0" w:line="240" w:lineRule="auto"/>
        <w:ind w:firstLine="708"/>
        <w:contextualSpacing/>
        <w:jc w:val="center"/>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t>внедрении Стандарта развития конкуренции</w:t>
      </w:r>
      <w:r w:rsidR="00544FC7" w:rsidRPr="0079297F">
        <w:rPr>
          <w:rFonts w:ascii="Times New Roman" w:eastAsia="Times New Roman" w:hAnsi="Times New Roman"/>
          <w:b/>
          <w:sz w:val="28"/>
          <w:szCs w:val="28"/>
          <w:lang w:eastAsia="ru-RU"/>
        </w:rPr>
        <w:t xml:space="preserve"> на территории </w:t>
      </w:r>
    </w:p>
    <w:p w:rsidR="00544FC7" w:rsidRPr="0079297F" w:rsidRDefault="00544FC7" w:rsidP="0079297F">
      <w:pPr>
        <w:spacing w:after="0" w:line="240" w:lineRule="auto"/>
        <w:ind w:firstLine="708"/>
        <w:contextualSpacing/>
        <w:jc w:val="center"/>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t>муниципального образования Павловский район</w:t>
      </w:r>
    </w:p>
    <w:p w:rsidR="00544FC7" w:rsidRPr="0079297F" w:rsidRDefault="00544FC7" w:rsidP="0079297F">
      <w:pPr>
        <w:spacing w:after="0" w:line="240" w:lineRule="auto"/>
        <w:ind w:firstLine="708"/>
        <w:contextualSpacing/>
        <w:jc w:val="center"/>
        <w:rPr>
          <w:rFonts w:ascii="Times New Roman" w:eastAsia="Times New Roman" w:hAnsi="Times New Roman"/>
          <w:b/>
          <w:sz w:val="28"/>
          <w:szCs w:val="28"/>
          <w:lang w:eastAsia="ru-RU"/>
        </w:rPr>
      </w:pPr>
    </w:p>
    <w:p w:rsidR="009C5516" w:rsidRPr="0079297F" w:rsidRDefault="009C5516" w:rsidP="0079297F">
      <w:pPr>
        <w:widowControl w:val="0"/>
        <w:suppressAutoHyphens/>
        <w:spacing w:after="0" w:line="240" w:lineRule="auto"/>
        <w:ind w:firstLine="708"/>
        <w:jc w:val="both"/>
        <w:textAlignment w:val="baseline"/>
        <w:rPr>
          <w:rFonts w:ascii="Times New Roman" w:hAnsi="Times New Roman"/>
          <w:kern w:val="1"/>
          <w:sz w:val="28"/>
          <w:szCs w:val="28"/>
        </w:rPr>
      </w:pPr>
      <w:r w:rsidRPr="0079297F">
        <w:rPr>
          <w:rFonts w:ascii="Times New Roman" w:hAnsi="Times New Roman"/>
          <w:kern w:val="1"/>
          <w:sz w:val="28"/>
          <w:szCs w:val="28"/>
        </w:rPr>
        <w:t>Проектное управление является одним из механизмов контроля достижения целей, определенных Стратегией развития малого и среднего предпринимательства в Российской Федерации на период до 2030 года, Стратегией социально-экономического развития Краснодарского края до 2030 года, а также, одним из основных инструментов достижения поставленных задач, ускоренного и результативного развития экономики.</w:t>
      </w:r>
    </w:p>
    <w:p w:rsidR="00144B2B" w:rsidRPr="0079297F" w:rsidRDefault="00144B2B"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Администрацией муниципального образования Павловский район утверждено постановление от 17 апреля 2019 года № 548 «Об организации проектной деятельности в муниципальном образовании Павловский район», согласно которому утверждено положение об организации проектной деятельности, утверждена функциональная структура системы управления проектной деятельностью, состав муниципального проектного комитета и утверждено положение о муниципальном проектном комитете.</w:t>
      </w:r>
    </w:p>
    <w:p w:rsidR="00144B2B" w:rsidRPr="0079297F" w:rsidRDefault="00144B2B"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Кроме того, распоряжением администрации муниципального образования Павловский район № 453-р от 12 июля 2019 года «О реализации региональных проектов Краснодарского края в муниципальном образовании Павловский район» назначены должностные лица, ответственные за реализацию региональных проектов на территории района.</w:t>
      </w:r>
    </w:p>
    <w:p w:rsidR="00144B2B" w:rsidRPr="0079297F" w:rsidRDefault="00144B2B"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Протоколами проектного комитета утверждены 9 паспортов муниципальных проектов Павловского района:</w:t>
      </w:r>
    </w:p>
    <w:p w:rsidR="00144B2B" w:rsidRPr="0079297F" w:rsidRDefault="00144B2B" w:rsidP="0079297F">
      <w:pPr>
        <w:numPr>
          <w:ilvl w:val="0"/>
          <w:numId w:val="19"/>
        </w:numPr>
        <w:spacing w:after="0" w:line="240" w:lineRule="auto"/>
        <w:ind w:left="0"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Малое и среднее предпринимательство и поддержка индивидуальной предпринимательской инициативы;</w:t>
      </w:r>
    </w:p>
    <w:p w:rsidR="00144B2B" w:rsidRPr="0079297F" w:rsidRDefault="00144B2B" w:rsidP="0079297F">
      <w:pPr>
        <w:numPr>
          <w:ilvl w:val="0"/>
          <w:numId w:val="19"/>
        </w:numPr>
        <w:spacing w:after="0" w:line="240" w:lineRule="auto"/>
        <w:ind w:left="0"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Жилье;</w:t>
      </w:r>
    </w:p>
    <w:p w:rsidR="00144B2B" w:rsidRPr="0079297F" w:rsidRDefault="00144B2B" w:rsidP="0079297F">
      <w:pPr>
        <w:numPr>
          <w:ilvl w:val="0"/>
          <w:numId w:val="19"/>
        </w:numPr>
        <w:spacing w:after="0" w:line="240" w:lineRule="auto"/>
        <w:ind w:left="0"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Формирование комфортной городской среды на территориях сельских поселений Павловского района;</w:t>
      </w:r>
    </w:p>
    <w:p w:rsidR="00144B2B" w:rsidRPr="0079297F" w:rsidRDefault="00144B2B" w:rsidP="0079297F">
      <w:pPr>
        <w:numPr>
          <w:ilvl w:val="0"/>
          <w:numId w:val="19"/>
        </w:numPr>
        <w:spacing w:after="0" w:line="240" w:lineRule="auto"/>
        <w:ind w:left="0" w:firstLine="708"/>
        <w:jc w:val="both"/>
        <w:rPr>
          <w:rFonts w:ascii="Times New Roman" w:eastAsia="Times New Roman" w:hAnsi="Times New Roman"/>
          <w:sz w:val="28"/>
          <w:szCs w:val="28"/>
          <w:lang w:eastAsia="ru-RU"/>
        </w:rPr>
      </w:pPr>
      <w:r w:rsidRPr="0079297F">
        <w:rPr>
          <w:rFonts w:ascii="Times New Roman" w:hAnsi="Times New Roman"/>
          <w:bCs/>
          <w:sz w:val="28"/>
          <w:szCs w:val="28"/>
        </w:rPr>
        <w:t>Успех каждого ребёнка</w:t>
      </w:r>
      <w:r w:rsidRPr="0079297F">
        <w:rPr>
          <w:rFonts w:ascii="Times New Roman" w:hAnsi="Times New Roman"/>
          <w:sz w:val="28"/>
          <w:szCs w:val="28"/>
        </w:rPr>
        <w:t>;</w:t>
      </w:r>
    </w:p>
    <w:p w:rsidR="00144B2B" w:rsidRPr="0079297F" w:rsidRDefault="00144B2B" w:rsidP="0079297F">
      <w:pPr>
        <w:numPr>
          <w:ilvl w:val="0"/>
          <w:numId w:val="19"/>
        </w:numPr>
        <w:spacing w:after="0" w:line="240" w:lineRule="auto"/>
        <w:ind w:left="0"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Современная школа;</w:t>
      </w:r>
    </w:p>
    <w:p w:rsidR="00144B2B" w:rsidRPr="0079297F" w:rsidRDefault="00144B2B" w:rsidP="0079297F">
      <w:pPr>
        <w:numPr>
          <w:ilvl w:val="0"/>
          <w:numId w:val="19"/>
        </w:numPr>
        <w:spacing w:after="0" w:line="240" w:lineRule="auto"/>
        <w:ind w:left="0"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Спорт – норма жизни;</w:t>
      </w:r>
    </w:p>
    <w:p w:rsidR="00144B2B" w:rsidRPr="0079297F" w:rsidRDefault="00144B2B" w:rsidP="0079297F">
      <w:pPr>
        <w:numPr>
          <w:ilvl w:val="0"/>
          <w:numId w:val="19"/>
        </w:numPr>
        <w:spacing w:after="0" w:line="240" w:lineRule="auto"/>
        <w:ind w:left="0"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Создание системы поддержки фермеров и развитие кооперации.</w:t>
      </w:r>
    </w:p>
    <w:p w:rsidR="00144B2B" w:rsidRPr="0079297F" w:rsidRDefault="00144B2B" w:rsidP="0079297F">
      <w:pPr>
        <w:numPr>
          <w:ilvl w:val="0"/>
          <w:numId w:val="19"/>
        </w:numPr>
        <w:spacing w:after="0" w:line="240" w:lineRule="auto"/>
        <w:ind w:left="0"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Культурная среда;</w:t>
      </w:r>
    </w:p>
    <w:p w:rsidR="00144B2B" w:rsidRPr="0079297F" w:rsidRDefault="00144B2B" w:rsidP="0079297F">
      <w:pPr>
        <w:numPr>
          <w:ilvl w:val="0"/>
          <w:numId w:val="19"/>
        </w:numPr>
        <w:spacing w:after="0" w:line="240" w:lineRule="auto"/>
        <w:ind w:left="0"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Творческие люди;</w:t>
      </w:r>
    </w:p>
    <w:p w:rsidR="00144B2B" w:rsidRPr="0079297F" w:rsidRDefault="00144B2B"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lastRenderedPageBreak/>
        <w:t>На официальном сайте муниципального образования Павловский район создан раздел «Проектное управление» (</w:t>
      </w:r>
      <w:hyperlink r:id="rId82" w:anchor="/" w:history="1">
        <w:r w:rsidRPr="0079297F">
          <w:rPr>
            <w:rStyle w:val="ae"/>
            <w:rFonts w:ascii="Times New Roman" w:eastAsia="Times New Roman" w:hAnsi="Times New Roman"/>
            <w:sz w:val="28"/>
            <w:szCs w:val="28"/>
            <w:lang w:eastAsia="ru-RU"/>
          </w:rPr>
          <w:t>https://pavl23.ru/item/309891#/</w:t>
        </w:r>
      </w:hyperlink>
      <w:r w:rsidRPr="0079297F">
        <w:rPr>
          <w:rFonts w:ascii="Times New Roman" w:eastAsia="Times New Roman" w:hAnsi="Times New Roman"/>
          <w:sz w:val="28"/>
          <w:szCs w:val="28"/>
          <w:lang w:eastAsia="ru-RU"/>
        </w:rPr>
        <w:t>), в котором размещается вся актуальная информация об осуществлении проектного подхода на территории района.</w:t>
      </w:r>
    </w:p>
    <w:p w:rsidR="00544FC7" w:rsidRPr="0079297F" w:rsidRDefault="00544FC7"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Функции муниципального проектного офиса осуществляет управление экономики администрации муниципального образования Павловский район. Ответственный за внедрение проектной деятельности в муниципальном образовании Павловский район Евгений Юрьевич Дзюба – заместитель главы муниципального образования Павловский район, инвестиционный уполномоченный, 8-861-91-3-24-93, </w:t>
      </w:r>
      <w:r w:rsidRPr="0079297F">
        <w:rPr>
          <w:rFonts w:ascii="Times New Roman" w:eastAsia="Times New Roman" w:hAnsi="Times New Roman"/>
          <w:sz w:val="28"/>
          <w:szCs w:val="28"/>
          <w:lang w:val="en-US" w:eastAsia="ru-RU"/>
        </w:rPr>
        <w:t>economicapavl</w:t>
      </w:r>
      <w:r w:rsidRPr="0079297F">
        <w:rPr>
          <w:rFonts w:ascii="Times New Roman" w:eastAsia="Times New Roman" w:hAnsi="Times New Roman"/>
          <w:sz w:val="28"/>
          <w:szCs w:val="28"/>
          <w:lang w:eastAsia="ru-RU"/>
        </w:rPr>
        <w:t>1@</w:t>
      </w:r>
      <w:r w:rsidRPr="0079297F">
        <w:rPr>
          <w:rFonts w:ascii="Times New Roman" w:eastAsia="Times New Roman" w:hAnsi="Times New Roman"/>
          <w:sz w:val="28"/>
          <w:szCs w:val="28"/>
          <w:lang w:val="en-US" w:eastAsia="ru-RU"/>
        </w:rPr>
        <w:t>rambler</w:t>
      </w:r>
      <w:r w:rsidRPr="0079297F">
        <w:rPr>
          <w:rFonts w:ascii="Times New Roman" w:eastAsia="Times New Roman" w:hAnsi="Times New Roman"/>
          <w:sz w:val="28"/>
          <w:szCs w:val="28"/>
          <w:lang w:eastAsia="ru-RU"/>
        </w:rPr>
        <w:t>.</w:t>
      </w:r>
      <w:proofErr w:type="spellStart"/>
      <w:r w:rsidRPr="0079297F">
        <w:rPr>
          <w:rFonts w:ascii="Times New Roman" w:eastAsia="Times New Roman" w:hAnsi="Times New Roman"/>
          <w:sz w:val="28"/>
          <w:szCs w:val="28"/>
          <w:lang w:val="en-US" w:eastAsia="ru-RU"/>
        </w:rPr>
        <w:t>ru</w:t>
      </w:r>
      <w:proofErr w:type="spellEnd"/>
      <w:r w:rsidRPr="0079297F">
        <w:rPr>
          <w:rFonts w:ascii="Times New Roman" w:eastAsia="Times New Roman" w:hAnsi="Times New Roman"/>
          <w:sz w:val="28"/>
          <w:szCs w:val="28"/>
          <w:lang w:eastAsia="ru-RU"/>
        </w:rPr>
        <w:t xml:space="preserve">. </w:t>
      </w:r>
    </w:p>
    <w:p w:rsidR="009C5516" w:rsidRPr="0079297F" w:rsidRDefault="009C5516" w:rsidP="0079297F">
      <w:pPr>
        <w:tabs>
          <w:tab w:val="left" w:pos="142"/>
        </w:tabs>
        <w:suppressAutoHyphens/>
        <w:spacing w:after="0" w:line="240" w:lineRule="auto"/>
        <w:ind w:firstLine="708"/>
        <w:contextualSpacing/>
        <w:jc w:val="both"/>
        <w:textAlignment w:val="baseline"/>
        <w:rPr>
          <w:rFonts w:ascii="Times New Roman" w:hAnsi="Times New Roman"/>
          <w:kern w:val="1"/>
          <w:sz w:val="28"/>
          <w:szCs w:val="28"/>
        </w:rPr>
      </w:pPr>
      <w:r w:rsidRPr="0079297F">
        <w:rPr>
          <w:rFonts w:ascii="Times New Roman" w:hAnsi="Times New Roman"/>
          <w:spacing w:val="2"/>
          <w:kern w:val="1"/>
          <w:sz w:val="28"/>
          <w:szCs w:val="28"/>
        </w:rPr>
        <w:t xml:space="preserve">Члены муниципального проектного офиса – специалисты </w:t>
      </w:r>
      <w:r w:rsidRPr="0079297F">
        <w:rPr>
          <w:rFonts w:ascii="Times New Roman" w:eastAsia="SimSun" w:hAnsi="Times New Roman"/>
          <w:kern w:val="1"/>
          <w:sz w:val="28"/>
          <w:szCs w:val="28"/>
          <w:lang w:eastAsia="ar-SA"/>
        </w:rPr>
        <w:t xml:space="preserve">отраслевых (функциональных) органов администрации муниципального образования </w:t>
      </w:r>
      <w:r w:rsidR="00F377B0" w:rsidRPr="0079297F">
        <w:rPr>
          <w:rFonts w:ascii="Times New Roman" w:eastAsia="SimSun" w:hAnsi="Times New Roman"/>
          <w:kern w:val="1"/>
          <w:sz w:val="28"/>
          <w:szCs w:val="28"/>
          <w:lang w:eastAsia="ar-SA"/>
        </w:rPr>
        <w:t>Павловский район</w:t>
      </w:r>
      <w:r w:rsidRPr="0079297F">
        <w:rPr>
          <w:rFonts w:ascii="Times New Roman" w:hAnsi="Times New Roman"/>
          <w:kern w:val="1"/>
          <w:sz w:val="28"/>
          <w:szCs w:val="28"/>
        </w:rPr>
        <w:t>.</w:t>
      </w:r>
    </w:p>
    <w:p w:rsidR="00F377B0" w:rsidRPr="0079297F" w:rsidRDefault="00F377B0" w:rsidP="0079297F">
      <w:pPr>
        <w:tabs>
          <w:tab w:val="left" w:pos="142"/>
        </w:tabs>
        <w:suppressAutoHyphens/>
        <w:spacing w:after="0" w:line="240" w:lineRule="auto"/>
        <w:ind w:firstLine="708"/>
        <w:contextualSpacing/>
        <w:jc w:val="both"/>
        <w:textAlignment w:val="baseline"/>
        <w:rPr>
          <w:rFonts w:ascii="Times New Roman" w:hAnsi="Times New Roman"/>
          <w:kern w:val="1"/>
          <w:sz w:val="28"/>
          <w:szCs w:val="28"/>
        </w:rPr>
      </w:pPr>
      <w:r w:rsidRPr="0079297F">
        <w:rPr>
          <w:rFonts w:ascii="Times New Roman" w:hAnsi="Times New Roman"/>
          <w:kern w:val="1"/>
          <w:sz w:val="28"/>
          <w:szCs w:val="28"/>
        </w:rPr>
        <w:t>В рамках реализации проектного подхода в 2020 году администрацией муниципального образования Павловский район проделана следующая работа:</w:t>
      </w:r>
    </w:p>
    <w:p w:rsidR="00F377B0" w:rsidRPr="0079297F" w:rsidRDefault="00F377B0"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b/>
          <w:sz w:val="28"/>
          <w:szCs w:val="28"/>
          <w:lang w:eastAsia="ru-RU"/>
        </w:rPr>
        <w:t>7.1 Муниципальный проект "Малое и среднее предпринимательство и поддержка индивидуальной предпринимательской инициативы"</w:t>
      </w:r>
      <w:r w:rsidRPr="0079297F">
        <w:rPr>
          <w:rFonts w:ascii="Times New Roman" w:eastAsia="Times New Roman" w:hAnsi="Times New Roman"/>
          <w:sz w:val="28"/>
          <w:szCs w:val="28"/>
          <w:lang w:eastAsia="ru-RU"/>
        </w:rPr>
        <w:t xml:space="preserve"> состоит из следующих направлений:</w:t>
      </w:r>
    </w:p>
    <w:p w:rsidR="00F377B0" w:rsidRPr="0079297F" w:rsidRDefault="00620091"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7</w:t>
      </w:r>
      <w:r w:rsidR="00F377B0" w:rsidRPr="0079297F">
        <w:rPr>
          <w:rFonts w:ascii="Times New Roman" w:eastAsia="Times New Roman" w:hAnsi="Times New Roman"/>
          <w:sz w:val="28"/>
          <w:szCs w:val="28"/>
          <w:lang w:eastAsia="ru-RU"/>
        </w:rPr>
        <w:t>.1</w:t>
      </w:r>
      <w:r w:rsidRPr="0079297F">
        <w:rPr>
          <w:rFonts w:ascii="Times New Roman" w:eastAsia="Times New Roman" w:hAnsi="Times New Roman"/>
          <w:sz w:val="28"/>
          <w:szCs w:val="28"/>
          <w:lang w:eastAsia="ru-RU"/>
        </w:rPr>
        <w:t>.1</w:t>
      </w:r>
      <w:r w:rsidR="00F377B0" w:rsidRPr="0079297F">
        <w:rPr>
          <w:rFonts w:ascii="Times New Roman" w:eastAsia="Times New Roman" w:hAnsi="Times New Roman"/>
          <w:sz w:val="28"/>
          <w:szCs w:val="28"/>
          <w:lang w:eastAsia="ru-RU"/>
        </w:rPr>
        <w:t xml:space="preserve"> Улучшение условий ведения предпринимательской деятельности:</w:t>
      </w:r>
    </w:p>
    <w:p w:rsidR="00F377B0" w:rsidRPr="0079297F" w:rsidRDefault="00F377B0" w:rsidP="0079297F">
      <w:pPr>
        <w:spacing w:after="0" w:line="240" w:lineRule="auto"/>
        <w:ind w:right="99" w:firstLine="708"/>
        <w:jc w:val="both"/>
        <w:rPr>
          <w:rFonts w:ascii="Times New Roman" w:eastAsia="Times New Roman" w:hAnsi="Times New Roman"/>
          <w:bCs/>
          <w:sz w:val="28"/>
          <w:szCs w:val="28"/>
          <w:lang w:eastAsia="ru-RU"/>
        </w:rPr>
      </w:pPr>
      <w:r w:rsidRPr="0079297F">
        <w:rPr>
          <w:rFonts w:ascii="Times New Roman" w:hAnsi="Times New Roman"/>
          <w:sz w:val="28"/>
          <w:szCs w:val="28"/>
        </w:rPr>
        <w:t>В рамках исполнения Федерального закона от 24.07.2007 года № 209-ФЗ «О развитии малого и среднего предпринимательства в Российской Федерации» администрацией МО Павловский район</w:t>
      </w:r>
      <w:r w:rsidRPr="0079297F">
        <w:rPr>
          <w:rFonts w:ascii="Times New Roman" w:hAnsi="Times New Roman"/>
          <w:bCs/>
          <w:sz w:val="28"/>
          <w:szCs w:val="28"/>
        </w:rPr>
        <w:t xml:space="preserve"> и всеми администрациями сельских поселений приняты нормативные правовые акты, утверждающие Порядок</w:t>
      </w:r>
      <w:r w:rsidRPr="0079297F">
        <w:rPr>
          <w:rFonts w:ascii="Times New Roman" w:eastAsia="Times New Roman" w:hAnsi="Times New Roman"/>
          <w:bCs/>
          <w:sz w:val="28"/>
          <w:szCs w:val="28"/>
          <w:lang w:eastAsia="ru-RU"/>
        </w:rPr>
        <w:t xml:space="preserve"> формирования, ведения и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F377B0" w:rsidRPr="0079297F" w:rsidRDefault="00F377B0" w:rsidP="0079297F">
      <w:pPr>
        <w:spacing w:after="0" w:line="240" w:lineRule="auto"/>
        <w:ind w:right="99" w:firstLine="708"/>
        <w:jc w:val="both"/>
        <w:rPr>
          <w:rFonts w:ascii="Times New Roman" w:eastAsia="Times New Roman" w:hAnsi="Times New Roman"/>
          <w:bCs/>
          <w:sz w:val="28"/>
          <w:szCs w:val="28"/>
          <w:lang w:eastAsia="ru-RU"/>
        </w:rPr>
      </w:pPr>
      <w:r w:rsidRPr="0079297F">
        <w:rPr>
          <w:rFonts w:ascii="Times New Roman" w:eastAsia="Times New Roman" w:hAnsi="Times New Roman"/>
          <w:bCs/>
          <w:sz w:val="28"/>
          <w:szCs w:val="28"/>
          <w:lang w:eastAsia="ru-RU"/>
        </w:rPr>
        <w:t>Перечни муниципального</w:t>
      </w:r>
      <w:r w:rsidRPr="0079297F">
        <w:rPr>
          <w:rFonts w:ascii="Times New Roman" w:eastAsia="Times New Roman" w:hAnsi="Times New Roman"/>
          <w:b/>
          <w:bCs/>
          <w:sz w:val="28"/>
          <w:szCs w:val="28"/>
          <w:lang w:eastAsia="ru-RU"/>
        </w:rPr>
        <w:t xml:space="preserve"> </w:t>
      </w:r>
      <w:r w:rsidRPr="0079297F">
        <w:rPr>
          <w:rFonts w:ascii="Times New Roman" w:eastAsia="Times New Roman" w:hAnsi="Times New Roman"/>
          <w:bCs/>
          <w:sz w:val="28"/>
          <w:szCs w:val="28"/>
          <w:lang w:eastAsia="ru-RU"/>
        </w:rPr>
        <w:t>имущества, предназначенного для предоставления во владение и (или) в пользование субъектам малого и среднего предпринимательства утверждены в АМО Павловский район и 9 сельских поселениях Павловского района (перечни не утверждены в Северном и Новолеушковском сельском поселениях, в связи с отсутствием муниципального имущества, предназначенного для сдачи в аренду субъектам малого и среднего предпринимательства).</w:t>
      </w:r>
    </w:p>
    <w:p w:rsidR="00F377B0" w:rsidRPr="0079297F" w:rsidRDefault="00F377B0" w:rsidP="0079297F">
      <w:pPr>
        <w:spacing w:after="0" w:line="240" w:lineRule="auto"/>
        <w:ind w:firstLine="708"/>
        <w:jc w:val="both"/>
        <w:rPr>
          <w:rFonts w:ascii="Times New Roman" w:hAnsi="Times New Roman"/>
          <w:bCs/>
          <w:sz w:val="28"/>
          <w:szCs w:val="28"/>
        </w:rPr>
      </w:pPr>
      <w:r w:rsidRPr="0079297F">
        <w:rPr>
          <w:rFonts w:ascii="Times New Roman" w:hAnsi="Times New Roman"/>
          <w:bCs/>
          <w:sz w:val="28"/>
          <w:szCs w:val="28"/>
        </w:rPr>
        <w:t>Всего в Перечни муниципального имущества включено 18 объектов муниципальной собственности.</w:t>
      </w:r>
    </w:p>
    <w:p w:rsidR="00F377B0" w:rsidRPr="0079297F" w:rsidRDefault="00F377B0" w:rsidP="0079297F">
      <w:pPr>
        <w:spacing w:after="0" w:line="240" w:lineRule="auto"/>
        <w:ind w:firstLine="708"/>
        <w:jc w:val="both"/>
        <w:rPr>
          <w:rFonts w:ascii="Times New Roman" w:eastAsia="Times New Roman" w:hAnsi="Times New Roman"/>
          <w:bCs/>
          <w:sz w:val="28"/>
          <w:szCs w:val="28"/>
          <w:lang w:eastAsia="ru-RU"/>
        </w:rPr>
      </w:pPr>
      <w:r w:rsidRPr="0079297F">
        <w:rPr>
          <w:rFonts w:ascii="Times New Roman" w:hAnsi="Times New Roman"/>
          <w:bCs/>
          <w:sz w:val="28"/>
          <w:szCs w:val="28"/>
        </w:rPr>
        <w:t>Нормативные правовые акты, утверждающие Порядок предоставления в аренду, включенного в Перечни</w:t>
      </w:r>
      <w:r w:rsidRPr="0079297F">
        <w:rPr>
          <w:rFonts w:ascii="Times New Roman" w:eastAsia="Times New Roman" w:hAnsi="Times New Roman"/>
          <w:bCs/>
          <w:sz w:val="28"/>
          <w:szCs w:val="28"/>
          <w:lang w:eastAsia="ru-RU"/>
        </w:rPr>
        <w:t xml:space="preserve"> муниципального</w:t>
      </w:r>
      <w:r w:rsidRPr="0079297F">
        <w:rPr>
          <w:rFonts w:ascii="Times New Roman" w:eastAsia="Times New Roman" w:hAnsi="Times New Roman"/>
          <w:b/>
          <w:bCs/>
          <w:sz w:val="28"/>
          <w:szCs w:val="28"/>
          <w:lang w:eastAsia="ru-RU"/>
        </w:rPr>
        <w:t xml:space="preserve"> </w:t>
      </w:r>
      <w:r w:rsidRPr="0079297F">
        <w:rPr>
          <w:rFonts w:ascii="Times New Roman" w:eastAsia="Times New Roman" w:hAnsi="Times New Roman"/>
          <w:bCs/>
          <w:sz w:val="28"/>
          <w:szCs w:val="28"/>
          <w:lang w:eastAsia="ru-RU"/>
        </w:rPr>
        <w:t xml:space="preserve">имущества, предназначенного для предоставления во владение и (или) в пользование субъектам малого и среднего предпринимательства, утверждены в 11сельских поселениях Павловского района. </w:t>
      </w:r>
    </w:p>
    <w:p w:rsidR="00F377B0" w:rsidRPr="0079297F" w:rsidRDefault="00F377B0" w:rsidP="0079297F">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79297F">
        <w:rPr>
          <w:rFonts w:ascii="Times New Roman CYR" w:eastAsia="Times New Roman" w:hAnsi="Times New Roman CYR" w:cs="Times New Roman CYR"/>
          <w:sz w:val="28"/>
          <w:szCs w:val="28"/>
          <w:lang w:eastAsia="ru-RU"/>
        </w:rPr>
        <w:lastRenderedPageBreak/>
        <w:t xml:space="preserve">В рамках исполнения </w:t>
      </w:r>
      <w:r w:rsidRPr="0079297F">
        <w:rPr>
          <w:rFonts w:ascii="Times New Roman" w:eastAsia="Times New Roman" w:hAnsi="Times New Roman"/>
          <w:sz w:val="28"/>
          <w:szCs w:val="28"/>
          <w:lang w:eastAsia="ru-RU"/>
        </w:rPr>
        <w:t>пункта 4.4.1.1.1 Плана мероприятий по реализации Регионального проекта «Улучшение условий ведения предпринимательской деятельности» АМО Павловский район принято постановление от 20 мая 2019 года № 706 «О создании рабочей группы по вопросам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муниципального образования Павловский район».</w:t>
      </w:r>
    </w:p>
    <w:p w:rsidR="00F377B0" w:rsidRPr="0079297F" w:rsidRDefault="00F377B0" w:rsidP="0079297F">
      <w:pPr>
        <w:spacing w:after="0" w:line="240" w:lineRule="auto"/>
        <w:ind w:firstLine="708"/>
        <w:jc w:val="both"/>
        <w:rPr>
          <w:rFonts w:ascii="Times New Roman" w:hAnsi="Times New Roman"/>
          <w:bCs/>
          <w:sz w:val="28"/>
          <w:szCs w:val="28"/>
        </w:rPr>
      </w:pPr>
      <w:r w:rsidRPr="0079297F">
        <w:rPr>
          <w:rFonts w:ascii="Times New Roman" w:hAnsi="Times New Roman"/>
          <w:bCs/>
          <w:sz w:val="28"/>
          <w:szCs w:val="28"/>
        </w:rPr>
        <w:t>Продолжается работа по включению объектов в Перечни имущества, для включения запланировано 2 объекта (Павловское поселение и АМО Павловский район).</w:t>
      </w:r>
    </w:p>
    <w:p w:rsidR="00F377B0" w:rsidRPr="0079297F" w:rsidRDefault="00620091" w:rsidP="0079297F">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7.</w:t>
      </w:r>
      <w:r w:rsidR="00F377B0" w:rsidRPr="0079297F">
        <w:rPr>
          <w:rFonts w:ascii="Times New Roman" w:eastAsia="Times New Roman" w:hAnsi="Times New Roman"/>
          <w:sz w:val="28"/>
          <w:szCs w:val="28"/>
          <w:lang w:eastAsia="ru-RU"/>
        </w:rPr>
        <w:t>1.2 «Расширение доступа субъектов МСП к финансовым ресурсам, в том числе к льготному финансированию»:</w:t>
      </w:r>
    </w:p>
    <w:p w:rsidR="00F377B0" w:rsidRPr="0079297F" w:rsidRDefault="00F377B0" w:rsidP="0079297F">
      <w:pPr>
        <w:spacing w:after="0" w:line="240" w:lineRule="auto"/>
        <w:ind w:firstLine="708"/>
        <w:jc w:val="both"/>
        <w:rPr>
          <w:rFonts w:ascii="Times New Roman" w:eastAsia="Times New Roman" w:hAnsi="Times New Roman"/>
          <w:b/>
          <w:sz w:val="28"/>
          <w:szCs w:val="28"/>
          <w:lang w:eastAsia="ru-RU"/>
        </w:rPr>
      </w:pPr>
      <w:r w:rsidRPr="0079297F">
        <w:rPr>
          <w:rFonts w:ascii="Times New Roman" w:eastAsia="Times New Roman" w:hAnsi="Times New Roman"/>
          <w:sz w:val="28"/>
          <w:szCs w:val="28"/>
          <w:lang w:eastAsia="ru-RU"/>
        </w:rPr>
        <w:t xml:space="preserve">В рамках постановления администрации муниципального образования Павловский район от  31 октября 2019 года № 1808 «Об утверждении муниципальной программы «Экономическое развитие и инновационная экономика» реализуется подпрограмма «Поддержка субъектов малого и среднего предпринимательства в Павловском районе на 2020-2022 годы». В марте 2020 года центр поддержки получил субсидию на иные цели в размере 400 тысяч рублей на функционирование центра, а именно оказание на безвозмездной основе информационно-консультационных услуг малому и среднему бизнесу. </w:t>
      </w:r>
    </w:p>
    <w:p w:rsidR="00F377B0" w:rsidRPr="0079297F" w:rsidRDefault="00F377B0" w:rsidP="0079297F">
      <w:pPr>
        <w:spacing w:after="0" w:line="240" w:lineRule="auto"/>
        <w:ind w:firstLine="708"/>
        <w:jc w:val="both"/>
        <w:rPr>
          <w:rFonts w:ascii="Times New Roman" w:eastAsia="Times New Roman" w:hAnsi="Times New Roman"/>
          <w:color w:val="000000"/>
          <w:sz w:val="28"/>
          <w:szCs w:val="28"/>
          <w:lang w:eastAsia="ru-RU"/>
        </w:rPr>
      </w:pPr>
      <w:r w:rsidRPr="0079297F">
        <w:rPr>
          <w:rFonts w:ascii="Times New Roman" w:eastAsia="Times New Roman" w:hAnsi="Times New Roman"/>
          <w:sz w:val="28"/>
          <w:szCs w:val="28"/>
          <w:lang w:eastAsia="ru-RU"/>
        </w:rPr>
        <w:t xml:space="preserve">В период пандемии </w:t>
      </w:r>
      <w:proofErr w:type="spellStart"/>
      <w:r w:rsidRPr="0079297F">
        <w:rPr>
          <w:rFonts w:ascii="Times New Roman" w:eastAsia="Times New Roman" w:hAnsi="Times New Roman"/>
          <w:sz w:val="28"/>
          <w:szCs w:val="28"/>
          <w:lang w:eastAsia="ru-RU"/>
        </w:rPr>
        <w:t>коронавируса</w:t>
      </w:r>
      <w:proofErr w:type="spellEnd"/>
      <w:r w:rsidRPr="0079297F">
        <w:rPr>
          <w:rFonts w:ascii="Times New Roman" w:eastAsia="Times New Roman" w:hAnsi="Times New Roman"/>
          <w:sz w:val="28"/>
          <w:szCs w:val="28"/>
          <w:lang w:eastAsia="ru-RU"/>
        </w:rPr>
        <w:t xml:space="preserve"> центром поддержки предпринимательства оказано 180 услуг субъектам МСП, основная услуга, проверка соответствия бизнеса условиям получения мер государственной поддержки пострадавших отраслей и заполнение заявки на субсидию. Кроме того, оказаны услуги по оптимизации налогообложения, услуги по организации и ведению бухгалтерского учета, подготовлены пакеты документов крестьянским-фермерским хозяйствам на субсидирование части затрат на приобретение элитных семян, несвязанная поддержка субъектам МСП по гектарная поддержка и развитие мясного животноводства (бараны). </w:t>
      </w:r>
    </w:p>
    <w:p w:rsidR="00F377B0" w:rsidRPr="0079297F" w:rsidRDefault="00F377B0" w:rsidP="0079297F">
      <w:pPr>
        <w:spacing w:after="0" w:line="240" w:lineRule="auto"/>
        <w:ind w:firstLine="708"/>
        <w:jc w:val="both"/>
        <w:rPr>
          <w:rFonts w:ascii="Times New Roman" w:eastAsia="Times New Roman" w:hAnsi="Times New Roman"/>
          <w:b/>
          <w:sz w:val="28"/>
          <w:szCs w:val="28"/>
          <w:lang w:eastAsia="ru-RU"/>
        </w:rPr>
      </w:pPr>
      <w:r w:rsidRPr="0079297F">
        <w:rPr>
          <w:rFonts w:ascii="Times New Roman" w:eastAsia="Times New Roman" w:hAnsi="Times New Roman"/>
          <w:sz w:val="28"/>
          <w:szCs w:val="28"/>
          <w:lang w:eastAsia="ru-RU"/>
        </w:rPr>
        <w:t xml:space="preserve">Также в целях поддержки субъектов малого и среднего предпринимательства в районе осуществляет деятельность Фонд микрофинансирования Краснодарского края в Павловском районе с начала года Фондом выдано 13 </w:t>
      </w:r>
      <w:proofErr w:type="spellStart"/>
      <w:r w:rsidRPr="0079297F">
        <w:rPr>
          <w:rFonts w:ascii="Times New Roman" w:eastAsia="Times New Roman" w:hAnsi="Times New Roman"/>
          <w:sz w:val="28"/>
          <w:szCs w:val="28"/>
          <w:lang w:eastAsia="ru-RU"/>
        </w:rPr>
        <w:t>микрозаймов</w:t>
      </w:r>
      <w:proofErr w:type="spellEnd"/>
      <w:r w:rsidRPr="0079297F">
        <w:rPr>
          <w:rFonts w:ascii="Times New Roman" w:eastAsia="Times New Roman" w:hAnsi="Times New Roman"/>
          <w:sz w:val="28"/>
          <w:szCs w:val="28"/>
          <w:lang w:eastAsia="ru-RU"/>
        </w:rPr>
        <w:t xml:space="preserve"> на общую сумму более 17,4 млн. рублей. Из них 8 договоров по продуктам "Антикризисный 1-1-1" на сумму 7,4 млн. рублей.</w:t>
      </w:r>
    </w:p>
    <w:p w:rsidR="00F377B0" w:rsidRPr="0079297F" w:rsidRDefault="00F377B0" w:rsidP="0079297F">
      <w:pPr>
        <w:spacing w:after="0" w:line="240" w:lineRule="auto"/>
        <w:ind w:right="-1"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 целях оказания поддержки малому и среднему бизнесу, в наибольшей степени пострадавших в условиях ухудшения ситуации в результате распространения «новой коронавирусной инфекции» около 400 субъектов малого и среднего бизнеса Павловского района воспользовались субсидией в размере 12130 рублей.</w:t>
      </w:r>
    </w:p>
    <w:p w:rsidR="00F377B0" w:rsidRPr="0079297F" w:rsidRDefault="00F377B0" w:rsidP="0079297F">
      <w:pPr>
        <w:spacing w:after="0" w:line="240" w:lineRule="auto"/>
        <w:ind w:right="-1"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Принят порядок предоставления мер поддержки организациям и индивидуальным предпринимателям, арендующим недвижимое имущество, </w:t>
      </w:r>
      <w:r w:rsidRPr="0079297F">
        <w:rPr>
          <w:rFonts w:ascii="Times New Roman" w:eastAsia="Times New Roman" w:hAnsi="Times New Roman"/>
          <w:sz w:val="28"/>
          <w:szCs w:val="28"/>
          <w:lang w:eastAsia="ru-RU"/>
        </w:rPr>
        <w:lastRenderedPageBreak/>
        <w:t>находящееся в муниципальной собственности, а также земельные участки, государственная собственность на которые не разграничена.</w:t>
      </w:r>
    </w:p>
    <w:p w:rsidR="00F377B0" w:rsidRPr="0079297F" w:rsidRDefault="00F377B0" w:rsidP="0079297F">
      <w:pPr>
        <w:spacing w:after="0" w:line="240" w:lineRule="auto"/>
        <w:ind w:right="-1"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ООО «</w:t>
      </w:r>
      <w:proofErr w:type="spellStart"/>
      <w:r w:rsidRPr="0079297F">
        <w:rPr>
          <w:rFonts w:ascii="Times New Roman" w:eastAsia="Times New Roman" w:hAnsi="Times New Roman"/>
          <w:sz w:val="28"/>
          <w:szCs w:val="28"/>
          <w:lang w:eastAsia="ru-RU"/>
        </w:rPr>
        <w:t>Элора</w:t>
      </w:r>
      <w:proofErr w:type="spellEnd"/>
      <w:r w:rsidRPr="0079297F">
        <w:rPr>
          <w:rFonts w:ascii="Times New Roman" w:eastAsia="Times New Roman" w:hAnsi="Times New Roman"/>
          <w:sz w:val="28"/>
          <w:szCs w:val="28"/>
          <w:lang w:eastAsia="ru-RU"/>
        </w:rPr>
        <w:t>» по программе «Приоритет» воспользовались поддержкой в Фонде развития промышленности Краснодарского края в виде льготного займа на модернизацию производства под 2% годовых, в сумме 17 млн рублей.</w:t>
      </w:r>
    </w:p>
    <w:p w:rsidR="00F377B0" w:rsidRPr="0079297F" w:rsidRDefault="00F377B0"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        Кроме того, в управлении экономики администрации организован телефон горячей линии, на постоянной основе оказываются консультации по проблемным вопросам ведения предпринимательской деятельности. </w:t>
      </w:r>
    </w:p>
    <w:p w:rsidR="00F377B0" w:rsidRPr="0079297F" w:rsidRDefault="00F377B0" w:rsidP="0079297F">
      <w:pPr>
        <w:spacing w:after="0" w:line="240" w:lineRule="auto"/>
        <w:ind w:firstLine="708"/>
        <w:jc w:val="both"/>
        <w:rPr>
          <w:rFonts w:ascii="Times New Roman" w:hAnsi="Times New Roman"/>
          <w:sz w:val="28"/>
          <w:szCs w:val="28"/>
        </w:rPr>
      </w:pPr>
      <w:r w:rsidRPr="0079297F">
        <w:rPr>
          <w:rFonts w:ascii="Times New Roman" w:hAnsi="Times New Roman"/>
          <w:b/>
          <w:sz w:val="28"/>
        </w:rPr>
        <w:t>7.2 М</w:t>
      </w:r>
      <w:r w:rsidRPr="0079297F">
        <w:rPr>
          <w:rFonts w:ascii="Times New Roman" w:hAnsi="Times New Roman"/>
          <w:b/>
          <w:sz w:val="28"/>
          <w:szCs w:val="28"/>
        </w:rPr>
        <w:t>униципальный проект «Жилье»</w:t>
      </w:r>
      <w:r w:rsidRPr="0079297F">
        <w:rPr>
          <w:rFonts w:ascii="Times New Roman" w:hAnsi="Times New Roman"/>
          <w:sz w:val="28"/>
          <w:szCs w:val="28"/>
        </w:rPr>
        <w:t xml:space="preserve"> На территории Павловского района реализуется программа по улучшению жилищных условий молодых семей. В рамках </w:t>
      </w:r>
      <w:r w:rsidRPr="0079297F">
        <w:rPr>
          <w:rFonts w:ascii="Times New Roman" w:hAnsi="Times New Roman"/>
          <w:bCs/>
          <w:sz w:val="28"/>
          <w:szCs w:val="28"/>
        </w:rPr>
        <w:t xml:space="preserve">ведомственной целевой программы «Оказание государственной поддержки гражданам в обеспечении жильем и оплате </w:t>
      </w:r>
      <w:proofErr w:type="spellStart"/>
      <w:r w:rsidRPr="0079297F">
        <w:rPr>
          <w:rFonts w:ascii="Times New Roman" w:hAnsi="Times New Roman"/>
          <w:bCs/>
          <w:sz w:val="28"/>
          <w:szCs w:val="28"/>
        </w:rPr>
        <w:t>жилищно</w:t>
      </w:r>
      <w:proofErr w:type="spellEnd"/>
      <w:r w:rsidRPr="0079297F">
        <w:rPr>
          <w:rFonts w:ascii="Times New Roman" w:hAnsi="Times New Roman"/>
          <w:bCs/>
          <w:sz w:val="28"/>
          <w:szCs w:val="28"/>
        </w:rPr>
        <w:t xml:space="preserve"> – 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79297F">
        <w:rPr>
          <w:rFonts w:ascii="Times New Roman" w:hAnsi="Times New Roman"/>
          <w:b/>
          <w:sz w:val="28"/>
          <w:szCs w:val="28"/>
        </w:rPr>
        <w:t xml:space="preserve"> </w:t>
      </w:r>
      <w:r w:rsidRPr="0079297F">
        <w:rPr>
          <w:rFonts w:ascii="Times New Roman" w:hAnsi="Times New Roman"/>
          <w:sz w:val="28"/>
          <w:szCs w:val="28"/>
        </w:rPr>
        <w:t>12 молодых семей получили социальные выплаты на улучшение жилищных условий на общую сумму 7 219 200 рублей, из них 3 440 600 рублей районные средства. 12 семей приобрели жилые помещения. Исполнение программы на 100 %.</w:t>
      </w:r>
    </w:p>
    <w:p w:rsidR="00F377B0" w:rsidRPr="0079297F" w:rsidRDefault="00F377B0" w:rsidP="0079297F">
      <w:pPr>
        <w:spacing w:after="0" w:line="240" w:lineRule="auto"/>
        <w:ind w:firstLine="708"/>
        <w:jc w:val="both"/>
        <w:rPr>
          <w:rFonts w:ascii="Times New Roman" w:hAnsi="Times New Roman"/>
          <w:sz w:val="28"/>
          <w:szCs w:val="28"/>
        </w:rPr>
      </w:pPr>
      <w:r w:rsidRPr="0079297F">
        <w:rPr>
          <w:rFonts w:ascii="Times New Roman" w:hAnsi="Times New Roman"/>
          <w:b/>
          <w:sz w:val="28"/>
          <w:szCs w:val="28"/>
        </w:rPr>
        <w:t>7.3 Муниципальный проект «Формирование комфортной городской среды на территориях сельских поселений Павловского района»</w:t>
      </w:r>
      <w:r w:rsidRPr="0079297F">
        <w:rPr>
          <w:rFonts w:ascii="Times New Roman" w:hAnsi="Times New Roman"/>
          <w:sz w:val="28"/>
          <w:szCs w:val="28"/>
        </w:rPr>
        <w:t>.</w:t>
      </w:r>
      <w:r w:rsidRPr="0079297F">
        <w:tab/>
      </w:r>
    </w:p>
    <w:p w:rsidR="00F377B0" w:rsidRPr="0079297F" w:rsidRDefault="00F377B0" w:rsidP="0079297F">
      <w:pPr>
        <w:spacing w:after="0" w:line="240" w:lineRule="auto"/>
        <w:ind w:firstLine="708"/>
        <w:contextualSpacing/>
        <w:jc w:val="both"/>
        <w:rPr>
          <w:rFonts w:ascii="Times New Roman" w:eastAsia="Times New Roman" w:hAnsi="Times New Roman"/>
          <w:sz w:val="28"/>
          <w:szCs w:val="32"/>
          <w:lang w:eastAsia="ru-RU"/>
        </w:rPr>
      </w:pPr>
      <w:r w:rsidRPr="0079297F">
        <w:rPr>
          <w:rFonts w:ascii="Times New Roman" w:eastAsia="Times New Roman" w:hAnsi="Times New Roman"/>
          <w:sz w:val="28"/>
          <w:szCs w:val="28"/>
          <w:lang w:eastAsia="ru-RU"/>
        </w:rPr>
        <w:t>В 2020 году реализован муниципальный проект: «Благоустройство сквера в Азовском микрорайоне станицы Павловской (ограниченный улицами Азовской, Парковой, Горького</w:t>
      </w:r>
      <w:r w:rsidR="00A217B3" w:rsidRPr="0079297F">
        <w:rPr>
          <w:rFonts w:ascii="Times New Roman" w:eastAsia="Times New Roman" w:hAnsi="Times New Roman"/>
          <w:sz w:val="28"/>
          <w:szCs w:val="28"/>
          <w:lang w:eastAsia="ru-RU"/>
        </w:rPr>
        <w:t>, Пушкина), 23:24:0204168:107».</w:t>
      </w:r>
    </w:p>
    <w:p w:rsidR="00F377B0" w:rsidRPr="0079297F" w:rsidRDefault="00A217B3" w:rsidP="0079297F">
      <w:pPr>
        <w:spacing w:after="0" w:line="240" w:lineRule="auto"/>
        <w:ind w:firstLine="708"/>
        <w:contextualSpacing/>
        <w:jc w:val="both"/>
        <w:rPr>
          <w:rFonts w:ascii="Times New Roman" w:eastAsia="Times New Roman" w:hAnsi="Times New Roman"/>
          <w:sz w:val="28"/>
          <w:szCs w:val="28"/>
          <w:lang w:eastAsia="ru-RU"/>
        </w:rPr>
      </w:pPr>
      <w:r w:rsidRPr="0079297F">
        <w:rPr>
          <w:rFonts w:ascii="Times New Roman" w:eastAsia="Times New Roman" w:hAnsi="Times New Roman"/>
          <w:b/>
          <w:sz w:val="28"/>
          <w:szCs w:val="28"/>
          <w:lang w:eastAsia="ru-RU"/>
        </w:rPr>
        <w:t>7.</w:t>
      </w:r>
      <w:r w:rsidR="00F377B0" w:rsidRPr="0079297F">
        <w:rPr>
          <w:rFonts w:ascii="Times New Roman" w:eastAsia="Times New Roman" w:hAnsi="Times New Roman"/>
          <w:b/>
          <w:sz w:val="28"/>
          <w:szCs w:val="28"/>
          <w:lang w:eastAsia="ru-RU"/>
        </w:rPr>
        <w:t>4 Муниципальный проект «Спорт – норма жизни»</w:t>
      </w:r>
      <w:r w:rsidR="00F377B0" w:rsidRPr="0079297F">
        <w:rPr>
          <w:rFonts w:ascii="Times New Roman" w:eastAsia="Times New Roman" w:hAnsi="Times New Roman"/>
          <w:sz w:val="28"/>
          <w:szCs w:val="28"/>
          <w:lang w:eastAsia="ru-RU"/>
        </w:rPr>
        <w:t xml:space="preserve"> в рамках реализации национального проекта «Развитие физической культуры и спорта» в муниципальн</w:t>
      </w:r>
      <w:r w:rsidRPr="0079297F">
        <w:rPr>
          <w:rFonts w:ascii="Times New Roman" w:eastAsia="Times New Roman" w:hAnsi="Times New Roman"/>
          <w:sz w:val="28"/>
          <w:szCs w:val="28"/>
          <w:lang w:eastAsia="ru-RU"/>
        </w:rPr>
        <w:t xml:space="preserve">ом образовании Павловский район в 2020 году </w:t>
      </w:r>
      <w:r w:rsidR="00F377B0" w:rsidRPr="0079297F">
        <w:rPr>
          <w:rFonts w:ascii="Times New Roman" w:eastAsia="Times New Roman" w:hAnsi="Times New Roman"/>
          <w:sz w:val="28"/>
          <w:szCs w:val="28"/>
          <w:lang w:eastAsia="ru-RU"/>
        </w:rPr>
        <w:t xml:space="preserve">подрядчик приступил к СМР по </w:t>
      </w:r>
      <w:r w:rsidR="00F377B0" w:rsidRPr="0079297F">
        <w:rPr>
          <w:rFonts w:ascii="Times New Roman" w:eastAsia="Times New Roman" w:hAnsi="Times New Roman"/>
          <w:bCs/>
          <w:sz w:val="28"/>
          <w:szCs w:val="28"/>
          <w:lang w:eastAsia="ru-RU"/>
        </w:rPr>
        <w:t>строительству «Центра единоборств» на территории стадиона «Урожай» по адресу: Краснодарский край, ст. Павловская, ул. Горького 304.</w:t>
      </w:r>
    </w:p>
    <w:p w:rsidR="00F377B0" w:rsidRPr="0079297F" w:rsidRDefault="00F377B0" w:rsidP="0079297F">
      <w:pPr>
        <w:tabs>
          <w:tab w:val="left" w:pos="709"/>
        </w:tabs>
        <w:spacing w:after="0" w:line="240" w:lineRule="auto"/>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ab/>
        <w:t xml:space="preserve">20 ноября 2020 года была открыта многофункциональная спортивно-игровая площадка в Новопластуновском сельском поселении, данная площадка построена в рамках государственной программы Краснодарского края «Развитие физической культуры и спорта». </w:t>
      </w:r>
    </w:p>
    <w:p w:rsidR="00F377B0" w:rsidRPr="0079297F" w:rsidRDefault="00F377B0"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09.11.2020 года получено положительное заключение повторной государственной экспертизы по проектной документации и результатам инженерных изысканий на строительство спортивного объекта «Малобюджетный спортивный зал шаговой доступности, расположенный по адресу: Краснодарский край, Павловский район, ст. Новолеушковская, ул. Северная, 25Б», который запланирован к открытию в 2021 году.</w:t>
      </w:r>
      <w:r w:rsidRPr="0079297F">
        <w:rPr>
          <w:rFonts w:ascii="Times New Roman" w:eastAsia="Times New Roman" w:hAnsi="Times New Roman"/>
          <w:b/>
          <w:i/>
          <w:sz w:val="28"/>
          <w:szCs w:val="28"/>
          <w:lang w:eastAsia="ru-RU"/>
        </w:rPr>
        <w:t xml:space="preserve"> </w:t>
      </w:r>
    </w:p>
    <w:p w:rsidR="00F377B0" w:rsidRPr="0079297F" w:rsidRDefault="00620091" w:rsidP="0079297F">
      <w:pPr>
        <w:spacing w:after="0" w:line="240" w:lineRule="auto"/>
        <w:ind w:firstLine="708"/>
        <w:jc w:val="both"/>
        <w:rPr>
          <w:rFonts w:ascii="Times New Roman" w:eastAsia="Times New Roman" w:hAnsi="Times New Roman"/>
          <w:sz w:val="28"/>
          <w:szCs w:val="28"/>
          <w:lang w:eastAsia="ru-RU"/>
        </w:rPr>
      </w:pPr>
      <w:r w:rsidRPr="0079297F">
        <w:rPr>
          <w:rFonts w:ascii="Times New Roman" w:eastAsia="Times New Roman" w:hAnsi="Times New Roman"/>
          <w:b/>
          <w:sz w:val="28"/>
          <w:szCs w:val="28"/>
          <w:lang w:eastAsia="ru-RU"/>
        </w:rPr>
        <w:t>7.5</w:t>
      </w:r>
      <w:r w:rsidR="00F377B0" w:rsidRPr="0079297F">
        <w:rPr>
          <w:rFonts w:ascii="Times New Roman" w:eastAsia="Times New Roman" w:hAnsi="Times New Roman"/>
          <w:b/>
          <w:sz w:val="28"/>
          <w:szCs w:val="28"/>
          <w:lang w:eastAsia="ru-RU"/>
        </w:rPr>
        <w:t xml:space="preserve"> Муниципальный проект «Создание системы поддержки фермеров и развитие кооперации»,</w:t>
      </w:r>
      <w:r w:rsidR="00F377B0" w:rsidRPr="0079297F">
        <w:rPr>
          <w:rFonts w:ascii="Times New Roman" w:eastAsia="Times New Roman" w:hAnsi="Times New Roman"/>
          <w:sz w:val="28"/>
          <w:szCs w:val="28"/>
          <w:lang w:eastAsia="ru-RU"/>
        </w:rPr>
        <w:t xml:space="preserve"> финансирование из краевого и муниципального бюджетов не предусмотрено. Государственных и муниципальных контрактов не заключалось.</w:t>
      </w:r>
    </w:p>
    <w:p w:rsidR="00F377B0" w:rsidRPr="0079297F" w:rsidRDefault="00F377B0" w:rsidP="0079297F">
      <w:pPr>
        <w:spacing w:after="0" w:line="240" w:lineRule="atLeast"/>
        <w:ind w:firstLine="708"/>
        <w:jc w:val="both"/>
        <w:rPr>
          <w:rFonts w:ascii="Times New Roman" w:eastAsia="Times New Roman" w:hAnsi="Times New Roman"/>
          <w:sz w:val="28"/>
          <w:szCs w:val="28"/>
          <w:lang w:eastAsia="ru-RU" w:bidi="ru-RU"/>
        </w:rPr>
      </w:pPr>
      <w:r w:rsidRPr="0079297F">
        <w:rPr>
          <w:rFonts w:ascii="Times New Roman" w:eastAsia="Times New Roman" w:hAnsi="Times New Roman"/>
          <w:sz w:val="28"/>
          <w:szCs w:val="28"/>
          <w:lang w:eastAsia="ru-RU" w:bidi="ru-RU"/>
        </w:rPr>
        <w:lastRenderedPageBreak/>
        <w:t xml:space="preserve">В Павловском районе ведет деятельность «Информационно консультационный центр» для </w:t>
      </w:r>
      <w:proofErr w:type="spellStart"/>
      <w:r w:rsidRPr="0079297F">
        <w:rPr>
          <w:rFonts w:ascii="Times New Roman" w:eastAsia="Times New Roman" w:hAnsi="Times New Roman"/>
          <w:sz w:val="28"/>
          <w:szCs w:val="28"/>
          <w:lang w:eastAsia="ru-RU" w:bidi="ru-RU"/>
        </w:rPr>
        <w:t>сельхозтоваропроизводителей</w:t>
      </w:r>
      <w:proofErr w:type="spellEnd"/>
      <w:r w:rsidRPr="0079297F">
        <w:rPr>
          <w:rFonts w:ascii="Times New Roman" w:eastAsia="Times New Roman" w:hAnsi="Times New Roman"/>
          <w:sz w:val="28"/>
          <w:szCs w:val="28"/>
          <w:lang w:eastAsia="ru-RU" w:bidi="ru-RU"/>
        </w:rPr>
        <w:t xml:space="preserve"> всех форм собственности, включая личные подсобные хозяйства. За истекший период 2020 года оказано 1804 консультаций по следующим направлениям: агрономия, охрана труда, экологическое законодательство, рыбоводство, меры господдержки. Оказана помощь в оформлении пакетов документов и подачи их в министерство сельского хозяйства Краснодарского края по программам поддержки растениеводства и животноводства. </w:t>
      </w:r>
    </w:p>
    <w:p w:rsidR="00F377B0" w:rsidRPr="0079297F" w:rsidRDefault="00620091"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7</w:t>
      </w:r>
      <w:r w:rsidRPr="0079297F">
        <w:rPr>
          <w:rFonts w:ascii="Times New Roman" w:eastAsia="Times New Roman" w:hAnsi="Times New Roman"/>
          <w:b/>
          <w:sz w:val="28"/>
          <w:szCs w:val="28"/>
          <w:lang w:eastAsia="ru-RU"/>
        </w:rPr>
        <w:t>.</w:t>
      </w:r>
      <w:r w:rsidR="00F377B0" w:rsidRPr="0079297F">
        <w:rPr>
          <w:rFonts w:ascii="Times New Roman" w:eastAsia="Times New Roman" w:hAnsi="Times New Roman"/>
          <w:b/>
          <w:sz w:val="28"/>
          <w:szCs w:val="28"/>
          <w:lang w:eastAsia="ru-RU"/>
        </w:rPr>
        <w:t>6 Муниципальный проект «Культура»</w:t>
      </w:r>
      <w:r w:rsidR="00F377B0" w:rsidRPr="0079297F">
        <w:rPr>
          <w:rFonts w:ascii="Times New Roman" w:eastAsia="Times New Roman" w:hAnsi="Times New Roman"/>
          <w:sz w:val="28"/>
          <w:szCs w:val="28"/>
          <w:lang w:eastAsia="ru-RU"/>
        </w:rPr>
        <w:t xml:space="preserve"> В 2020 году на капитальный ремонт и пополнение материально-технической базы учреждений культуры, в рамках национального проекта «Культура» и государственной программы Краснодарского края «Развитие культуры», в соответствии с заключенными соглашениями, выделены денежные средства из всех уровней бюджетов, на общую сумму 12 млн. 830 тыс. рублей:</w:t>
      </w:r>
    </w:p>
    <w:p w:rsidR="00F377B0" w:rsidRPr="0079297F" w:rsidRDefault="00F377B0" w:rsidP="0079297F">
      <w:pPr>
        <w:spacing w:after="0" w:line="0" w:lineRule="atLeast"/>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МБУ «Социально-культурный центр» дом культуры Новопластуновского СП выделено- 4332,47 (четыре миллиона триста тридцать две тысячи четыреста семьдесят) рублей:</w:t>
      </w:r>
    </w:p>
    <w:p w:rsidR="00F377B0" w:rsidRPr="0079297F" w:rsidRDefault="00F377B0" w:rsidP="0079297F">
      <w:pPr>
        <w:spacing w:after="0" w:line="0" w:lineRule="atLeast"/>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 капитальный ремонт фасада, состоялись торги 05.03.2020г. сумма </w:t>
      </w:r>
    </w:p>
    <w:p w:rsidR="00F377B0" w:rsidRPr="0079297F" w:rsidRDefault="00F377B0" w:rsidP="0079297F">
      <w:pPr>
        <w:spacing w:after="0" w:line="0" w:lineRule="atLeast"/>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3617,62 (три миллиона шестьсот семнадцать тысяч шестьсот двадцать) рублей. Срок выполнения работ 23.03.2020г. по 30.09.2020г. Работы выполнены на 100%;</w:t>
      </w:r>
    </w:p>
    <w:p w:rsidR="00F377B0" w:rsidRPr="0079297F" w:rsidRDefault="00F377B0" w:rsidP="0079297F">
      <w:pPr>
        <w:spacing w:after="0" w:line="0" w:lineRule="atLeast"/>
        <w:ind w:firstLine="709"/>
        <w:jc w:val="both"/>
        <w:rPr>
          <w:rFonts w:ascii="Times New Roman" w:eastAsia="Times New Roman" w:hAnsi="Times New Roman"/>
          <w:b/>
          <w:sz w:val="28"/>
          <w:szCs w:val="28"/>
          <w:lang w:eastAsia="ru-RU"/>
        </w:rPr>
      </w:pPr>
      <w:r w:rsidRPr="0079297F">
        <w:rPr>
          <w:rFonts w:ascii="Times New Roman" w:eastAsia="Times New Roman" w:hAnsi="Times New Roman"/>
          <w:sz w:val="28"/>
          <w:szCs w:val="28"/>
          <w:lang w:eastAsia="ru-RU"/>
        </w:rPr>
        <w:t>- обустройство внутренних туалетов - состоялись торги 20.05.2020г. сумма 533,12 (пятьсот тридцать три тысяч сто двадцать) рублей. Срок выполнения работ 08.06.2020г. по 06.08.2020г. Работы выполнены на 100% - Национальный проект.</w:t>
      </w:r>
    </w:p>
    <w:p w:rsidR="00F377B0" w:rsidRPr="0079297F" w:rsidRDefault="00F377B0" w:rsidP="0079297F">
      <w:pPr>
        <w:spacing w:after="0" w:line="0" w:lineRule="atLeast"/>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  МБУ ДО Детская школа искусств ст. Новопластуновской выделено - 2372.1 (два миллиона триста семьдесят две тысячи сто) рублей: </w:t>
      </w:r>
    </w:p>
    <w:p w:rsidR="00F377B0" w:rsidRPr="0079297F" w:rsidRDefault="00F377B0" w:rsidP="0079297F">
      <w:pPr>
        <w:spacing w:after="0" w:line="0" w:lineRule="atLeast"/>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капитальный ремонт кровли, состоялись торги 12.02.2020г. сумма 1753.4 (один миллион семьсот пятьдесят три тысячи четыреста) рублей. Срок выполнения работ 03.03.2020г. по 19.05.2020г. Работы завершены, окончательная сумма 1825,6 (один миллион восемьсот двадцать пять тысяч шестьсот) рублей;</w:t>
      </w:r>
    </w:p>
    <w:p w:rsidR="00F377B0" w:rsidRPr="0079297F" w:rsidRDefault="00F377B0" w:rsidP="0079297F">
      <w:pPr>
        <w:spacing w:after="0" w:line="0" w:lineRule="atLeast"/>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огнезащитная обработка чердачного перекрытия, сумма контракта 59,0 (пятьдесят девять тысяч) рублей. Срок выполнения работ 28.05.2020 по29.05.2020г. Работы выполнены на 100%;</w:t>
      </w:r>
    </w:p>
    <w:p w:rsidR="00F377B0" w:rsidRPr="0079297F" w:rsidRDefault="00F377B0" w:rsidP="0079297F">
      <w:pPr>
        <w:spacing w:after="0" w:line="0" w:lineRule="atLeast"/>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обустройство внутренних туалетов - состоялись торги 06.04.2020г. сумма 591,0 (пятьсот девяносто одна тысяча) рублей. Срок выполнения работ 27.04.2020г. по 29.06.2020г. Работы выполнены на 100% - Государственная программа Краснодарского края «Развитие культуры».</w:t>
      </w:r>
    </w:p>
    <w:p w:rsidR="00F377B0" w:rsidRPr="0079297F" w:rsidRDefault="00F377B0"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 МБУ Дворец культуры Новолеушковского СП, выделено - 1021.5(один миллион двадцать одна тысяча пятьсот) рублей: </w:t>
      </w:r>
    </w:p>
    <w:p w:rsidR="00F377B0" w:rsidRPr="0079297F" w:rsidRDefault="00F377B0" w:rsidP="0079297F">
      <w:pPr>
        <w:spacing w:after="0" w:line="0" w:lineRule="atLeast"/>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 приобретение одежды сцены, состоялись торги 17.04.2020г. сумма </w:t>
      </w:r>
    </w:p>
    <w:p w:rsidR="00F377B0" w:rsidRPr="0079297F" w:rsidRDefault="00F377B0" w:rsidP="0079297F">
      <w:pPr>
        <w:spacing w:after="0" w:line="0" w:lineRule="atLeast"/>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301.4 (триста одна тысяча четыреста) рублей. Срок выполнения работ 06.05.2020г. по 10.07.2020г., Работы выполнены на 100%;</w:t>
      </w:r>
    </w:p>
    <w:p w:rsidR="00F377B0" w:rsidRPr="0079297F" w:rsidRDefault="00F377B0" w:rsidP="0079297F">
      <w:pPr>
        <w:spacing w:after="0" w:line="0" w:lineRule="atLeast"/>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lastRenderedPageBreak/>
        <w:t>- приобретение светового оборудования, сумма контракта 468,0 (четыреста шестьдесят восемь тысяч) рублей. Срок выполнения работ с 31.07.2020 по 11.09.2020г.- выполнение 100%;</w:t>
      </w:r>
    </w:p>
    <w:p w:rsidR="00F377B0" w:rsidRPr="0079297F" w:rsidRDefault="00F377B0" w:rsidP="0079297F">
      <w:pPr>
        <w:spacing w:after="0" w:line="0" w:lineRule="atLeast"/>
        <w:ind w:firstLine="709"/>
        <w:jc w:val="both"/>
        <w:rPr>
          <w:rFonts w:ascii="Times New Roman" w:eastAsia="Times New Roman" w:hAnsi="Times New Roman"/>
          <w:b/>
          <w:sz w:val="28"/>
          <w:szCs w:val="28"/>
          <w:lang w:eastAsia="ru-RU"/>
        </w:rPr>
      </w:pPr>
      <w:r w:rsidRPr="0079297F">
        <w:rPr>
          <w:rFonts w:ascii="Times New Roman" w:eastAsia="Times New Roman" w:hAnsi="Times New Roman"/>
          <w:sz w:val="28"/>
          <w:szCs w:val="28"/>
          <w:lang w:eastAsia="ru-RU"/>
        </w:rPr>
        <w:t>- приобретение мебели (гардеробная), сумма контракта 252,0 (двести пятьдесят две тысяч) рублей. Срок выполнения работ 04.06.2020 по 14.07.2020г. Работы выполнены на 100%  – партийный проект «Единой России» - «Культура малой Родины»;</w:t>
      </w:r>
    </w:p>
    <w:p w:rsidR="00F377B0" w:rsidRPr="0079297F" w:rsidRDefault="00F377B0" w:rsidP="0079297F">
      <w:pPr>
        <w:spacing w:after="0" w:line="0" w:lineRule="atLeast"/>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 МБУ ДО Детская школа искусств ст. Павловской, выделено – 3936,2(три миллиона девятьсот тридцать шесть тысяч двести) рублей: </w:t>
      </w:r>
    </w:p>
    <w:p w:rsidR="00F377B0" w:rsidRPr="0079297F" w:rsidRDefault="00F377B0" w:rsidP="0079297F">
      <w:pPr>
        <w:spacing w:after="0" w:line="0" w:lineRule="atLeast"/>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приобретение музыкальных инструментов, состоялись торги 05.03.2020г. сумма 3561,0 (три миллиона пятьсот шестьдесят одна тысяча) рублей. Срок выполнения работ 23.03.2020г. по 01.08.2020г. Контракт выполнен на 100%;</w:t>
      </w:r>
    </w:p>
    <w:p w:rsidR="00F377B0" w:rsidRPr="0079297F" w:rsidRDefault="00F377B0" w:rsidP="0079297F">
      <w:pPr>
        <w:spacing w:after="0" w:line="0" w:lineRule="atLeast"/>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 приобретение интерактивных досок, мультимедийных проекторов, ноутбуков, сумма контракта 318,37 (триста восемнадцать тысяч триста семьдесят) рублей, срок выполнения работ 18.05.2020 по 01.06.2020г. Контракт выполнен; </w:t>
      </w:r>
    </w:p>
    <w:p w:rsidR="00F377B0" w:rsidRPr="0079297F" w:rsidRDefault="00F377B0" w:rsidP="0079297F">
      <w:pPr>
        <w:spacing w:after="0" w:line="0" w:lineRule="atLeast"/>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 приобретение учебного пособия, сумма контракта 30,23 (тридцать тысяч двести тридцать) рублей. Срок выполнения работ 18.05.2020 по 01.06.2020г. Контракт выполнен; </w:t>
      </w:r>
    </w:p>
    <w:p w:rsidR="00F377B0" w:rsidRPr="0079297F" w:rsidRDefault="00F377B0" w:rsidP="0079297F">
      <w:pPr>
        <w:spacing w:after="0" w:line="0" w:lineRule="atLeast"/>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 приобретение пюпитров, сумма контракта 23,5 (двадцать три тысяч пятьсот) рублей. Срок выполнения работ 18.05.2020 по 01.06.2020г. Контракт выполнен; </w:t>
      </w:r>
    </w:p>
    <w:p w:rsidR="00F377B0" w:rsidRPr="0079297F" w:rsidRDefault="00F377B0" w:rsidP="0079297F">
      <w:pPr>
        <w:spacing w:after="0" w:line="0" w:lineRule="atLeast"/>
        <w:ind w:firstLine="709"/>
        <w:jc w:val="both"/>
        <w:rPr>
          <w:rFonts w:ascii="Times New Roman" w:eastAsia="Times New Roman" w:hAnsi="Times New Roman"/>
          <w:b/>
          <w:sz w:val="28"/>
          <w:szCs w:val="28"/>
          <w:lang w:eastAsia="ru-RU"/>
        </w:rPr>
      </w:pPr>
      <w:r w:rsidRPr="0079297F">
        <w:rPr>
          <w:rFonts w:ascii="Times New Roman" w:eastAsia="Times New Roman" w:hAnsi="Times New Roman"/>
          <w:sz w:val="28"/>
          <w:szCs w:val="28"/>
          <w:lang w:eastAsia="ru-RU"/>
        </w:rPr>
        <w:t>- приобретение практического пособия, сумма контракта 3,1 (три тысячи сто) рублей. Срок выполнения работ 18.05.2020 по 01.06.2020г. Контракт выполнен - национальный проект «Культура».</w:t>
      </w:r>
      <w:r w:rsidRPr="0079297F">
        <w:rPr>
          <w:rFonts w:ascii="Times New Roman" w:eastAsia="Times New Roman" w:hAnsi="Times New Roman"/>
          <w:b/>
          <w:sz w:val="28"/>
          <w:szCs w:val="28"/>
          <w:lang w:eastAsia="ru-RU"/>
        </w:rPr>
        <w:t xml:space="preserve">  </w:t>
      </w:r>
    </w:p>
    <w:p w:rsidR="00F377B0" w:rsidRPr="0079297F" w:rsidRDefault="00F377B0"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На территории муниципального образования Павловский район все мероприятия в рамках национального проекта «Культура» прошли в плановом режиме, проблем при реализации национального проекта не выявлено.</w:t>
      </w:r>
    </w:p>
    <w:p w:rsidR="00F377B0" w:rsidRPr="0079297F" w:rsidRDefault="00620091" w:rsidP="0079297F">
      <w:pPr>
        <w:spacing w:after="0" w:line="240" w:lineRule="auto"/>
        <w:ind w:firstLine="709"/>
        <w:contextualSpacing/>
        <w:jc w:val="both"/>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t>7.</w:t>
      </w:r>
      <w:r w:rsidR="00F377B0" w:rsidRPr="0079297F">
        <w:rPr>
          <w:rFonts w:ascii="Times New Roman" w:eastAsia="Times New Roman" w:hAnsi="Times New Roman"/>
          <w:b/>
          <w:sz w:val="28"/>
          <w:szCs w:val="28"/>
          <w:lang w:eastAsia="ru-RU"/>
        </w:rPr>
        <w:t>7 Муни</w:t>
      </w:r>
      <w:r w:rsidRPr="0079297F">
        <w:rPr>
          <w:rFonts w:ascii="Times New Roman" w:eastAsia="Times New Roman" w:hAnsi="Times New Roman"/>
          <w:b/>
          <w:sz w:val="28"/>
          <w:szCs w:val="28"/>
          <w:lang w:eastAsia="ru-RU"/>
        </w:rPr>
        <w:t>ципальный проект «Образование»</w:t>
      </w:r>
    </w:p>
    <w:p w:rsidR="00F377B0" w:rsidRPr="0079297F" w:rsidRDefault="004526ED"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Реализация проекта</w:t>
      </w:r>
      <w:r w:rsidR="00F377B0" w:rsidRPr="0079297F">
        <w:rPr>
          <w:rFonts w:ascii="Times New Roman" w:eastAsia="Times New Roman" w:hAnsi="Times New Roman"/>
          <w:sz w:val="28"/>
          <w:szCs w:val="28"/>
          <w:lang w:eastAsia="ru-RU"/>
        </w:rPr>
        <w:t xml:space="preserve"> </w:t>
      </w:r>
      <w:r w:rsidR="00F377B0" w:rsidRPr="0079297F">
        <w:rPr>
          <w:rFonts w:ascii="Times New Roman" w:eastAsia="Times New Roman" w:hAnsi="Times New Roman"/>
          <w:bCs/>
          <w:sz w:val="28"/>
          <w:szCs w:val="28"/>
          <w:lang w:eastAsia="ru-RU"/>
        </w:rPr>
        <w:t>"Современная школа"</w:t>
      </w:r>
      <w:r w:rsidR="00F377B0" w:rsidRPr="0079297F">
        <w:rPr>
          <w:rFonts w:ascii="Times New Roman" w:eastAsia="Times New Roman" w:hAnsi="Times New Roman"/>
          <w:sz w:val="28"/>
          <w:szCs w:val="28"/>
          <w:lang w:eastAsia="ru-RU"/>
        </w:rPr>
        <w:t xml:space="preserve">. </w:t>
      </w:r>
    </w:p>
    <w:p w:rsidR="00F377B0" w:rsidRPr="0079297F" w:rsidRDefault="00F377B0"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В 2020 году на базе МБОУ СОШ №6 станицы Новолеушковской открыт центр цифрового и гуманитарного профилей «Точка роста». </w:t>
      </w:r>
    </w:p>
    <w:p w:rsidR="00F377B0" w:rsidRPr="0079297F" w:rsidRDefault="00F377B0"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 рамках данного проекта в школе созданы:</w:t>
      </w:r>
    </w:p>
    <w:p w:rsidR="00F377B0" w:rsidRPr="0079297F" w:rsidRDefault="00F377B0"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кабинет для проведения уроков по предметным областям «Технология», «Информатика», «Основы безопасности жизнедеятельности», в </w:t>
      </w:r>
      <w:proofErr w:type="gramStart"/>
      <w:r w:rsidRPr="0079297F">
        <w:rPr>
          <w:rFonts w:ascii="Times New Roman" w:eastAsia="Times New Roman" w:hAnsi="Times New Roman"/>
          <w:sz w:val="28"/>
          <w:szCs w:val="28"/>
          <w:lang w:eastAsia="ru-RU"/>
        </w:rPr>
        <w:t>котором  100</w:t>
      </w:r>
      <w:proofErr w:type="gramEnd"/>
      <w:r w:rsidRPr="0079297F">
        <w:rPr>
          <w:rFonts w:ascii="Times New Roman" w:eastAsia="Times New Roman" w:hAnsi="Times New Roman"/>
          <w:sz w:val="28"/>
          <w:szCs w:val="28"/>
          <w:lang w:eastAsia="ru-RU"/>
        </w:rPr>
        <w:t>% учащихся будут охвачены новыми методами обучения и воспитания с использованием обновленного оборудования.</w:t>
      </w:r>
    </w:p>
    <w:p w:rsidR="00F377B0" w:rsidRPr="0079297F" w:rsidRDefault="00F377B0"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 3</w:t>
      </w:r>
      <w:r w:rsidRPr="0079297F">
        <w:rPr>
          <w:rFonts w:ascii="Times New Roman" w:eastAsia="Times New Roman" w:hAnsi="Times New Roman"/>
          <w:sz w:val="28"/>
          <w:szCs w:val="28"/>
          <w:lang w:val="en-US" w:eastAsia="ru-RU"/>
        </w:rPr>
        <w:t>D</w:t>
      </w:r>
      <w:r w:rsidRPr="0079297F">
        <w:rPr>
          <w:rFonts w:ascii="Times New Roman" w:eastAsia="Times New Roman" w:hAnsi="Times New Roman"/>
          <w:sz w:val="28"/>
          <w:szCs w:val="28"/>
          <w:lang w:eastAsia="ru-RU"/>
        </w:rPr>
        <w:t>-принтер, многофункциональное устройство, ноутбуки мобильного класса, инструменты для проведения уроков труда (</w:t>
      </w:r>
      <w:proofErr w:type="spellStart"/>
      <w:r w:rsidRPr="0079297F">
        <w:rPr>
          <w:rFonts w:ascii="Times New Roman" w:eastAsia="Times New Roman" w:hAnsi="Times New Roman"/>
          <w:sz w:val="28"/>
          <w:szCs w:val="28"/>
          <w:lang w:eastAsia="ru-RU"/>
        </w:rPr>
        <w:t>мультитуд</w:t>
      </w:r>
      <w:proofErr w:type="spellEnd"/>
      <w:r w:rsidRPr="0079297F">
        <w:rPr>
          <w:rFonts w:ascii="Times New Roman" w:eastAsia="Times New Roman" w:hAnsi="Times New Roman"/>
          <w:sz w:val="28"/>
          <w:szCs w:val="28"/>
          <w:lang w:eastAsia="ru-RU"/>
        </w:rPr>
        <w:t>, цифровой штангенциркуль и др.), оборудование для изучения ОБЖ (тренажеры – манекены для отработки оказания первой медицинской помощи, и др.), комплект ученической мебели и др.</w:t>
      </w:r>
    </w:p>
    <w:p w:rsidR="00F377B0" w:rsidRPr="0079297F" w:rsidRDefault="00F377B0"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lastRenderedPageBreak/>
        <w:t xml:space="preserve">кабинет для проектной деятельности, в котором расположены </w:t>
      </w:r>
      <w:proofErr w:type="spellStart"/>
      <w:r w:rsidRPr="0079297F">
        <w:rPr>
          <w:rFonts w:ascii="Times New Roman" w:eastAsia="Times New Roman" w:hAnsi="Times New Roman"/>
          <w:sz w:val="28"/>
          <w:szCs w:val="28"/>
          <w:lang w:eastAsia="ru-RU"/>
        </w:rPr>
        <w:t>медиазона</w:t>
      </w:r>
      <w:proofErr w:type="spellEnd"/>
      <w:r w:rsidRPr="0079297F">
        <w:rPr>
          <w:rFonts w:ascii="Times New Roman" w:eastAsia="Times New Roman" w:hAnsi="Times New Roman"/>
          <w:sz w:val="28"/>
          <w:szCs w:val="28"/>
          <w:lang w:eastAsia="ru-RU"/>
        </w:rPr>
        <w:t xml:space="preserve"> (шлем и ноутбук виртуальной реальности, </w:t>
      </w:r>
      <w:proofErr w:type="spellStart"/>
      <w:r w:rsidRPr="0079297F">
        <w:rPr>
          <w:rFonts w:ascii="Times New Roman" w:eastAsia="Times New Roman" w:hAnsi="Times New Roman"/>
          <w:sz w:val="28"/>
          <w:szCs w:val="28"/>
          <w:lang w:eastAsia="ru-RU"/>
        </w:rPr>
        <w:t>квадрокоптеры</w:t>
      </w:r>
      <w:proofErr w:type="spellEnd"/>
      <w:r w:rsidRPr="0079297F">
        <w:rPr>
          <w:rFonts w:ascii="Times New Roman" w:eastAsia="Times New Roman" w:hAnsi="Times New Roman"/>
          <w:sz w:val="28"/>
          <w:szCs w:val="28"/>
          <w:lang w:eastAsia="ru-RU"/>
        </w:rPr>
        <w:t xml:space="preserve"> и др.) и  зона для игры в шахматы, комплект мебели, соответствующей </w:t>
      </w:r>
      <w:proofErr w:type="spellStart"/>
      <w:r w:rsidRPr="0079297F">
        <w:rPr>
          <w:rFonts w:ascii="Times New Roman" w:eastAsia="Times New Roman" w:hAnsi="Times New Roman"/>
          <w:sz w:val="28"/>
          <w:szCs w:val="28"/>
          <w:lang w:eastAsia="ru-RU"/>
        </w:rPr>
        <w:t>брендбуку</w:t>
      </w:r>
      <w:proofErr w:type="spellEnd"/>
      <w:r w:rsidRPr="0079297F">
        <w:rPr>
          <w:rFonts w:ascii="Times New Roman" w:eastAsia="Times New Roman" w:hAnsi="Times New Roman"/>
          <w:sz w:val="28"/>
          <w:szCs w:val="28"/>
          <w:lang w:eastAsia="ru-RU"/>
        </w:rPr>
        <w:t xml:space="preserve">. </w:t>
      </w:r>
    </w:p>
    <w:p w:rsidR="00F377B0" w:rsidRPr="0079297F" w:rsidRDefault="00F377B0"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Оба кабинета оборудованы в соответствии с фирменным стилем «Точка роста» (единым </w:t>
      </w:r>
      <w:proofErr w:type="spellStart"/>
      <w:r w:rsidRPr="0079297F">
        <w:rPr>
          <w:rFonts w:ascii="Times New Roman" w:eastAsia="Times New Roman" w:hAnsi="Times New Roman"/>
          <w:sz w:val="28"/>
          <w:szCs w:val="28"/>
          <w:lang w:eastAsia="ru-RU"/>
        </w:rPr>
        <w:t>брендбуком</w:t>
      </w:r>
      <w:proofErr w:type="spellEnd"/>
      <w:r w:rsidRPr="0079297F">
        <w:rPr>
          <w:rFonts w:ascii="Times New Roman" w:eastAsia="Times New Roman" w:hAnsi="Times New Roman"/>
          <w:sz w:val="28"/>
          <w:szCs w:val="28"/>
          <w:lang w:eastAsia="ru-RU"/>
        </w:rPr>
        <w:t>).</w:t>
      </w:r>
    </w:p>
    <w:p w:rsidR="00F377B0" w:rsidRPr="0079297F" w:rsidRDefault="00F377B0"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Всего выделено 1151,7 тысяч рублей (из них краевые средства: 1117,1 тыс. рублей, районные средства: 34,6 тыс. рублей). Средства законтрактованы и израсходованы  в полном объеме.  </w:t>
      </w:r>
    </w:p>
    <w:p w:rsidR="00F377B0" w:rsidRPr="0079297F" w:rsidRDefault="00F377B0"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Учащиеся школ № 1, 8, 11 (на базе данных школ были открыты центры «Точка роста» в 2019 году) в 2020-2021 учебном</w:t>
      </w:r>
      <w:r w:rsidR="004526ED" w:rsidRPr="0079297F">
        <w:rPr>
          <w:rFonts w:ascii="Times New Roman" w:eastAsia="Times New Roman" w:hAnsi="Times New Roman"/>
          <w:sz w:val="28"/>
          <w:szCs w:val="28"/>
          <w:lang w:eastAsia="ru-RU"/>
        </w:rPr>
        <w:t xml:space="preserve"> году продолжили заниматься по </w:t>
      </w:r>
      <w:r w:rsidRPr="0079297F">
        <w:rPr>
          <w:rFonts w:ascii="Times New Roman" w:eastAsia="Times New Roman" w:hAnsi="Times New Roman"/>
          <w:sz w:val="28"/>
          <w:szCs w:val="28"/>
          <w:lang w:eastAsia="ru-RU"/>
        </w:rPr>
        <w:t>дополнительным общеобразовательным программам цифрового, естественнонаучного, технического и гуманитарного профилей во внеурочное время, в том числе с использованием дистанционных форм обучения. Также 100% уча</w:t>
      </w:r>
      <w:r w:rsidR="004526ED" w:rsidRPr="0079297F">
        <w:rPr>
          <w:rFonts w:ascii="Times New Roman" w:eastAsia="Times New Roman" w:hAnsi="Times New Roman"/>
          <w:sz w:val="28"/>
          <w:szCs w:val="28"/>
          <w:lang w:eastAsia="ru-RU"/>
        </w:rPr>
        <w:t xml:space="preserve">щихся данных школ охвачены </w:t>
      </w:r>
      <w:r w:rsidRPr="0079297F">
        <w:rPr>
          <w:rFonts w:ascii="Times New Roman" w:eastAsia="Times New Roman" w:hAnsi="Times New Roman"/>
          <w:sz w:val="28"/>
          <w:szCs w:val="28"/>
          <w:lang w:eastAsia="ru-RU"/>
        </w:rPr>
        <w:t xml:space="preserve">новыми методами обучения и воспитания по предметным областям «Технология», «Информатика», «Основы безопасности жизнедеятельности» с использованием обновленного оборудования. </w:t>
      </w:r>
    </w:p>
    <w:p w:rsidR="00F377B0" w:rsidRPr="0079297F" w:rsidRDefault="00F377B0"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В 2020 году МБОУ СОШ № 11 приобрела кабинета физики на сумму 4934,0 тыс. рублей (из них краевые средства 4785,9 тыс. рублей, районные средства 148,1 тыс. рублей). 100% выделенных средств законтрактованы, израсходованы. </w:t>
      </w:r>
    </w:p>
    <w:p w:rsidR="00F377B0" w:rsidRPr="0079297F" w:rsidRDefault="00F377B0" w:rsidP="0079297F">
      <w:pPr>
        <w:spacing w:after="0" w:line="240" w:lineRule="auto"/>
        <w:ind w:firstLine="709"/>
        <w:contextualSpacing/>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Учащиеся школ № 2, 3, 10 станицы Павловской в 2020-2021 учебном году  продолжили обучаться в кабинетах химии, агротехнологическом, биологии соответственно, приобретенных данными школами  в рамках  проекта в 2019 году.  Кабинеты оснащены современным оборудованием. </w:t>
      </w:r>
    </w:p>
    <w:p w:rsidR="00F377B0" w:rsidRPr="0079297F" w:rsidRDefault="00F377B0"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Второй проект - </w:t>
      </w:r>
      <w:r w:rsidRPr="0079297F">
        <w:rPr>
          <w:rFonts w:ascii="Times New Roman" w:eastAsia="Times New Roman" w:hAnsi="Times New Roman"/>
          <w:bCs/>
          <w:sz w:val="28"/>
          <w:szCs w:val="28"/>
          <w:lang w:eastAsia="ru-RU"/>
        </w:rPr>
        <w:t xml:space="preserve">"Успех каждого ребёнка" - </w:t>
      </w:r>
      <w:r w:rsidRPr="0079297F">
        <w:rPr>
          <w:rFonts w:ascii="Times New Roman" w:eastAsia="Times New Roman" w:hAnsi="Times New Roman"/>
          <w:sz w:val="28"/>
          <w:szCs w:val="28"/>
          <w:lang w:eastAsia="ru-RU"/>
        </w:rPr>
        <w:t xml:space="preserve">направлен на развитие дополнительного образования, профориентацию и поддержку таланта детей. В этом проекте внимание уделяется развитию естественно - научной и технической направленности. </w:t>
      </w:r>
    </w:p>
    <w:p w:rsidR="00F377B0" w:rsidRPr="0079297F" w:rsidRDefault="00F377B0"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 2020 году  в рамках данного проекта:</w:t>
      </w:r>
    </w:p>
    <w:p w:rsidR="00F377B0" w:rsidRPr="0079297F" w:rsidRDefault="00F377B0" w:rsidP="0079297F">
      <w:pPr>
        <w:numPr>
          <w:ilvl w:val="0"/>
          <w:numId w:val="23"/>
        </w:numPr>
        <w:tabs>
          <w:tab w:val="left" w:pos="1134"/>
        </w:tabs>
        <w:spacing w:after="0" w:line="240" w:lineRule="auto"/>
        <w:ind w:left="0"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Все школьники Павловского района активно участвовали в онлайн - уроках «</w:t>
      </w:r>
      <w:proofErr w:type="spellStart"/>
      <w:r w:rsidRPr="0079297F">
        <w:rPr>
          <w:rFonts w:ascii="Times New Roman" w:eastAsia="Times New Roman" w:hAnsi="Times New Roman"/>
          <w:sz w:val="28"/>
          <w:szCs w:val="28"/>
          <w:lang w:eastAsia="ru-RU"/>
        </w:rPr>
        <w:t>ПроеКТОрия</w:t>
      </w:r>
      <w:proofErr w:type="spellEnd"/>
      <w:r w:rsidRPr="0079297F">
        <w:rPr>
          <w:rFonts w:ascii="Times New Roman" w:eastAsia="Times New Roman" w:hAnsi="Times New Roman"/>
          <w:sz w:val="28"/>
          <w:szCs w:val="28"/>
          <w:lang w:eastAsia="ru-RU"/>
        </w:rPr>
        <w:t xml:space="preserve">», все учащиеся  8-11 классов всех школ района приняли участие в данных уроках. </w:t>
      </w:r>
    </w:p>
    <w:p w:rsidR="00F377B0" w:rsidRPr="0079297F" w:rsidRDefault="00F377B0" w:rsidP="0079297F">
      <w:pPr>
        <w:numPr>
          <w:ilvl w:val="0"/>
          <w:numId w:val="23"/>
        </w:numPr>
        <w:tabs>
          <w:tab w:val="left" w:pos="1134"/>
        </w:tabs>
        <w:spacing w:after="0" w:line="240" w:lineRule="auto"/>
        <w:ind w:left="0"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Учащиеся из 16  школ района (1, 2, 3, 4, 6, 7, 8, 10, 11, 12, 13, 14, 17, 19, 21) принимают участие в реализации проекта ранней профессиональной ориентации обучающихся 6-11 классов «Билет в будущее» (2019 год – 14 школ).</w:t>
      </w:r>
    </w:p>
    <w:p w:rsidR="00F377B0" w:rsidRPr="0079297F" w:rsidRDefault="00F377B0"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bCs/>
          <w:sz w:val="28"/>
          <w:szCs w:val="28"/>
          <w:lang w:eastAsia="ru-RU"/>
        </w:rPr>
        <w:t xml:space="preserve">Для повышения доступности дополнительного образования </w:t>
      </w:r>
      <w:r w:rsidRPr="0079297F">
        <w:rPr>
          <w:rFonts w:ascii="Times New Roman" w:eastAsia="Times New Roman" w:hAnsi="Times New Roman"/>
          <w:sz w:val="28"/>
          <w:szCs w:val="28"/>
          <w:lang w:eastAsia="ru-RU"/>
        </w:rPr>
        <w:t xml:space="preserve">детей в Краснодарском крае </w:t>
      </w:r>
      <w:r w:rsidRPr="0079297F">
        <w:rPr>
          <w:rFonts w:ascii="Times New Roman" w:eastAsia="Times New Roman" w:hAnsi="Times New Roman"/>
          <w:bCs/>
          <w:sz w:val="28"/>
          <w:szCs w:val="28"/>
          <w:lang w:eastAsia="ru-RU"/>
        </w:rPr>
        <w:t>создан Навигатор дополнительного образования</w:t>
      </w:r>
      <w:r w:rsidRPr="0079297F">
        <w:rPr>
          <w:rFonts w:ascii="Times New Roman" w:eastAsia="Times New Roman" w:hAnsi="Times New Roman"/>
          <w:sz w:val="28"/>
          <w:szCs w:val="28"/>
          <w:lang w:eastAsia="ru-RU"/>
        </w:rPr>
        <w:t xml:space="preserve">. Информацию в данную систему внесли все центры дополнительного образования для детей Павловского района. Таким образом, выполнена основная задача создания </w:t>
      </w:r>
      <w:r w:rsidRPr="0079297F">
        <w:rPr>
          <w:rFonts w:ascii="Times New Roman" w:eastAsia="Times New Roman" w:hAnsi="Times New Roman"/>
          <w:sz w:val="28"/>
          <w:szCs w:val="28"/>
          <w:shd w:val="clear" w:color="auto" w:fill="FFFFFF"/>
          <w:lang w:eastAsia="ru-RU"/>
        </w:rPr>
        <w:t xml:space="preserve">Навигатора дополнительного образования, а именно  обеспечен доступ к современным общеразвивающим программам дополнительного образования детей и предоставление исчерпывающей информации для детей, подростков и родителей (законных представителей) об </w:t>
      </w:r>
      <w:r w:rsidRPr="0079297F">
        <w:rPr>
          <w:rFonts w:ascii="Times New Roman" w:eastAsia="Times New Roman" w:hAnsi="Times New Roman"/>
          <w:sz w:val="28"/>
          <w:szCs w:val="28"/>
          <w:shd w:val="clear" w:color="auto" w:fill="FFFFFF"/>
          <w:lang w:eastAsia="ru-RU"/>
        </w:rPr>
        <w:lastRenderedPageBreak/>
        <w:t xml:space="preserve">образовательных услугах организаций дополнительного образования муниципального образования Павловский район. </w:t>
      </w:r>
    </w:p>
    <w:p w:rsidR="00F377B0" w:rsidRPr="0079297F" w:rsidRDefault="00F377B0" w:rsidP="0079297F">
      <w:pPr>
        <w:spacing w:after="0" w:line="240" w:lineRule="auto"/>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ab/>
        <w:t xml:space="preserve">Третий региональный проект - </w:t>
      </w:r>
      <w:r w:rsidRPr="0079297F">
        <w:rPr>
          <w:rFonts w:ascii="Times New Roman" w:eastAsia="Times New Roman" w:hAnsi="Times New Roman"/>
          <w:bCs/>
          <w:sz w:val="28"/>
          <w:szCs w:val="28"/>
          <w:lang w:eastAsia="ru-RU"/>
        </w:rPr>
        <w:t xml:space="preserve">«Цифровая образовательная среда» - </w:t>
      </w:r>
      <w:r w:rsidRPr="0079297F">
        <w:rPr>
          <w:rFonts w:ascii="Times New Roman" w:eastAsia="Times New Roman" w:hAnsi="Times New Roman"/>
          <w:sz w:val="28"/>
          <w:szCs w:val="28"/>
          <w:lang w:eastAsia="ru-RU"/>
        </w:rPr>
        <w:t xml:space="preserve">будет реализовываться совместно с департаментом информатизации края. </w:t>
      </w:r>
    </w:p>
    <w:p w:rsidR="00F377B0" w:rsidRPr="0079297F" w:rsidRDefault="00F377B0"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Он </w:t>
      </w:r>
      <w:r w:rsidRPr="0079297F">
        <w:rPr>
          <w:rFonts w:ascii="Times New Roman" w:eastAsia="Times New Roman" w:hAnsi="Times New Roman"/>
          <w:bCs/>
          <w:sz w:val="28"/>
          <w:szCs w:val="28"/>
          <w:lang w:eastAsia="ru-RU"/>
        </w:rPr>
        <w:t xml:space="preserve">нацелен на создание современной и безопасной цифровой образовательной среды </w:t>
      </w:r>
      <w:r w:rsidRPr="0079297F">
        <w:rPr>
          <w:rFonts w:ascii="Times New Roman" w:eastAsia="Times New Roman" w:hAnsi="Times New Roman"/>
          <w:sz w:val="28"/>
          <w:szCs w:val="28"/>
          <w:lang w:eastAsia="ru-RU"/>
        </w:rPr>
        <w:t xml:space="preserve">путём обновления информационно-коммуникационной инфраструктуры, подготовки кадров, создания федеральной цифровой платформы. </w:t>
      </w:r>
    </w:p>
    <w:p w:rsidR="00F377B0" w:rsidRPr="0079297F" w:rsidRDefault="00F377B0"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 истекшем периоде 2020 года пять школ района (1, 3, 10, 12, ВСОШ) пользовались высокоскоростным интернетом благодаря тому, что  в рамках данного проекта, согласно контракту между Департаментом информатизации Краснодарского края и администрацией Павловского района, в данных школах установлено оптоволокно. Также в 2020 году  оптоволокно установлено школах 4,5,6,7,8 , 11, 13, 14,15, 17, 18.</w:t>
      </w:r>
    </w:p>
    <w:p w:rsidR="00F377B0" w:rsidRPr="0079297F" w:rsidRDefault="00F377B0"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Четвертый региональный проект </w:t>
      </w:r>
      <w:r w:rsidRPr="0079297F">
        <w:rPr>
          <w:rFonts w:ascii="Times New Roman" w:eastAsia="Times New Roman" w:hAnsi="Times New Roman"/>
          <w:bCs/>
          <w:sz w:val="28"/>
          <w:szCs w:val="28"/>
          <w:lang w:eastAsia="ru-RU"/>
        </w:rPr>
        <w:t xml:space="preserve">«Поддержка семей, имеющих детей» </w:t>
      </w:r>
      <w:r w:rsidRPr="0079297F">
        <w:rPr>
          <w:rFonts w:ascii="Times New Roman" w:eastAsia="Times New Roman" w:hAnsi="Times New Roman"/>
          <w:sz w:val="28"/>
          <w:szCs w:val="28"/>
          <w:lang w:eastAsia="ru-RU"/>
        </w:rPr>
        <w:t>направлен на повышение компетентности родителей в вопросах воспитания и обучения детей через оказание психолого-педагогической, методической и консультативной помощи.</w:t>
      </w:r>
    </w:p>
    <w:p w:rsidR="00F377B0" w:rsidRPr="0079297F" w:rsidRDefault="00F377B0"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В 2020</w:t>
      </w:r>
      <w:r w:rsidR="00C90525" w:rsidRPr="0079297F">
        <w:rPr>
          <w:rFonts w:ascii="Times New Roman" w:eastAsia="Times New Roman" w:hAnsi="Times New Roman"/>
          <w:sz w:val="28"/>
          <w:szCs w:val="28"/>
          <w:lang w:eastAsia="ru-RU"/>
        </w:rPr>
        <w:t xml:space="preserve"> году</w:t>
      </w:r>
      <w:r w:rsidRPr="0079297F">
        <w:rPr>
          <w:rFonts w:ascii="Times New Roman" w:eastAsia="Times New Roman" w:hAnsi="Times New Roman"/>
          <w:sz w:val="28"/>
          <w:szCs w:val="28"/>
          <w:lang w:eastAsia="ru-RU"/>
        </w:rPr>
        <w:t xml:space="preserve"> </w:t>
      </w:r>
      <w:proofErr w:type="gramStart"/>
      <w:r w:rsidRPr="0079297F">
        <w:rPr>
          <w:rFonts w:ascii="Times New Roman" w:eastAsia="Times New Roman" w:hAnsi="Times New Roman"/>
          <w:sz w:val="28"/>
          <w:szCs w:val="28"/>
          <w:lang w:eastAsia="ru-RU"/>
        </w:rPr>
        <w:t>в  районе</w:t>
      </w:r>
      <w:proofErr w:type="gramEnd"/>
      <w:r w:rsidRPr="0079297F">
        <w:rPr>
          <w:rFonts w:ascii="Times New Roman" w:eastAsia="Times New Roman" w:hAnsi="Times New Roman"/>
          <w:sz w:val="28"/>
          <w:szCs w:val="28"/>
          <w:lang w:eastAsia="ru-RU"/>
        </w:rPr>
        <w:t xml:space="preserve"> продолж</w:t>
      </w:r>
      <w:r w:rsidR="00EA2E00" w:rsidRPr="0079297F">
        <w:rPr>
          <w:rFonts w:ascii="Times New Roman" w:eastAsia="Times New Roman" w:hAnsi="Times New Roman"/>
          <w:sz w:val="28"/>
          <w:szCs w:val="28"/>
          <w:lang w:eastAsia="ru-RU"/>
        </w:rPr>
        <w:t>илась</w:t>
      </w:r>
      <w:r w:rsidRPr="0079297F">
        <w:rPr>
          <w:rFonts w:ascii="Times New Roman" w:eastAsia="Times New Roman" w:hAnsi="Times New Roman"/>
          <w:sz w:val="28"/>
          <w:szCs w:val="28"/>
          <w:lang w:eastAsia="ru-RU"/>
        </w:rPr>
        <w:t xml:space="preserve">  работа  «Школы для родителей» на базе районной </w:t>
      </w:r>
      <w:proofErr w:type="spellStart"/>
      <w:r w:rsidRPr="0079297F">
        <w:rPr>
          <w:rFonts w:ascii="Times New Roman" w:eastAsia="Times New Roman" w:hAnsi="Times New Roman"/>
          <w:sz w:val="28"/>
          <w:szCs w:val="28"/>
          <w:lang w:eastAsia="ru-RU"/>
        </w:rPr>
        <w:t>психолого</w:t>
      </w:r>
      <w:proofErr w:type="spellEnd"/>
      <w:r w:rsidRPr="0079297F">
        <w:rPr>
          <w:rFonts w:ascii="Times New Roman" w:eastAsia="Times New Roman" w:hAnsi="Times New Roman"/>
          <w:sz w:val="28"/>
          <w:szCs w:val="28"/>
          <w:lang w:eastAsia="ru-RU"/>
        </w:rPr>
        <w:t xml:space="preserve"> – </w:t>
      </w:r>
      <w:proofErr w:type="spellStart"/>
      <w:r w:rsidRPr="0079297F">
        <w:rPr>
          <w:rFonts w:ascii="Times New Roman" w:eastAsia="Times New Roman" w:hAnsi="Times New Roman"/>
          <w:sz w:val="28"/>
          <w:szCs w:val="28"/>
          <w:lang w:eastAsia="ru-RU"/>
        </w:rPr>
        <w:t>медико</w:t>
      </w:r>
      <w:proofErr w:type="spellEnd"/>
      <w:r w:rsidRPr="0079297F">
        <w:rPr>
          <w:rFonts w:ascii="Times New Roman" w:eastAsia="Times New Roman" w:hAnsi="Times New Roman"/>
          <w:sz w:val="28"/>
          <w:szCs w:val="28"/>
          <w:lang w:eastAsia="ru-RU"/>
        </w:rPr>
        <w:t xml:space="preserve"> - педагогической комиссии муниципального образования Павловский район. Родители имеют возможность посещать  занятия на базе школы № 1 станицы Павловской (кабинет ПМПК).  Темы занятий для родителей были размещены на официальном сайте районного информационно-методического центра </w:t>
      </w:r>
      <w:r w:rsidRPr="0079297F">
        <w:rPr>
          <w:rFonts w:ascii="Times New Roman" w:eastAsia="Times New Roman" w:hAnsi="Times New Roman"/>
          <w:sz w:val="21"/>
          <w:szCs w:val="21"/>
          <w:lang w:eastAsia="ru-RU"/>
        </w:rPr>
        <w:t> </w:t>
      </w:r>
      <w:hyperlink r:id="rId83" w:tgtFrame="_blank" w:history="1">
        <w:r w:rsidRPr="0079297F">
          <w:rPr>
            <w:rFonts w:ascii="Times New Roman" w:eastAsia="Times New Roman" w:hAnsi="Times New Roman"/>
            <w:sz w:val="28"/>
            <w:szCs w:val="28"/>
            <w:u w:val="single"/>
            <w:lang w:eastAsia="ru-RU"/>
          </w:rPr>
          <w:t>https://rimc.uopavl.ru/</w:t>
        </w:r>
      </w:hyperlink>
      <w:r w:rsidRPr="0079297F">
        <w:rPr>
          <w:rFonts w:ascii="Times New Roman" w:eastAsia="Times New Roman" w:hAnsi="Times New Roman"/>
          <w:sz w:val="28"/>
          <w:szCs w:val="28"/>
          <w:lang w:eastAsia="ru-RU"/>
        </w:rPr>
        <w:t xml:space="preserve"> и в группе «Школа для родителей» социальной сети «</w:t>
      </w:r>
      <w:proofErr w:type="spellStart"/>
      <w:r w:rsidRPr="0079297F">
        <w:rPr>
          <w:rFonts w:ascii="Times New Roman" w:eastAsia="Times New Roman" w:hAnsi="Times New Roman"/>
          <w:sz w:val="28"/>
          <w:szCs w:val="28"/>
          <w:lang w:eastAsia="ru-RU"/>
        </w:rPr>
        <w:t>Вконтакте</w:t>
      </w:r>
      <w:proofErr w:type="spellEnd"/>
      <w:r w:rsidRPr="0079297F">
        <w:rPr>
          <w:rFonts w:ascii="Times New Roman" w:eastAsia="Times New Roman" w:hAnsi="Times New Roman"/>
          <w:sz w:val="28"/>
          <w:szCs w:val="28"/>
          <w:lang w:eastAsia="ru-RU"/>
        </w:rPr>
        <w:t xml:space="preserve">». </w:t>
      </w:r>
    </w:p>
    <w:p w:rsidR="00F377B0" w:rsidRPr="0079297F" w:rsidRDefault="00F377B0"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bCs/>
          <w:sz w:val="28"/>
          <w:szCs w:val="28"/>
          <w:lang w:eastAsia="ru-RU"/>
        </w:rPr>
        <w:t xml:space="preserve">Министерство образования является соисполнителем пятого  </w:t>
      </w:r>
      <w:r w:rsidRPr="0079297F">
        <w:rPr>
          <w:rFonts w:ascii="Times New Roman" w:eastAsia="Times New Roman" w:hAnsi="Times New Roman"/>
          <w:sz w:val="28"/>
          <w:szCs w:val="28"/>
          <w:lang w:eastAsia="ru-RU"/>
        </w:rPr>
        <w:t xml:space="preserve">регионального проекта "Содействие занятости женщин - создание условий дошкольного образования для детей в возрасте до трех лет" </w:t>
      </w:r>
      <w:r w:rsidRPr="0079297F">
        <w:rPr>
          <w:rFonts w:ascii="Times New Roman" w:eastAsia="Times New Roman" w:hAnsi="Times New Roman"/>
          <w:bCs/>
          <w:sz w:val="28"/>
          <w:szCs w:val="28"/>
          <w:lang w:eastAsia="ru-RU"/>
        </w:rPr>
        <w:t xml:space="preserve">национального проекта "Демография". Задача системы образования </w:t>
      </w:r>
      <w:r w:rsidRPr="0079297F">
        <w:rPr>
          <w:rFonts w:ascii="Times New Roman" w:eastAsia="Times New Roman" w:hAnsi="Times New Roman"/>
          <w:sz w:val="28"/>
          <w:szCs w:val="28"/>
          <w:lang w:eastAsia="ru-RU"/>
        </w:rPr>
        <w:t xml:space="preserve">– создание новых мест для детей в возрасте до 3 лет. </w:t>
      </w:r>
    </w:p>
    <w:p w:rsidR="00F377B0" w:rsidRPr="0079297F" w:rsidRDefault="00EA2E00"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С </w:t>
      </w:r>
      <w:r w:rsidR="00F377B0" w:rsidRPr="0079297F">
        <w:rPr>
          <w:rFonts w:ascii="Times New Roman" w:eastAsia="Times New Roman" w:hAnsi="Times New Roman"/>
          <w:sz w:val="28"/>
          <w:szCs w:val="28"/>
          <w:lang w:eastAsia="ru-RU"/>
        </w:rPr>
        <w:t>января 2016 года в Павловском районе полностью ликвидирована актуальная очередь в дошкольные образовательные организации. Все дети дошкольного возраста получают места в детских садах, по заявлению родителей (законных представителей) на желаемую дату зачисления.</w:t>
      </w:r>
    </w:p>
    <w:p w:rsidR="00F377B0" w:rsidRPr="0079297F" w:rsidRDefault="00F377B0"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Шестой проект -  </w:t>
      </w:r>
      <w:r w:rsidRPr="0079297F">
        <w:rPr>
          <w:rFonts w:ascii="Times New Roman" w:eastAsia="Times New Roman" w:hAnsi="Times New Roman"/>
          <w:bCs/>
          <w:sz w:val="28"/>
          <w:szCs w:val="28"/>
          <w:lang w:eastAsia="ru-RU"/>
        </w:rPr>
        <w:t xml:space="preserve">«Учитель будущего» - (молодой профессионал) ставит задачи повысить </w:t>
      </w:r>
      <w:r w:rsidRPr="0079297F">
        <w:rPr>
          <w:rFonts w:ascii="Times New Roman" w:eastAsia="Times New Roman" w:hAnsi="Times New Roman"/>
          <w:sz w:val="28"/>
          <w:szCs w:val="28"/>
          <w:lang w:eastAsia="ru-RU"/>
        </w:rPr>
        <w:t xml:space="preserve">профессиональное мастерство и квалификацию учителя – ключевой фигуры в организации образовательной деятельности. Все педагогические работники муниципального образования Павловский район своевременно проходят  курсы повышения квалификации. </w:t>
      </w:r>
    </w:p>
    <w:p w:rsidR="00F377B0" w:rsidRPr="0079297F" w:rsidRDefault="00EA2E00" w:rsidP="0079297F">
      <w:pPr>
        <w:spacing w:after="0" w:line="240" w:lineRule="auto"/>
        <w:ind w:firstLine="709"/>
        <w:jc w:val="both"/>
        <w:rPr>
          <w:rFonts w:ascii="Times New Roman" w:eastAsia="Times New Roman" w:hAnsi="Times New Roman"/>
          <w:sz w:val="28"/>
          <w:szCs w:val="28"/>
          <w:lang w:eastAsia="ru-RU"/>
        </w:rPr>
      </w:pPr>
      <w:r w:rsidRPr="0079297F">
        <w:rPr>
          <w:rFonts w:ascii="Times New Roman" w:eastAsia="Times New Roman" w:hAnsi="Times New Roman"/>
          <w:sz w:val="28"/>
          <w:szCs w:val="28"/>
          <w:lang w:eastAsia="ru-RU"/>
        </w:rPr>
        <w:t xml:space="preserve">Седьмой </w:t>
      </w:r>
      <w:r w:rsidR="00F377B0" w:rsidRPr="0079297F">
        <w:rPr>
          <w:rFonts w:ascii="Times New Roman" w:eastAsia="Times New Roman" w:hAnsi="Times New Roman"/>
          <w:sz w:val="28"/>
          <w:szCs w:val="28"/>
          <w:lang w:eastAsia="ru-RU"/>
        </w:rPr>
        <w:t xml:space="preserve">региональный проект </w:t>
      </w:r>
      <w:r w:rsidR="00F377B0" w:rsidRPr="0079297F">
        <w:rPr>
          <w:rFonts w:ascii="Times New Roman" w:eastAsia="Times New Roman" w:hAnsi="Times New Roman"/>
          <w:bCs/>
          <w:sz w:val="28"/>
          <w:szCs w:val="28"/>
          <w:lang w:eastAsia="ru-RU"/>
        </w:rPr>
        <w:t>"Социальная активность"</w:t>
      </w:r>
      <w:r w:rsidR="00F377B0" w:rsidRPr="0079297F">
        <w:rPr>
          <w:rFonts w:ascii="Times New Roman" w:eastAsia="Times New Roman" w:hAnsi="Times New Roman"/>
          <w:sz w:val="28"/>
          <w:szCs w:val="28"/>
          <w:lang w:eastAsia="ru-RU"/>
        </w:rPr>
        <w:t>.</w:t>
      </w:r>
    </w:p>
    <w:p w:rsidR="00F377B0" w:rsidRPr="0079297F" w:rsidRDefault="00F377B0" w:rsidP="0079297F">
      <w:pPr>
        <w:autoSpaceDE w:val="0"/>
        <w:autoSpaceDN w:val="0"/>
        <w:adjustRightInd w:val="0"/>
        <w:spacing w:after="0" w:line="240" w:lineRule="auto"/>
        <w:ind w:firstLine="709"/>
        <w:jc w:val="both"/>
        <w:rPr>
          <w:rFonts w:ascii="Times New Roman" w:hAnsi="Times New Roman"/>
          <w:sz w:val="28"/>
          <w:szCs w:val="28"/>
        </w:rPr>
      </w:pPr>
      <w:r w:rsidRPr="0079297F">
        <w:rPr>
          <w:rFonts w:ascii="Times New Roman" w:hAnsi="Times New Roman"/>
          <w:sz w:val="28"/>
          <w:szCs w:val="28"/>
        </w:rPr>
        <w:t xml:space="preserve">Результаты реализации проекта окажут существенное влияние на вовлечение граждан в волонтёрские программы </w:t>
      </w:r>
      <w:r w:rsidR="00EA2E00" w:rsidRPr="0079297F">
        <w:rPr>
          <w:rFonts w:ascii="Times New Roman" w:hAnsi="Times New Roman"/>
          <w:sz w:val="28"/>
          <w:szCs w:val="28"/>
        </w:rPr>
        <w:t xml:space="preserve">и мероприятия, повысят уровень </w:t>
      </w:r>
      <w:r w:rsidRPr="0079297F">
        <w:rPr>
          <w:rFonts w:ascii="Times New Roman" w:hAnsi="Times New Roman"/>
          <w:sz w:val="28"/>
          <w:szCs w:val="28"/>
        </w:rPr>
        <w:t>социального благополучия и создадут условия для самореализации молодёжи.</w:t>
      </w:r>
    </w:p>
    <w:p w:rsidR="00F377B0" w:rsidRPr="0079297F" w:rsidRDefault="00F377B0" w:rsidP="0079297F">
      <w:pPr>
        <w:autoSpaceDE w:val="0"/>
        <w:autoSpaceDN w:val="0"/>
        <w:adjustRightInd w:val="0"/>
        <w:spacing w:after="0" w:line="240" w:lineRule="auto"/>
        <w:ind w:firstLine="709"/>
        <w:jc w:val="both"/>
        <w:rPr>
          <w:rFonts w:ascii="Times New Roman" w:hAnsi="Times New Roman"/>
          <w:sz w:val="28"/>
          <w:szCs w:val="28"/>
        </w:rPr>
      </w:pPr>
      <w:r w:rsidRPr="0079297F">
        <w:rPr>
          <w:rFonts w:ascii="Times New Roman" w:hAnsi="Times New Roman"/>
          <w:sz w:val="28"/>
          <w:szCs w:val="28"/>
        </w:rPr>
        <w:lastRenderedPageBreak/>
        <w:t xml:space="preserve">В первом полугодии 2020 года  199 учащихся из 20 общеобразовательных организаций  были задействованы в органах ученического самоуправления, в том числе в волонтерских и добровольческих объединениях. </w:t>
      </w:r>
    </w:p>
    <w:p w:rsidR="00F377B0" w:rsidRPr="0079297F" w:rsidRDefault="00F377B0" w:rsidP="0079297F">
      <w:pPr>
        <w:autoSpaceDE w:val="0"/>
        <w:autoSpaceDN w:val="0"/>
        <w:adjustRightInd w:val="0"/>
        <w:spacing w:after="0" w:line="240" w:lineRule="auto"/>
        <w:ind w:firstLine="709"/>
        <w:jc w:val="both"/>
        <w:rPr>
          <w:rFonts w:ascii="Times New Roman" w:hAnsi="Times New Roman"/>
          <w:sz w:val="28"/>
          <w:szCs w:val="28"/>
        </w:rPr>
      </w:pPr>
      <w:r w:rsidRPr="0079297F">
        <w:rPr>
          <w:rFonts w:ascii="Times New Roman" w:hAnsi="Times New Roman"/>
          <w:sz w:val="28"/>
          <w:szCs w:val="28"/>
        </w:rPr>
        <w:t>Восьмой региональный проект – "Новые возможности для каждого", нацелен на создание условий для обучения по программам непрерывного образования граждан до 65 лет.</w:t>
      </w:r>
    </w:p>
    <w:p w:rsidR="009C5516" w:rsidRPr="0079297F" w:rsidRDefault="009C5516" w:rsidP="0079297F">
      <w:pPr>
        <w:spacing w:after="0" w:line="240" w:lineRule="auto"/>
        <w:contextualSpacing/>
        <w:jc w:val="both"/>
        <w:rPr>
          <w:rFonts w:ascii="Times New Roman" w:eastAsia="Times New Roman" w:hAnsi="Times New Roman"/>
          <w:sz w:val="28"/>
          <w:szCs w:val="28"/>
        </w:rPr>
      </w:pPr>
    </w:p>
    <w:p w:rsidR="006B51BD" w:rsidRPr="0079297F" w:rsidRDefault="006B51BD" w:rsidP="0079297F">
      <w:pPr>
        <w:spacing w:after="0" w:line="240" w:lineRule="auto"/>
        <w:contextualSpacing/>
        <w:jc w:val="center"/>
        <w:rPr>
          <w:rFonts w:ascii="Times New Roman" w:eastAsia="SimSun" w:hAnsi="Times New Roman"/>
          <w:b/>
          <w:kern w:val="1"/>
          <w:sz w:val="28"/>
          <w:szCs w:val="28"/>
          <w:lang w:eastAsia="ar-SA"/>
        </w:rPr>
      </w:pPr>
      <w:r w:rsidRPr="0079297F">
        <w:rPr>
          <w:rFonts w:ascii="Times New Roman" w:eastAsia="SimSun" w:hAnsi="Times New Roman"/>
          <w:b/>
          <w:kern w:val="1"/>
          <w:sz w:val="28"/>
          <w:szCs w:val="28"/>
          <w:lang w:eastAsia="ar-SA"/>
        </w:rPr>
        <w:t>Раздел </w:t>
      </w:r>
      <w:r w:rsidR="008026E9" w:rsidRPr="0079297F">
        <w:rPr>
          <w:rFonts w:ascii="Times New Roman" w:eastAsia="SimSun" w:hAnsi="Times New Roman"/>
          <w:b/>
          <w:kern w:val="1"/>
          <w:sz w:val="28"/>
          <w:szCs w:val="28"/>
          <w:lang w:eastAsia="ar-SA"/>
        </w:rPr>
        <w:t>8</w:t>
      </w:r>
      <w:r w:rsidRPr="0079297F">
        <w:rPr>
          <w:rFonts w:ascii="Times New Roman" w:eastAsia="SimSun" w:hAnsi="Times New Roman"/>
          <w:b/>
          <w:kern w:val="1"/>
          <w:sz w:val="28"/>
          <w:szCs w:val="28"/>
          <w:lang w:eastAsia="ar-SA"/>
        </w:rPr>
        <w:t xml:space="preserve">. Сведения о лучших региональных практиках </w:t>
      </w:r>
    </w:p>
    <w:p w:rsidR="006B51BD" w:rsidRPr="0079297F" w:rsidRDefault="006B51BD" w:rsidP="0079297F">
      <w:pPr>
        <w:spacing w:after="0" w:line="240" w:lineRule="auto"/>
        <w:contextualSpacing/>
        <w:jc w:val="center"/>
        <w:rPr>
          <w:rFonts w:ascii="Times New Roman" w:eastAsia="SimSun" w:hAnsi="Times New Roman"/>
          <w:b/>
          <w:kern w:val="1"/>
          <w:sz w:val="28"/>
          <w:szCs w:val="28"/>
          <w:lang w:eastAsia="ar-SA"/>
        </w:rPr>
      </w:pPr>
      <w:r w:rsidRPr="0079297F">
        <w:rPr>
          <w:rFonts w:ascii="Times New Roman" w:eastAsia="SimSun" w:hAnsi="Times New Roman"/>
          <w:b/>
          <w:kern w:val="1"/>
          <w:sz w:val="28"/>
          <w:szCs w:val="28"/>
          <w:lang w:eastAsia="ar-SA"/>
        </w:rPr>
        <w:t xml:space="preserve">содействия развитию конкуренции, внедренных в муниципальном </w:t>
      </w:r>
    </w:p>
    <w:p w:rsidR="006B51BD" w:rsidRPr="0079297F" w:rsidRDefault="006B51BD" w:rsidP="0079297F">
      <w:pPr>
        <w:spacing w:after="0" w:line="240" w:lineRule="auto"/>
        <w:contextualSpacing/>
        <w:jc w:val="center"/>
        <w:rPr>
          <w:rFonts w:ascii="Times New Roman" w:eastAsia="SimSun" w:hAnsi="Times New Roman"/>
          <w:b/>
          <w:kern w:val="1"/>
          <w:sz w:val="28"/>
          <w:szCs w:val="28"/>
          <w:lang w:eastAsia="ar-SA"/>
        </w:rPr>
      </w:pPr>
      <w:r w:rsidRPr="0079297F">
        <w:rPr>
          <w:rFonts w:ascii="Times New Roman" w:eastAsia="SimSun" w:hAnsi="Times New Roman"/>
          <w:b/>
          <w:kern w:val="1"/>
          <w:sz w:val="28"/>
          <w:szCs w:val="28"/>
          <w:lang w:eastAsia="ar-SA"/>
        </w:rPr>
        <w:t>образовании в</w:t>
      </w:r>
      <w:r w:rsidR="008026E9" w:rsidRPr="0079297F">
        <w:rPr>
          <w:rFonts w:ascii="Times New Roman" w:eastAsia="SimSun" w:hAnsi="Times New Roman"/>
          <w:b/>
          <w:kern w:val="1"/>
          <w:sz w:val="28"/>
          <w:szCs w:val="28"/>
          <w:lang w:eastAsia="ar-SA"/>
        </w:rPr>
        <w:t xml:space="preserve"> 2020</w:t>
      </w:r>
      <w:r w:rsidRPr="0079297F">
        <w:rPr>
          <w:rFonts w:ascii="Times New Roman" w:eastAsia="SimSun" w:hAnsi="Times New Roman"/>
          <w:b/>
          <w:kern w:val="1"/>
          <w:sz w:val="28"/>
          <w:szCs w:val="28"/>
          <w:lang w:eastAsia="ar-SA"/>
        </w:rPr>
        <w:t xml:space="preserve"> году</w:t>
      </w:r>
    </w:p>
    <w:p w:rsidR="001A7E5A" w:rsidRPr="0079297F" w:rsidRDefault="001A7E5A" w:rsidP="0079297F">
      <w:pPr>
        <w:spacing w:after="0" w:line="240" w:lineRule="auto"/>
        <w:contextualSpacing/>
        <w:jc w:val="center"/>
        <w:rPr>
          <w:rFonts w:ascii="Times New Roman" w:eastAsia="SimSun" w:hAnsi="Times New Roman"/>
          <w:b/>
          <w:kern w:val="1"/>
          <w:sz w:val="28"/>
          <w:szCs w:val="28"/>
          <w:lang w:eastAsia="ar-SA"/>
        </w:rPr>
      </w:pPr>
    </w:p>
    <w:p w:rsidR="006A04DC" w:rsidRPr="0079297F" w:rsidRDefault="006A04DC" w:rsidP="0079297F">
      <w:pPr>
        <w:spacing w:after="0" w:line="240" w:lineRule="auto"/>
        <w:ind w:firstLine="705"/>
        <w:jc w:val="both"/>
        <w:rPr>
          <w:rFonts w:ascii="Times New Roman" w:hAnsi="Times New Roman"/>
          <w:sz w:val="28"/>
          <w:szCs w:val="28"/>
        </w:rPr>
      </w:pPr>
      <w:r w:rsidRPr="0079297F">
        <w:rPr>
          <w:rFonts w:ascii="Times New Roman" w:hAnsi="Times New Roman"/>
          <w:sz w:val="28"/>
          <w:szCs w:val="28"/>
        </w:rPr>
        <w:t>Лучшими муниципальными практиками в муниципальном образовании Павловский район за 2020 год являются:</w:t>
      </w:r>
    </w:p>
    <w:p w:rsidR="006A04DC" w:rsidRPr="0079297F" w:rsidRDefault="006A04DC" w:rsidP="0079297F">
      <w:pPr>
        <w:spacing w:after="0" w:line="240" w:lineRule="auto"/>
        <w:contextualSpacing/>
        <w:jc w:val="center"/>
        <w:rPr>
          <w:rFonts w:ascii="Times New Roman" w:eastAsia="SimSun" w:hAnsi="Times New Roman"/>
          <w:b/>
          <w:kern w:val="1"/>
          <w:sz w:val="28"/>
          <w:szCs w:val="28"/>
          <w:lang w:eastAsia="ar-SA"/>
        </w:rPr>
      </w:pPr>
    </w:p>
    <w:tbl>
      <w:tblPr>
        <w:tblOverlap w:val="never"/>
        <w:tblW w:w="9493" w:type="dxa"/>
        <w:jc w:val="center"/>
        <w:tblLayout w:type="fixed"/>
        <w:tblCellMar>
          <w:left w:w="10" w:type="dxa"/>
          <w:right w:w="10" w:type="dxa"/>
        </w:tblCellMar>
        <w:tblLook w:val="04A0" w:firstRow="1" w:lastRow="0" w:firstColumn="1" w:lastColumn="0" w:noHBand="0" w:noVBand="1"/>
      </w:tblPr>
      <w:tblGrid>
        <w:gridCol w:w="2972"/>
        <w:gridCol w:w="6521"/>
      </w:tblGrid>
      <w:tr w:rsidR="00C73E85" w:rsidRPr="0079297F" w:rsidTr="006A04DC">
        <w:trPr>
          <w:trHeight w:hRule="exact" w:val="1755"/>
          <w:jc w:val="center"/>
        </w:trPr>
        <w:tc>
          <w:tcPr>
            <w:tcW w:w="2972" w:type="dxa"/>
            <w:tcBorders>
              <w:top w:val="single" w:sz="4" w:space="0" w:color="auto"/>
              <w:left w:val="single" w:sz="4" w:space="0" w:color="auto"/>
              <w:bottom w:val="single" w:sz="4" w:space="0" w:color="auto"/>
            </w:tcBorders>
            <w:shd w:val="clear" w:color="auto" w:fill="FFFFFF"/>
          </w:tcPr>
          <w:p w:rsidR="00C73E85" w:rsidRPr="0079297F" w:rsidRDefault="00C73E85" w:rsidP="0079297F">
            <w:pPr>
              <w:numPr>
                <w:ilvl w:val="0"/>
                <w:numId w:val="49"/>
              </w:numPr>
              <w:spacing w:after="200" w:line="240" w:lineRule="auto"/>
              <w:ind w:left="127" w:right="132" w:firstLine="0"/>
              <w:contextualSpacing/>
              <w:rPr>
                <w:rFonts w:ascii="Times New Roman" w:hAnsi="Times New Roman"/>
                <w:b/>
                <w:i/>
                <w:iCs/>
                <w:sz w:val="24"/>
                <w:szCs w:val="24"/>
                <w:lang w:bidi="ru-RU"/>
              </w:rPr>
            </w:pPr>
            <w:r w:rsidRPr="0079297F">
              <w:rPr>
                <w:rFonts w:ascii="Times New Roman" w:hAnsi="Times New Roman"/>
                <w:b/>
                <w:sz w:val="24"/>
                <w:szCs w:val="24"/>
                <w:lang w:bidi="ru-RU"/>
              </w:rPr>
              <w:t>Наименование лучшей практики по содействию развитию конкуренции в субъектах Российской Федерации</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C73E85" w:rsidRPr="0079297F" w:rsidRDefault="00C73E85" w:rsidP="0079297F">
            <w:pPr>
              <w:spacing w:after="200" w:line="240" w:lineRule="auto"/>
              <w:ind w:left="153" w:right="274"/>
              <w:jc w:val="both"/>
              <w:rPr>
                <w:rFonts w:ascii="Times New Roman" w:hAnsi="Times New Roman"/>
                <w:b/>
                <w:i/>
                <w:sz w:val="24"/>
                <w:szCs w:val="24"/>
                <w:lang w:bidi="ru-RU"/>
              </w:rPr>
            </w:pPr>
            <w:r w:rsidRPr="0079297F">
              <w:rPr>
                <w:rFonts w:ascii="Times New Roman" w:hAnsi="Times New Roman"/>
                <w:b/>
                <w:sz w:val="24"/>
                <w:szCs w:val="24"/>
              </w:rPr>
              <w:t>Оказание бесплатных информационно – консультационных услуг Центром поддержки предпринимательства Павловского района МБУ ИКЦ «Павловский»</w:t>
            </w:r>
            <w:r w:rsidRPr="0079297F">
              <w:rPr>
                <w:rFonts w:ascii="Times New Roman" w:hAnsi="Times New Roman"/>
                <w:b/>
                <w:i/>
                <w:sz w:val="24"/>
                <w:szCs w:val="24"/>
                <w:lang w:bidi="ru-RU"/>
              </w:rPr>
              <w:t xml:space="preserve"> </w:t>
            </w:r>
          </w:p>
        </w:tc>
      </w:tr>
      <w:tr w:rsidR="00C73E85" w:rsidRPr="0079297F" w:rsidTr="00C73E85">
        <w:trPr>
          <w:trHeight w:hRule="exact" w:val="3260"/>
          <w:jc w:val="center"/>
        </w:trPr>
        <w:tc>
          <w:tcPr>
            <w:tcW w:w="2972" w:type="dxa"/>
            <w:tcBorders>
              <w:top w:val="single" w:sz="4" w:space="0" w:color="auto"/>
              <w:left w:val="single" w:sz="4" w:space="0" w:color="auto"/>
              <w:bottom w:val="single" w:sz="4" w:space="0" w:color="auto"/>
            </w:tcBorders>
            <w:shd w:val="clear" w:color="auto" w:fill="FFFFFF"/>
          </w:tcPr>
          <w:p w:rsidR="00C73E85" w:rsidRPr="0079297F" w:rsidRDefault="00C73E85" w:rsidP="0079297F">
            <w:pPr>
              <w:spacing w:after="200" w:line="240" w:lineRule="auto"/>
              <w:ind w:left="127" w:right="132" w:firstLine="15"/>
              <w:rPr>
                <w:rFonts w:ascii="Times New Roman" w:hAnsi="Times New Roman"/>
                <w:sz w:val="24"/>
                <w:szCs w:val="24"/>
                <w:lang w:bidi="ru-RU"/>
              </w:rPr>
            </w:pPr>
            <w:r w:rsidRPr="0079297F">
              <w:rPr>
                <w:rFonts w:ascii="Times New Roman" w:hAnsi="Times New Roman"/>
                <w:sz w:val="24"/>
                <w:szCs w:val="24"/>
                <w:lang w:bidi="ru-RU"/>
              </w:rPr>
              <w:t xml:space="preserve">Контактная информация исполнителей </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C73E85" w:rsidRPr="0079297F" w:rsidRDefault="00C73E85" w:rsidP="0079297F">
            <w:pPr>
              <w:widowControl w:val="0"/>
              <w:autoSpaceDE w:val="0"/>
              <w:autoSpaceDN w:val="0"/>
              <w:spacing w:after="0" w:line="240" w:lineRule="auto"/>
              <w:ind w:left="153" w:right="274"/>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Заместитель главы муниципального образования Павловский район Дзюба Евгений Юрьевич, 8 (86191) 3-24-93;</w:t>
            </w:r>
          </w:p>
          <w:p w:rsidR="00C73E85" w:rsidRPr="0079297F" w:rsidRDefault="00C73E85" w:rsidP="0079297F">
            <w:pPr>
              <w:widowControl w:val="0"/>
              <w:autoSpaceDE w:val="0"/>
              <w:autoSpaceDN w:val="0"/>
              <w:spacing w:after="0" w:line="240" w:lineRule="auto"/>
              <w:ind w:left="153" w:right="274"/>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Начальник управления экономики администрации муниципального образования Павловский район Смоленко Ольга Сергеевна, 8(86191) 3-36-70, economicapavl1@rambler.ru;</w:t>
            </w:r>
          </w:p>
          <w:p w:rsidR="00C73E85" w:rsidRPr="0079297F" w:rsidRDefault="00C73E85" w:rsidP="0079297F">
            <w:pPr>
              <w:widowControl w:val="0"/>
              <w:autoSpaceDE w:val="0"/>
              <w:autoSpaceDN w:val="0"/>
              <w:spacing w:after="0" w:line="240" w:lineRule="auto"/>
              <w:ind w:left="153" w:right="274"/>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Центр поддержки предпринимательства Павловского района МБУ ИКЦ «Павловский», руководитель Воронцова Алла Анатольевна, 8(86191) 5-49-42, mfc-Pavlovskii@mail.ru</w:t>
            </w:r>
          </w:p>
        </w:tc>
      </w:tr>
      <w:tr w:rsidR="00C73E85" w:rsidRPr="0079297F" w:rsidTr="00E653EF">
        <w:trPr>
          <w:trHeight w:hRule="exact" w:val="5022"/>
          <w:jc w:val="center"/>
        </w:trPr>
        <w:tc>
          <w:tcPr>
            <w:tcW w:w="2972" w:type="dxa"/>
            <w:tcBorders>
              <w:top w:val="single" w:sz="4" w:space="0" w:color="auto"/>
              <w:left w:val="single" w:sz="4" w:space="0" w:color="auto"/>
              <w:bottom w:val="single" w:sz="4" w:space="0" w:color="auto"/>
            </w:tcBorders>
            <w:shd w:val="clear" w:color="auto" w:fill="FFFFFF"/>
          </w:tcPr>
          <w:p w:rsidR="00C73E85" w:rsidRPr="0079297F" w:rsidRDefault="00C73E85" w:rsidP="0079297F">
            <w:pPr>
              <w:spacing w:after="200" w:line="240" w:lineRule="auto"/>
              <w:ind w:left="127" w:right="132" w:firstLine="15"/>
              <w:rPr>
                <w:rFonts w:ascii="Times New Roman" w:hAnsi="Times New Roman"/>
                <w:sz w:val="24"/>
                <w:szCs w:val="24"/>
                <w:lang w:bidi="ru-RU"/>
              </w:rPr>
            </w:pPr>
            <w:r w:rsidRPr="0079297F">
              <w:rPr>
                <w:rFonts w:ascii="Times New Roman" w:hAnsi="Times New Roman"/>
                <w:sz w:val="24"/>
                <w:szCs w:val="24"/>
                <w:lang w:bidi="ru-RU"/>
              </w:rPr>
              <w:lastRenderedPageBreak/>
              <w:t>Краткое описание успешной практики</w:t>
            </w:r>
          </w:p>
          <w:p w:rsidR="00C73E85" w:rsidRPr="0079297F" w:rsidRDefault="00C73E85" w:rsidP="0079297F">
            <w:pPr>
              <w:spacing w:after="200" w:line="240" w:lineRule="auto"/>
              <w:ind w:left="127" w:right="132" w:firstLine="15"/>
              <w:rPr>
                <w:rFonts w:ascii="Times New Roman" w:hAnsi="Times New Roman"/>
                <w:sz w:val="24"/>
                <w:szCs w:val="24"/>
                <w:lang w:bidi="ru-RU"/>
              </w:rPr>
            </w:pPr>
          </w:p>
          <w:p w:rsidR="00C73E85" w:rsidRPr="0079297F" w:rsidRDefault="00C73E85" w:rsidP="0079297F">
            <w:pPr>
              <w:spacing w:after="200" w:line="240" w:lineRule="auto"/>
              <w:ind w:left="127" w:right="132" w:firstLine="15"/>
              <w:rPr>
                <w:rFonts w:ascii="Times New Roman" w:hAnsi="Times New Roman"/>
                <w:sz w:val="24"/>
                <w:szCs w:val="24"/>
                <w:lang w:bidi="ru-RU"/>
              </w:rPr>
            </w:pPr>
          </w:p>
          <w:p w:rsidR="00C73E85" w:rsidRPr="0079297F" w:rsidRDefault="00C73E85" w:rsidP="0079297F">
            <w:pPr>
              <w:spacing w:after="200" w:line="240" w:lineRule="auto"/>
              <w:ind w:left="127" w:right="132" w:firstLine="15"/>
              <w:rPr>
                <w:rFonts w:ascii="Times New Roman" w:hAnsi="Times New Roman"/>
                <w:i/>
                <w:iCs/>
                <w:sz w:val="24"/>
                <w:szCs w:val="24"/>
                <w:lang w:bidi="ru-RU"/>
              </w:rPr>
            </w:pP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C73E85" w:rsidRPr="0079297F" w:rsidRDefault="00C73E85" w:rsidP="0079297F">
            <w:pPr>
              <w:widowControl w:val="0"/>
              <w:autoSpaceDE w:val="0"/>
              <w:autoSpaceDN w:val="0"/>
              <w:spacing w:after="0" w:line="240" w:lineRule="auto"/>
              <w:ind w:left="153" w:right="264"/>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 xml:space="preserve">В 2020 году на территории муниципального образования Павловский район оказывал услуги Центр поддержки предпринимательства Павловского района по оказанию информационно–консультационных услуг субъектам малого и среднего предпринимательства: </w:t>
            </w:r>
          </w:p>
          <w:p w:rsidR="00C73E85" w:rsidRPr="0079297F" w:rsidRDefault="00C73E85" w:rsidP="0079297F">
            <w:pPr>
              <w:widowControl w:val="0"/>
              <w:autoSpaceDE w:val="0"/>
              <w:autoSpaceDN w:val="0"/>
              <w:spacing w:after="0" w:line="240" w:lineRule="auto"/>
              <w:ind w:left="153" w:right="264" w:firstLine="426"/>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по оптимизации налогообложения;</w:t>
            </w:r>
          </w:p>
          <w:p w:rsidR="00C73E85" w:rsidRPr="0079297F" w:rsidRDefault="00C73E85" w:rsidP="0079297F">
            <w:pPr>
              <w:widowControl w:val="0"/>
              <w:autoSpaceDE w:val="0"/>
              <w:autoSpaceDN w:val="0"/>
              <w:spacing w:after="0" w:line="240" w:lineRule="auto"/>
              <w:ind w:left="153" w:right="264" w:firstLine="426"/>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по организации и ведению бухгалтерского учета;</w:t>
            </w:r>
          </w:p>
          <w:p w:rsidR="00C73E85" w:rsidRPr="0079297F" w:rsidRDefault="00C73E85" w:rsidP="0079297F">
            <w:pPr>
              <w:widowControl w:val="0"/>
              <w:autoSpaceDE w:val="0"/>
              <w:autoSpaceDN w:val="0"/>
              <w:spacing w:after="0" w:line="240" w:lineRule="auto"/>
              <w:ind w:left="153" w:right="264" w:firstLine="426"/>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по составлению Бизнес-плана;</w:t>
            </w:r>
          </w:p>
          <w:p w:rsidR="00C73E85" w:rsidRPr="0079297F" w:rsidRDefault="00C73E85" w:rsidP="0079297F">
            <w:pPr>
              <w:widowControl w:val="0"/>
              <w:autoSpaceDE w:val="0"/>
              <w:autoSpaceDN w:val="0"/>
              <w:spacing w:after="0" w:line="240" w:lineRule="auto"/>
              <w:ind w:left="153" w:right="264" w:firstLine="426"/>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по составлению договоров;</w:t>
            </w:r>
          </w:p>
          <w:p w:rsidR="00C73E85" w:rsidRPr="0079297F" w:rsidRDefault="00C73E85" w:rsidP="0079297F">
            <w:pPr>
              <w:widowControl w:val="0"/>
              <w:autoSpaceDE w:val="0"/>
              <w:autoSpaceDN w:val="0"/>
              <w:spacing w:after="0" w:line="240" w:lineRule="auto"/>
              <w:ind w:left="153" w:right="264" w:firstLine="426"/>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по оформлению пакета документов в соответствии с требованиями трудового законодательства;</w:t>
            </w:r>
          </w:p>
          <w:p w:rsidR="00C73E85" w:rsidRPr="0079297F" w:rsidRDefault="00C73E85" w:rsidP="0079297F">
            <w:pPr>
              <w:widowControl w:val="0"/>
              <w:autoSpaceDE w:val="0"/>
              <w:autoSpaceDN w:val="0"/>
              <w:spacing w:after="0" w:line="240" w:lineRule="auto"/>
              <w:ind w:left="153" w:right="264" w:firstLine="426"/>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по составлению коллективного договора;</w:t>
            </w:r>
          </w:p>
          <w:p w:rsidR="00C73E85" w:rsidRPr="0079297F" w:rsidRDefault="00C73E85" w:rsidP="0079297F">
            <w:pPr>
              <w:widowControl w:val="0"/>
              <w:autoSpaceDE w:val="0"/>
              <w:autoSpaceDN w:val="0"/>
              <w:spacing w:after="0" w:line="240" w:lineRule="auto"/>
              <w:ind w:left="153" w:right="264" w:firstLine="426"/>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по экспертизе договоров, соглашений;</w:t>
            </w:r>
          </w:p>
          <w:p w:rsidR="00C73E85" w:rsidRPr="0079297F" w:rsidRDefault="00C73E85" w:rsidP="0079297F">
            <w:pPr>
              <w:widowControl w:val="0"/>
              <w:autoSpaceDE w:val="0"/>
              <w:autoSpaceDN w:val="0"/>
              <w:spacing w:after="0" w:line="240" w:lineRule="auto"/>
              <w:ind w:left="153" w:right="264" w:firstLine="426"/>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по вопросам информационного сопровождения деятельности СМСП</w:t>
            </w:r>
          </w:p>
          <w:p w:rsidR="00C73E85" w:rsidRPr="0079297F" w:rsidRDefault="00C73E85" w:rsidP="0079297F">
            <w:pPr>
              <w:widowControl w:val="0"/>
              <w:autoSpaceDE w:val="0"/>
              <w:autoSpaceDN w:val="0"/>
              <w:spacing w:after="0" w:line="240" w:lineRule="auto"/>
              <w:ind w:left="153" w:right="266"/>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 xml:space="preserve">       проведение для субъектов малого и среднего предпринимательства семинаров, конфе</w:t>
            </w:r>
            <w:r w:rsidR="006A04DC" w:rsidRPr="0079297F">
              <w:rPr>
                <w:rFonts w:ascii="Times New Roman" w:eastAsia="Times New Roman" w:hAnsi="Times New Roman"/>
                <w:sz w:val="24"/>
                <w:szCs w:val="24"/>
                <w:lang w:eastAsia="ru-RU"/>
              </w:rPr>
              <w:t>ренций, форумов, круглых столов</w:t>
            </w:r>
          </w:p>
        </w:tc>
      </w:tr>
      <w:tr w:rsidR="00C73E85" w:rsidRPr="0079297F" w:rsidTr="00C73E85">
        <w:trPr>
          <w:trHeight w:hRule="exact" w:val="3179"/>
          <w:jc w:val="center"/>
        </w:trPr>
        <w:tc>
          <w:tcPr>
            <w:tcW w:w="2972" w:type="dxa"/>
            <w:tcBorders>
              <w:top w:val="single" w:sz="4" w:space="0" w:color="auto"/>
              <w:left w:val="single" w:sz="4" w:space="0" w:color="auto"/>
            </w:tcBorders>
            <w:shd w:val="clear" w:color="auto" w:fill="FFFFFF"/>
          </w:tcPr>
          <w:p w:rsidR="00C73E85" w:rsidRPr="0079297F" w:rsidRDefault="00C73E85" w:rsidP="0079297F">
            <w:pPr>
              <w:spacing w:after="200" w:line="240" w:lineRule="auto"/>
              <w:ind w:left="127" w:right="132" w:firstLine="15"/>
              <w:rPr>
                <w:rFonts w:ascii="Times New Roman" w:hAnsi="Times New Roman"/>
                <w:sz w:val="24"/>
                <w:szCs w:val="24"/>
                <w:lang w:bidi="ru-RU"/>
              </w:rPr>
            </w:pPr>
            <w:r w:rsidRPr="0079297F">
              <w:rPr>
                <w:rFonts w:ascii="Times New Roman" w:hAnsi="Times New Roman"/>
                <w:sz w:val="24"/>
                <w:szCs w:val="24"/>
                <w:lang w:bidi="ru-RU"/>
              </w:rPr>
              <w:t>Ресурсы, привлеченные для ее реализации</w:t>
            </w:r>
          </w:p>
          <w:p w:rsidR="00C73E85" w:rsidRPr="0079297F" w:rsidRDefault="00C73E85" w:rsidP="0079297F">
            <w:pPr>
              <w:spacing w:after="200" w:line="240" w:lineRule="auto"/>
              <w:ind w:left="127" w:right="132" w:firstLine="15"/>
              <w:rPr>
                <w:rFonts w:ascii="Times New Roman" w:hAnsi="Times New Roman"/>
                <w:sz w:val="24"/>
                <w:szCs w:val="24"/>
                <w:lang w:bidi="ru-RU"/>
              </w:rPr>
            </w:pPr>
          </w:p>
          <w:p w:rsidR="00C73E85" w:rsidRPr="0079297F" w:rsidRDefault="00C73E85" w:rsidP="0079297F">
            <w:pPr>
              <w:spacing w:after="200" w:line="240" w:lineRule="auto"/>
              <w:ind w:left="127" w:right="132" w:firstLine="15"/>
              <w:rPr>
                <w:rFonts w:ascii="Times New Roman" w:hAnsi="Times New Roman"/>
                <w:sz w:val="24"/>
                <w:szCs w:val="24"/>
                <w:lang w:bidi="ru-RU"/>
              </w:rPr>
            </w:pPr>
          </w:p>
          <w:p w:rsidR="00C73E85" w:rsidRPr="0079297F" w:rsidRDefault="00C73E85" w:rsidP="0079297F">
            <w:pPr>
              <w:spacing w:after="200" w:line="240" w:lineRule="auto"/>
              <w:ind w:left="127" w:right="132" w:firstLine="15"/>
              <w:rPr>
                <w:rFonts w:ascii="Times New Roman" w:hAnsi="Times New Roman"/>
                <w:i/>
                <w:iCs/>
                <w:sz w:val="24"/>
                <w:szCs w:val="24"/>
                <w:lang w:bidi="ru-RU"/>
              </w:rPr>
            </w:pPr>
          </w:p>
        </w:tc>
        <w:tc>
          <w:tcPr>
            <w:tcW w:w="6521" w:type="dxa"/>
            <w:tcBorders>
              <w:top w:val="single" w:sz="4" w:space="0" w:color="auto"/>
              <w:left w:val="single" w:sz="4" w:space="0" w:color="auto"/>
              <w:right w:val="single" w:sz="4" w:space="0" w:color="auto"/>
            </w:tcBorders>
            <w:shd w:val="clear" w:color="auto" w:fill="FFFFFF"/>
          </w:tcPr>
          <w:p w:rsidR="00C73E85" w:rsidRPr="0079297F" w:rsidRDefault="00C73E85" w:rsidP="0079297F">
            <w:pPr>
              <w:spacing w:after="0" w:line="240" w:lineRule="auto"/>
              <w:ind w:left="153" w:right="264" w:firstLine="12"/>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В рамках постановления администрации муниципального образования Павловский район от 31 октября 2019 года № 1808 «Об утверждении муниципальной программы «Экономическое развитие и инновационная экономика» реализуется подпрограмма «Поддержка субъектов малого и среднего предпринимательства в Павловском районе на 2020-2022 годы». В марте 2020 года центр поддержки получил субсидию в размере 400 тысяч рублей на функционирование центра, а именно оказание на безвозмездной основе информационно-консультационных услуг малому и среднему бизнесу</w:t>
            </w:r>
          </w:p>
          <w:p w:rsidR="00C73E85" w:rsidRPr="0079297F" w:rsidRDefault="00C73E85" w:rsidP="0079297F">
            <w:pPr>
              <w:spacing w:after="0" w:line="240" w:lineRule="auto"/>
              <w:ind w:left="153" w:right="264" w:firstLine="12"/>
              <w:jc w:val="both"/>
              <w:rPr>
                <w:rFonts w:ascii="Times New Roman" w:eastAsia="Times New Roman" w:hAnsi="Times New Roman"/>
                <w:sz w:val="24"/>
                <w:szCs w:val="24"/>
                <w:lang w:eastAsia="ru-RU"/>
              </w:rPr>
            </w:pPr>
          </w:p>
          <w:p w:rsidR="00C73E85" w:rsidRPr="0079297F" w:rsidRDefault="00C73E85" w:rsidP="0079297F">
            <w:pPr>
              <w:spacing w:after="0" w:line="240" w:lineRule="auto"/>
              <w:ind w:left="153" w:right="264" w:firstLine="12"/>
              <w:jc w:val="both"/>
              <w:rPr>
                <w:rFonts w:ascii="Times New Roman" w:eastAsia="Times New Roman" w:hAnsi="Times New Roman"/>
                <w:sz w:val="24"/>
                <w:szCs w:val="24"/>
                <w:lang w:eastAsia="ru-RU"/>
              </w:rPr>
            </w:pPr>
          </w:p>
          <w:p w:rsidR="00C73E85" w:rsidRPr="0079297F" w:rsidRDefault="00C73E85" w:rsidP="0079297F">
            <w:pPr>
              <w:spacing w:after="0" w:line="240" w:lineRule="auto"/>
              <w:ind w:left="153" w:right="264" w:firstLine="12"/>
              <w:jc w:val="both"/>
              <w:rPr>
                <w:rFonts w:ascii="Times New Roman" w:eastAsia="Times New Roman" w:hAnsi="Times New Roman"/>
                <w:sz w:val="24"/>
                <w:szCs w:val="24"/>
                <w:lang w:eastAsia="ru-RU"/>
              </w:rPr>
            </w:pPr>
          </w:p>
          <w:p w:rsidR="00C73E85" w:rsidRPr="0079297F" w:rsidRDefault="00C73E85" w:rsidP="0079297F">
            <w:pPr>
              <w:spacing w:after="0" w:line="240" w:lineRule="auto"/>
              <w:ind w:left="153" w:right="264" w:firstLine="12"/>
              <w:jc w:val="both"/>
              <w:rPr>
                <w:rFonts w:ascii="Times New Roman" w:eastAsia="Times New Roman" w:hAnsi="Times New Roman"/>
                <w:sz w:val="24"/>
                <w:szCs w:val="24"/>
                <w:lang w:eastAsia="ru-RU"/>
              </w:rPr>
            </w:pPr>
          </w:p>
          <w:p w:rsidR="00C73E85" w:rsidRPr="0079297F" w:rsidRDefault="00C73E85" w:rsidP="0079297F">
            <w:pPr>
              <w:spacing w:after="0" w:line="240" w:lineRule="auto"/>
              <w:ind w:left="153" w:right="264" w:firstLine="12"/>
              <w:jc w:val="both"/>
              <w:rPr>
                <w:rFonts w:ascii="Times New Roman" w:eastAsia="Times New Roman" w:hAnsi="Times New Roman"/>
                <w:sz w:val="24"/>
                <w:szCs w:val="24"/>
                <w:lang w:eastAsia="ru-RU"/>
              </w:rPr>
            </w:pPr>
          </w:p>
          <w:p w:rsidR="00C73E85" w:rsidRPr="0079297F" w:rsidRDefault="00C73E85" w:rsidP="0079297F">
            <w:pPr>
              <w:spacing w:after="0" w:line="240" w:lineRule="auto"/>
              <w:ind w:left="153" w:right="264" w:firstLine="12"/>
              <w:jc w:val="both"/>
              <w:rPr>
                <w:rFonts w:ascii="Times New Roman" w:eastAsia="Times New Roman" w:hAnsi="Times New Roman"/>
                <w:b/>
                <w:sz w:val="24"/>
                <w:szCs w:val="24"/>
                <w:lang w:eastAsia="ru-RU"/>
              </w:rPr>
            </w:pPr>
          </w:p>
          <w:p w:rsidR="00C73E85" w:rsidRPr="0079297F" w:rsidRDefault="00C73E85" w:rsidP="0079297F">
            <w:pPr>
              <w:spacing w:after="200" w:line="240" w:lineRule="auto"/>
              <w:ind w:left="153" w:right="264" w:firstLine="12"/>
              <w:jc w:val="both"/>
              <w:rPr>
                <w:rFonts w:ascii="Times New Roman" w:hAnsi="Times New Roman"/>
                <w:i/>
                <w:iCs/>
                <w:sz w:val="24"/>
                <w:szCs w:val="24"/>
                <w:lang w:bidi="ru-RU"/>
              </w:rPr>
            </w:pPr>
          </w:p>
        </w:tc>
      </w:tr>
      <w:tr w:rsidR="00C73E85" w:rsidRPr="0079297F" w:rsidTr="00C73E85">
        <w:trPr>
          <w:trHeight w:hRule="exact" w:val="983"/>
          <w:jc w:val="center"/>
        </w:trPr>
        <w:tc>
          <w:tcPr>
            <w:tcW w:w="2972" w:type="dxa"/>
            <w:tcBorders>
              <w:top w:val="single" w:sz="4" w:space="0" w:color="auto"/>
              <w:left w:val="single" w:sz="4" w:space="0" w:color="auto"/>
            </w:tcBorders>
            <w:shd w:val="clear" w:color="auto" w:fill="FFFFFF"/>
          </w:tcPr>
          <w:p w:rsidR="00C73E85" w:rsidRPr="0079297F" w:rsidRDefault="00C73E85" w:rsidP="0079297F">
            <w:pPr>
              <w:spacing w:after="200" w:line="240" w:lineRule="auto"/>
              <w:ind w:left="127" w:right="132" w:firstLine="15"/>
              <w:rPr>
                <w:rFonts w:ascii="Times New Roman" w:hAnsi="Times New Roman"/>
                <w:sz w:val="24"/>
                <w:szCs w:val="24"/>
                <w:lang w:bidi="ru-RU"/>
              </w:rPr>
            </w:pPr>
            <w:r w:rsidRPr="0079297F">
              <w:rPr>
                <w:rFonts w:ascii="Times New Roman" w:hAnsi="Times New Roman"/>
                <w:sz w:val="24"/>
                <w:szCs w:val="24"/>
                <w:lang w:bidi="ru-RU"/>
              </w:rPr>
              <w:t>Описание результата</w:t>
            </w:r>
          </w:p>
          <w:p w:rsidR="00C73E85" w:rsidRPr="0079297F" w:rsidRDefault="00C73E85" w:rsidP="0079297F">
            <w:pPr>
              <w:spacing w:after="200" w:line="240" w:lineRule="auto"/>
              <w:ind w:left="127" w:right="132" w:firstLine="15"/>
              <w:rPr>
                <w:rFonts w:ascii="Times New Roman" w:hAnsi="Times New Roman"/>
                <w:sz w:val="24"/>
                <w:szCs w:val="24"/>
                <w:lang w:bidi="ru-RU"/>
              </w:rPr>
            </w:pPr>
          </w:p>
          <w:p w:rsidR="00C73E85" w:rsidRPr="0079297F" w:rsidRDefault="00C73E85" w:rsidP="0079297F">
            <w:pPr>
              <w:spacing w:after="200" w:line="240" w:lineRule="auto"/>
              <w:ind w:left="127" w:right="132" w:firstLine="15"/>
              <w:rPr>
                <w:rFonts w:ascii="Times New Roman" w:hAnsi="Times New Roman"/>
                <w:i/>
                <w:iCs/>
                <w:sz w:val="24"/>
                <w:szCs w:val="24"/>
                <w:lang w:bidi="ru-RU"/>
              </w:rPr>
            </w:pPr>
          </w:p>
        </w:tc>
        <w:tc>
          <w:tcPr>
            <w:tcW w:w="6521" w:type="dxa"/>
            <w:tcBorders>
              <w:top w:val="single" w:sz="4" w:space="0" w:color="auto"/>
              <w:left w:val="single" w:sz="4" w:space="0" w:color="auto"/>
              <w:right w:val="single" w:sz="4" w:space="0" w:color="auto"/>
            </w:tcBorders>
            <w:shd w:val="clear" w:color="auto" w:fill="FFFFFF"/>
          </w:tcPr>
          <w:p w:rsidR="00C73E85" w:rsidRPr="0079297F" w:rsidRDefault="00C73E85" w:rsidP="0079297F">
            <w:pPr>
              <w:widowControl w:val="0"/>
              <w:autoSpaceDE w:val="0"/>
              <w:autoSpaceDN w:val="0"/>
              <w:spacing w:after="200" w:line="276" w:lineRule="auto"/>
              <w:ind w:left="153" w:right="264"/>
              <w:jc w:val="both"/>
              <w:rPr>
                <w:rFonts w:ascii="Times New Roman" w:eastAsia="Times New Roman" w:hAnsi="Times New Roman"/>
                <w:sz w:val="24"/>
                <w:szCs w:val="24"/>
                <w:lang w:eastAsia="ru-RU"/>
              </w:rPr>
            </w:pPr>
            <w:r w:rsidRPr="0079297F">
              <w:rPr>
                <w:rFonts w:ascii="Times New Roman" w:eastAsia="Times New Roman" w:hAnsi="Times New Roman"/>
                <w:sz w:val="24"/>
                <w:szCs w:val="24"/>
                <w:lang w:eastAsia="ru-RU"/>
              </w:rPr>
              <w:t>Оказание бесплатных информационно – консультационных услуг Центром поддержки предпринимательства Павловский района</w:t>
            </w:r>
          </w:p>
          <w:p w:rsidR="00C73E85" w:rsidRPr="0079297F" w:rsidRDefault="00C73E85" w:rsidP="0079297F">
            <w:pPr>
              <w:spacing w:after="200" w:line="240" w:lineRule="auto"/>
              <w:ind w:left="153" w:right="264" w:firstLine="12"/>
              <w:jc w:val="both"/>
              <w:rPr>
                <w:rFonts w:ascii="Times New Roman" w:hAnsi="Times New Roman"/>
                <w:i/>
                <w:iCs/>
                <w:sz w:val="24"/>
                <w:szCs w:val="24"/>
                <w:lang w:bidi="ru-RU"/>
              </w:rPr>
            </w:pPr>
          </w:p>
        </w:tc>
      </w:tr>
      <w:tr w:rsidR="00C73E85" w:rsidRPr="0079297F" w:rsidTr="00C73E85">
        <w:trPr>
          <w:trHeight w:hRule="exact" w:val="1139"/>
          <w:jc w:val="center"/>
        </w:trPr>
        <w:tc>
          <w:tcPr>
            <w:tcW w:w="2972" w:type="dxa"/>
            <w:tcBorders>
              <w:top w:val="single" w:sz="4" w:space="0" w:color="auto"/>
              <w:left w:val="single" w:sz="4" w:space="0" w:color="auto"/>
              <w:bottom w:val="single" w:sz="4" w:space="0" w:color="auto"/>
            </w:tcBorders>
            <w:shd w:val="clear" w:color="auto" w:fill="FFFFFF"/>
          </w:tcPr>
          <w:p w:rsidR="00C73E85" w:rsidRPr="0079297F" w:rsidRDefault="00C73E85" w:rsidP="0079297F">
            <w:pPr>
              <w:spacing w:after="200" w:line="240" w:lineRule="auto"/>
              <w:ind w:left="127" w:right="132" w:firstLine="15"/>
              <w:rPr>
                <w:rFonts w:ascii="Times New Roman" w:hAnsi="Times New Roman"/>
                <w:sz w:val="24"/>
                <w:szCs w:val="24"/>
                <w:lang w:bidi="ru-RU"/>
              </w:rPr>
            </w:pPr>
            <w:r w:rsidRPr="0079297F">
              <w:rPr>
                <w:rFonts w:ascii="Times New Roman" w:hAnsi="Times New Roman"/>
                <w:sz w:val="24"/>
                <w:szCs w:val="24"/>
                <w:lang w:bidi="ru-RU"/>
              </w:rPr>
              <w:t xml:space="preserve">Значение количественного (качественного) показателя </w:t>
            </w:r>
          </w:p>
          <w:p w:rsidR="00C73E85" w:rsidRPr="0079297F" w:rsidRDefault="00C73E85" w:rsidP="0079297F">
            <w:pPr>
              <w:spacing w:after="200" w:line="240" w:lineRule="auto"/>
              <w:ind w:left="127" w:right="132" w:firstLine="15"/>
              <w:rPr>
                <w:rFonts w:ascii="Times New Roman" w:hAnsi="Times New Roman"/>
                <w:sz w:val="24"/>
                <w:szCs w:val="24"/>
                <w:lang w:bidi="ru-RU"/>
              </w:rPr>
            </w:pPr>
          </w:p>
          <w:p w:rsidR="00C73E85" w:rsidRPr="0079297F" w:rsidRDefault="00C73E85" w:rsidP="0079297F">
            <w:pPr>
              <w:spacing w:after="200" w:line="240" w:lineRule="auto"/>
              <w:ind w:left="127" w:right="132" w:firstLine="15"/>
              <w:rPr>
                <w:rFonts w:ascii="Times New Roman" w:hAnsi="Times New Roman"/>
                <w:sz w:val="24"/>
                <w:szCs w:val="24"/>
                <w:lang w:bidi="ru-RU"/>
              </w:rPr>
            </w:pPr>
          </w:p>
          <w:p w:rsidR="00C73E85" w:rsidRPr="0079297F" w:rsidRDefault="00C73E85" w:rsidP="0079297F">
            <w:pPr>
              <w:spacing w:after="200" w:line="240" w:lineRule="auto"/>
              <w:ind w:left="127" w:right="132" w:firstLine="15"/>
              <w:rPr>
                <w:rFonts w:ascii="Times New Roman" w:hAnsi="Times New Roman"/>
                <w:i/>
                <w:iCs/>
                <w:sz w:val="24"/>
                <w:szCs w:val="24"/>
                <w:lang w:bidi="ru-RU"/>
              </w:rPr>
            </w:pPr>
            <w:r w:rsidRPr="0079297F">
              <w:rPr>
                <w:rFonts w:ascii="Times New Roman" w:hAnsi="Times New Roman"/>
                <w:sz w:val="24"/>
                <w:szCs w:val="24"/>
                <w:lang w:bidi="ru-RU"/>
              </w:rPr>
              <w:t>результата</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C73E85" w:rsidRPr="0079297F" w:rsidRDefault="00C73E85" w:rsidP="0079297F">
            <w:pPr>
              <w:spacing w:after="200" w:line="240" w:lineRule="auto"/>
              <w:ind w:left="153" w:right="264"/>
              <w:jc w:val="both"/>
              <w:rPr>
                <w:rFonts w:ascii="Times New Roman" w:hAnsi="Times New Roman"/>
                <w:i/>
                <w:sz w:val="24"/>
                <w:szCs w:val="24"/>
                <w:lang w:bidi="ru-RU"/>
              </w:rPr>
            </w:pPr>
            <w:r w:rsidRPr="0079297F">
              <w:rPr>
                <w:rFonts w:ascii="Times New Roman" w:hAnsi="Times New Roman"/>
                <w:sz w:val="24"/>
                <w:szCs w:val="24"/>
              </w:rPr>
              <w:t>В 2020 году центром поддержки предпринимательства Павловского района МБУ ИКЦ «Павловский» оказано 180 информационно – консультационных услуг</w:t>
            </w:r>
          </w:p>
          <w:p w:rsidR="00C73E85" w:rsidRPr="0079297F" w:rsidRDefault="00C73E85" w:rsidP="0079297F">
            <w:pPr>
              <w:spacing w:after="200" w:line="240" w:lineRule="auto"/>
              <w:jc w:val="both"/>
              <w:rPr>
                <w:rFonts w:ascii="Times New Roman" w:hAnsi="Times New Roman"/>
                <w:i/>
                <w:sz w:val="24"/>
                <w:szCs w:val="24"/>
                <w:lang w:bidi="ru-RU"/>
              </w:rPr>
            </w:pPr>
          </w:p>
          <w:p w:rsidR="00C73E85" w:rsidRPr="0079297F" w:rsidRDefault="00C73E85" w:rsidP="0079297F">
            <w:pPr>
              <w:spacing w:after="200" w:line="240" w:lineRule="auto"/>
              <w:jc w:val="both"/>
              <w:rPr>
                <w:rFonts w:ascii="Times New Roman" w:hAnsi="Times New Roman"/>
                <w:i/>
                <w:sz w:val="24"/>
                <w:szCs w:val="24"/>
                <w:lang w:bidi="ru-RU"/>
              </w:rPr>
            </w:pPr>
          </w:p>
          <w:p w:rsidR="00C73E85" w:rsidRPr="0079297F" w:rsidRDefault="00C73E85" w:rsidP="0079297F">
            <w:pPr>
              <w:spacing w:after="200" w:line="240" w:lineRule="auto"/>
              <w:jc w:val="both"/>
              <w:rPr>
                <w:rFonts w:ascii="Times New Roman" w:hAnsi="Times New Roman"/>
                <w:i/>
                <w:sz w:val="24"/>
                <w:szCs w:val="24"/>
                <w:lang w:bidi="ru-RU"/>
              </w:rPr>
            </w:pPr>
          </w:p>
          <w:p w:rsidR="00C73E85" w:rsidRPr="0079297F" w:rsidRDefault="00C73E85" w:rsidP="0079297F">
            <w:pPr>
              <w:spacing w:after="200" w:line="240" w:lineRule="auto"/>
              <w:jc w:val="both"/>
              <w:rPr>
                <w:rFonts w:ascii="Times New Roman" w:hAnsi="Times New Roman"/>
                <w:i/>
                <w:sz w:val="24"/>
                <w:szCs w:val="24"/>
                <w:lang w:bidi="ru-RU"/>
              </w:rPr>
            </w:pPr>
          </w:p>
          <w:p w:rsidR="00C73E85" w:rsidRPr="0079297F" w:rsidRDefault="00C73E85" w:rsidP="0079297F">
            <w:pPr>
              <w:spacing w:after="200" w:line="240" w:lineRule="auto"/>
              <w:jc w:val="both"/>
              <w:rPr>
                <w:rFonts w:ascii="Times New Roman" w:hAnsi="Times New Roman"/>
                <w:i/>
                <w:sz w:val="24"/>
                <w:szCs w:val="24"/>
                <w:lang w:bidi="ru-RU"/>
              </w:rPr>
            </w:pPr>
          </w:p>
          <w:p w:rsidR="00C73E85" w:rsidRPr="0079297F" w:rsidRDefault="00C73E85" w:rsidP="0079297F">
            <w:pPr>
              <w:spacing w:after="200" w:line="240" w:lineRule="auto"/>
              <w:jc w:val="both"/>
              <w:rPr>
                <w:rFonts w:ascii="Times New Roman" w:hAnsi="Times New Roman"/>
                <w:i/>
                <w:iCs/>
                <w:sz w:val="24"/>
                <w:szCs w:val="24"/>
                <w:lang w:bidi="ru-RU"/>
              </w:rPr>
            </w:pPr>
          </w:p>
        </w:tc>
      </w:tr>
      <w:tr w:rsidR="009B7C05" w:rsidRPr="0079297F" w:rsidTr="006A04DC">
        <w:trPr>
          <w:trHeight w:hRule="exact" w:val="1708"/>
          <w:jc w:val="center"/>
        </w:trPr>
        <w:tc>
          <w:tcPr>
            <w:tcW w:w="2972" w:type="dxa"/>
            <w:tcBorders>
              <w:top w:val="single" w:sz="4" w:space="0" w:color="auto"/>
              <w:left w:val="single" w:sz="4" w:space="0" w:color="auto"/>
              <w:bottom w:val="single" w:sz="4" w:space="0" w:color="auto"/>
            </w:tcBorders>
            <w:shd w:val="clear" w:color="auto" w:fill="FFFFFF"/>
          </w:tcPr>
          <w:p w:rsidR="009B7C05" w:rsidRPr="0079297F" w:rsidRDefault="009B7C05" w:rsidP="0079297F">
            <w:pPr>
              <w:pStyle w:val="a5"/>
              <w:numPr>
                <w:ilvl w:val="0"/>
                <w:numId w:val="49"/>
              </w:numPr>
              <w:spacing w:line="240" w:lineRule="auto"/>
              <w:ind w:left="127" w:right="252" w:firstLine="0"/>
              <w:rPr>
                <w:rFonts w:ascii="Times New Roman" w:hAnsi="Times New Roman"/>
                <w:b/>
                <w:sz w:val="24"/>
                <w:szCs w:val="24"/>
                <w:lang w:bidi="ru-RU"/>
              </w:rPr>
            </w:pPr>
            <w:r w:rsidRPr="0079297F">
              <w:rPr>
                <w:rFonts w:ascii="Times New Roman" w:hAnsi="Times New Roman"/>
                <w:b/>
                <w:sz w:val="24"/>
                <w:szCs w:val="24"/>
                <w:lang w:bidi="ru-RU"/>
              </w:rPr>
              <w:t>Наименование лучшей практики по содействию развитию конкуренции в субъектах Российской Федерации</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9B7C05" w:rsidRPr="0079297F" w:rsidRDefault="009B7C05" w:rsidP="0079297F">
            <w:pPr>
              <w:spacing w:after="200" w:line="240" w:lineRule="auto"/>
              <w:ind w:left="153" w:right="264"/>
              <w:jc w:val="both"/>
              <w:rPr>
                <w:rFonts w:ascii="Times New Roman" w:hAnsi="Times New Roman"/>
                <w:b/>
                <w:sz w:val="24"/>
                <w:szCs w:val="24"/>
              </w:rPr>
            </w:pPr>
            <w:r w:rsidRPr="0079297F">
              <w:rPr>
                <w:rFonts w:ascii="Times New Roman" w:hAnsi="Times New Roman"/>
                <w:b/>
                <w:sz w:val="24"/>
                <w:szCs w:val="24"/>
              </w:rPr>
              <w:t xml:space="preserve">Развитие киберспорта в молодежной среде </w:t>
            </w:r>
          </w:p>
        </w:tc>
      </w:tr>
      <w:tr w:rsidR="009B7C05" w:rsidRPr="0079297F" w:rsidTr="009B7C05">
        <w:trPr>
          <w:trHeight w:hRule="exact" w:val="1139"/>
          <w:jc w:val="center"/>
        </w:trPr>
        <w:tc>
          <w:tcPr>
            <w:tcW w:w="2972" w:type="dxa"/>
            <w:tcBorders>
              <w:top w:val="single" w:sz="4" w:space="0" w:color="auto"/>
              <w:left w:val="single" w:sz="4" w:space="0" w:color="auto"/>
              <w:bottom w:val="single" w:sz="4" w:space="0" w:color="auto"/>
            </w:tcBorders>
            <w:shd w:val="clear" w:color="auto" w:fill="FFFFFF"/>
          </w:tcPr>
          <w:p w:rsidR="009B7C05" w:rsidRPr="0079297F" w:rsidRDefault="009B7C05" w:rsidP="0079297F">
            <w:pPr>
              <w:spacing w:after="200" w:line="240" w:lineRule="auto"/>
              <w:ind w:left="127" w:right="132" w:firstLine="15"/>
              <w:rPr>
                <w:rFonts w:ascii="Times New Roman" w:hAnsi="Times New Roman"/>
                <w:sz w:val="24"/>
                <w:szCs w:val="24"/>
                <w:lang w:bidi="ru-RU"/>
              </w:rPr>
            </w:pPr>
            <w:r w:rsidRPr="0079297F">
              <w:rPr>
                <w:rFonts w:ascii="Times New Roman" w:hAnsi="Times New Roman"/>
                <w:sz w:val="24"/>
                <w:szCs w:val="24"/>
                <w:lang w:bidi="ru-RU"/>
              </w:rPr>
              <w:t xml:space="preserve">Контактная информация исполнителей </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9B7C05" w:rsidRPr="0079297F" w:rsidRDefault="009B7C05" w:rsidP="0079297F">
            <w:pPr>
              <w:spacing w:after="200"/>
              <w:rPr>
                <w:rFonts w:ascii="Times New Roman" w:hAnsi="Times New Roman"/>
                <w:sz w:val="24"/>
                <w:szCs w:val="24"/>
              </w:rPr>
            </w:pPr>
            <w:r w:rsidRPr="0079297F">
              <w:rPr>
                <w:rFonts w:ascii="Times New Roman" w:hAnsi="Times New Roman"/>
                <w:sz w:val="24"/>
                <w:szCs w:val="24"/>
              </w:rPr>
              <w:t>Сайко Иван Иванович, Начальник отдела по делам молодежи администрации муниципального образования Павловский район, 8(86191) 3-29-20</w:t>
            </w:r>
          </w:p>
        </w:tc>
      </w:tr>
      <w:tr w:rsidR="009B7C05" w:rsidRPr="0079297F" w:rsidTr="009B7C05">
        <w:trPr>
          <w:trHeight w:hRule="exact" w:val="4250"/>
          <w:jc w:val="center"/>
        </w:trPr>
        <w:tc>
          <w:tcPr>
            <w:tcW w:w="2972" w:type="dxa"/>
            <w:tcBorders>
              <w:top w:val="single" w:sz="4" w:space="0" w:color="auto"/>
              <w:left w:val="single" w:sz="4" w:space="0" w:color="auto"/>
              <w:bottom w:val="single" w:sz="4" w:space="0" w:color="auto"/>
            </w:tcBorders>
            <w:shd w:val="clear" w:color="auto" w:fill="FFFFFF"/>
          </w:tcPr>
          <w:p w:rsidR="009B7C05" w:rsidRPr="0079297F" w:rsidRDefault="009B7C05" w:rsidP="0079297F">
            <w:pPr>
              <w:spacing w:after="200" w:line="240" w:lineRule="auto"/>
              <w:ind w:left="127" w:right="132" w:firstLine="15"/>
              <w:rPr>
                <w:rFonts w:ascii="Times New Roman" w:hAnsi="Times New Roman"/>
                <w:sz w:val="24"/>
                <w:szCs w:val="24"/>
                <w:lang w:bidi="ru-RU"/>
              </w:rPr>
            </w:pPr>
            <w:r w:rsidRPr="0079297F">
              <w:rPr>
                <w:rFonts w:ascii="Times New Roman" w:hAnsi="Times New Roman"/>
                <w:sz w:val="24"/>
                <w:szCs w:val="24"/>
                <w:lang w:bidi="ru-RU"/>
              </w:rPr>
              <w:lastRenderedPageBreak/>
              <w:t>Краткое описание успешной практики</w:t>
            </w:r>
          </w:p>
          <w:p w:rsidR="009B7C05" w:rsidRPr="0079297F" w:rsidRDefault="009B7C05" w:rsidP="0079297F">
            <w:pPr>
              <w:spacing w:after="200" w:line="240" w:lineRule="auto"/>
              <w:ind w:left="127" w:right="132" w:firstLine="15"/>
              <w:rPr>
                <w:rFonts w:ascii="Times New Roman" w:hAnsi="Times New Roman"/>
                <w:sz w:val="24"/>
                <w:szCs w:val="24"/>
                <w:lang w:bidi="ru-RU"/>
              </w:rPr>
            </w:pPr>
          </w:p>
          <w:p w:rsidR="009B7C05" w:rsidRPr="0079297F" w:rsidRDefault="009B7C05" w:rsidP="0079297F">
            <w:pPr>
              <w:spacing w:after="200" w:line="240" w:lineRule="auto"/>
              <w:ind w:left="127" w:right="132" w:firstLine="15"/>
              <w:rPr>
                <w:rFonts w:ascii="Times New Roman" w:hAnsi="Times New Roman"/>
                <w:sz w:val="24"/>
                <w:szCs w:val="24"/>
                <w:lang w:bidi="ru-RU"/>
              </w:rPr>
            </w:pPr>
          </w:p>
          <w:p w:rsidR="009B7C05" w:rsidRPr="0079297F" w:rsidRDefault="009B7C05" w:rsidP="0079297F">
            <w:pPr>
              <w:spacing w:after="200" w:line="240" w:lineRule="auto"/>
              <w:ind w:left="127" w:right="132" w:firstLine="15"/>
              <w:rPr>
                <w:rFonts w:ascii="Times New Roman" w:hAnsi="Times New Roman"/>
                <w:sz w:val="24"/>
                <w:szCs w:val="24"/>
                <w:lang w:bidi="ru-RU"/>
              </w:rPr>
            </w:pP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9B7C05" w:rsidRPr="0079297F" w:rsidRDefault="009B7C05" w:rsidP="0079297F">
            <w:pPr>
              <w:spacing w:after="200" w:line="240" w:lineRule="auto"/>
              <w:ind w:left="153" w:right="264"/>
              <w:jc w:val="both"/>
              <w:rPr>
                <w:rFonts w:ascii="Times New Roman" w:hAnsi="Times New Roman"/>
                <w:sz w:val="24"/>
                <w:szCs w:val="24"/>
              </w:rPr>
            </w:pPr>
            <w:r w:rsidRPr="0079297F">
              <w:rPr>
                <w:rFonts w:ascii="Times New Roman" w:hAnsi="Times New Roman"/>
                <w:sz w:val="24"/>
                <w:szCs w:val="24"/>
              </w:rPr>
              <w:t xml:space="preserve">В 2020 году, с целью организации мероприятий для молодежи, в рамках введенных ограничительных мер на проведение досуговых мероприятий, по причине распространения </w:t>
            </w:r>
            <w:proofErr w:type="spellStart"/>
            <w:r w:rsidRPr="0079297F">
              <w:rPr>
                <w:rFonts w:ascii="Times New Roman" w:hAnsi="Times New Roman"/>
                <w:sz w:val="24"/>
                <w:szCs w:val="24"/>
              </w:rPr>
              <w:t>коронавивусной</w:t>
            </w:r>
            <w:proofErr w:type="spellEnd"/>
            <w:r w:rsidRPr="0079297F">
              <w:rPr>
                <w:rFonts w:ascii="Times New Roman" w:hAnsi="Times New Roman"/>
                <w:sz w:val="24"/>
                <w:szCs w:val="24"/>
              </w:rPr>
              <w:t xml:space="preserve"> инфекции COVID-19, на территории муниципального образования Павловский район был запущен проект по развитию киберспорта в молодежной среде. На сегодняшний день </w:t>
            </w:r>
            <w:proofErr w:type="spellStart"/>
            <w:r w:rsidRPr="0079297F">
              <w:rPr>
                <w:rFonts w:ascii="Times New Roman" w:hAnsi="Times New Roman"/>
                <w:sz w:val="24"/>
                <w:szCs w:val="24"/>
              </w:rPr>
              <w:t>киберспорт</w:t>
            </w:r>
            <w:proofErr w:type="spellEnd"/>
            <w:r w:rsidRPr="0079297F">
              <w:rPr>
                <w:rFonts w:ascii="Times New Roman" w:hAnsi="Times New Roman"/>
                <w:sz w:val="24"/>
                <w:szCs w:val="24"/>
              </w:rPr>
              <w:t>, включенный в официальный реестр официальных видов спорта в Российской федерации, является крайне популярным культурным веянием. Наблюдая за успехами и высокими доходами профессионалов, подрастающее поколение охотно развивается в этом направлении. Реализация проекта предоставила возможность молодежи участвовать в организованной досуговой занятости в безопасном онлайн формате</w:t>
            </w:r>
          </w:p>
          <w:p w:rsidR="009B7C05" w:rsidRPr="0079297F" w:rsidRDefault="009B7C05" w:rsidP="0079297F">
            <w:pPr>
              <w:spacing w:after="200" w:line="240" w:lineRule="auto"/>
              <w:ind w:left="153" w:right="264"/>
              <w:jc w:val="both"/>
              <w:rPr>
                <w:rFonts w:ascii="Times New Roman" w:hAnsi="Times New Roman"/>
                <w:sz w:val="24"/>
                <w:szCs w:val="24"/>
              </w:rPr>
            </w:pPr>
          </w:p>
        </w:tc>
      </w:tr>
      <w:tr w:rsidR="009B7C05" w:rsidRPr="0079297F" w:rsidTr="009B7C05">
        <w:trPr>
          <w:trHeight w:hRule="exact" w:val="1831"/>
          <w:jc w:val="center"/>
        </w:trPr>
        <w:tc>
          <w:tcPr>
            <w:tcW w:w="2972" w:type="dxa"/>
            <w:tcBorders>
              <w:top w:val="single" w:sz="4" w:space="0" w:color="auto"/>
              <w:left w:val="single" w:sz="4" w:space="0" w:color="auto"/>
              <w:bottom w:val="single" w:sz="4" w:space="0" w:color="auto"/>
            </w:tcBorders>
            <w:shd w:val="clear" w:color="auto" w:fill="FFFFFF"/>
          </w:tcPr>
          <w:p w:rsidR="009B7C05" w:rsidRPr="0079297F" w:rsidRDefault="009B7C05" w:rsidP="0079297F">
            <w:pPr>
              <w:spacing w:after="200" w:line="240" w:lineRule="auto"/>
              <w:ind w:left="127" w:right="132" w:firstLine="15"/>
              <w:rPr>
                <w:rFonts w:ascii="Times New Roman" w:hAnsi="Times New Roman"/>
                <w:sz w:val="24"/>
                <w:szCs w:val="24"/>
                <w:lang w:bidi="ru-RU"/>
              </w:rPr>
            </w:pPr>
            <w:r w:rsidRPr="0079297F">
              <w:rPr>
                <w:rFonts w:ascii="Times New Roman" w:hAnsi="Times New Roman"/>
                <w:sz w:val="24"/>
                <w:szCs w:val="24"/>
                <w:lang w:bidi="ru-RU"/>
              </w:rPr>
              <w:t>Ресурсы, привлеченные для ее реализации</w:t>
            </w:r>
          </w:p>
          <w:p w:rsidR="009B7C05" w:rsidRPr="0079297F" w:rsidRDefault="009B7C05" w:rsidP="0079297F">
            <w:pPr>
              <w:spacing w:after="200" w:line="240" w:lineRule="auto"/>
              <w:ind w:left="127" w:right="132" w:firstLine="15"/>
              <w:rPr>
                <w:rFonts w:ascii="Times New Roman" w:hAnsi="Times New Roman"/>
                <w:sz w:val="24"/>
                <w:szCs w:val="24"/>
                <w:lang w:bidi="ru-RU"/>
              </w:rPr>
            </w:pPr>
          </w:p>
          <w:p w:rsidR="009B7C05" w:rsidRPr="0079297F" w:rsidRDefault="009B7C05" w:rsidP="0079297F">
            <w:pPr>
              <w:spacing w:after="200" w:line="240" w:lineRule="auto"/>
              <w:ind w:left="127" w:right="132" w:firstLine="15"/>
              <w:rPr>
                <w:rFonts w:ascii="Times New Roman" w:hAnsi="Times New Roman"/>
                <w:sz w:val="24"/>
                <w:szCs w:val="24"/>
                <w:lang w:bidi="ru-RU"/>
              </w:rPr>
            </w:pPr>
          </w:p>
          <w:p w:rsidR="009B7C05" w:rsidRPr="0079297F" w:rsidRDefault="009B7C05" w:rsidP="0079297F">
            <w:pPr>
              <w:spacing w:after="200" w:line="240" w:lineRule="auto"/>
              <w:ind w:left="127" w:right="132" w:firstLine="15"/>
              <w:rPr>
                <w:rFonts w:ascii="Times New Roman" w:hAnsi="Times New Roman"/>
                <w:sz w:val="24"/>
                <w:szCs w:val="24"/>
                <w:lang w:bidi="ru-RU"/>
              </w:rPr>
            </w:pP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9B7C05" w:rsidRPr="0079297F" w:rsidRDefault="009B7C05" w:rsidP="0079297F">
            <w:pPr>
              <w:spacing w:after="200" w:line="240" w:lineRule="auto"/>
              <w:ind w:left="153" w:right="264"/>
              <w:jc w:val="both"/>
              <w:rPr>
                <w:rFonts w:ascii="Times New Roman" w:hAnsi="Times New Roman"/>
                <w:sz w:val="24"/>
                <w:szCs w:val="24"/>
              </w:rPr>
            </w:pPr>
            <w:r w:rsidRPr="0079297F">
              <w:rPr>
                <w:rFonts w:ascii="Times New Roman" w:hAnsi="Times New Roman"/>
                <w:sz w:val="24"/>
                <w:szCs w:val="24"/>
              </w:rPr>
              <w:t>В рамках постановления администрации муниципального образования Павловский район от 31 октября 2019 года № 1830 «Об утверждении муниципальной программы «Молодежь района в муниципальном образовании Павловский район», в 2020 году на реализацию проекта было потрачено 68 255 рублей</w:t>
            </w:r>
          </w:p>
          <w:p w:rsidR="009B7C05" w:rsidRPr="0079297F" w:rsidRDefault="009B7C05" w:rsidP="0079297F">
            <w:pPr>
              <w:spacing w:after="200" w:line="240" w:lineRule="auto"/>
              <w:ind w:left="153" w:right="264"/>
              <w:jc w:val="both"/>
              <w:rPr>
                <w:rFonts w:ascii="Times New Roman" w:hAnsi="Times New Roman"/>
                <w:sz w:val="24"/>
                <w:szCs w:val="24"/>
              </w:rPr>
            </w:pPr>
          </w:p>
          <w:p w:rsidR="009B7C05" w:rsidRPr="0079297F" w:rsidRDefault="009B7C05" w:rsidP="0079297F">
            <w:pPr>
              <w:spacing w:after="200" w:line="240" w:lineRule="auto"/>
              <w:ind w:left="153" w:right="264"/>
              <w:jc w:val="both"/>
              <w:rPr>
                <w:rFonts w:ascii="Times New Roman" w:hAnsi="Times New Roman"/>
                <w:sz w:val="24"/>
                <w:szCs w:val="24"/>
              </w:rPr>
            </w:pPr>
          </w:p>
        </w:tc>
      </w:tr>
      <w:tr w:rsidR="009B7C05" w:rsidRPr="0079297F" w:rsidTr="009B7C05">
        <w:trPr>
          <w:trHeight w:hRule="exact" w:val="1337"/>
          <w:jc w:val="center"/>
        </w:trPr>
        <w:tc>
          <w:tcPr>
            <w:tcW w:w="2972" w:type="dxa"/>
            <w:tcBorders>
              <w:top w:val="single" w:sz="4" w:space="0" w:color="auto"/>
              <w:left w:val="single" w:sz="4" w:space="0" w:color="auto"/>
              <w:bottom w:val="single" w:sz="4" w:space="0" w:color="auto"/>
            </w:tcBorders>
            <w:shd w:val="clear" w:color="auto" w:fill="FFFFFF"/>
          </w:tcPr>
          <w:p w:rsidR="009B7C05" w:rsidRPr="0079297F" w:rsidRDefault="009B7C05" w:rsidP="0079297F">
            <w:pPr>
              <w:spacing w:after="200" w:line="240" w:lineRule="auto"/>
              <w:ind w:left="127" w:right="132" w:firstLine="15"/>
              <w:rPr>
                <w:rFonts w:ascii="Times New Roman" w:hAnsi="Times New Roman"/>
                <w:sz w:val="24"/>
                <w:szCs w:val="24"/>
                <w:lang w:bidi="ru-RU"/>
              </w:rPr>
            </w:pPr>
            <w:r w:rsidRPr="0079297F">
              <w:rPr>
                <w:rFonts w:ascii="Times New Roman" w:hAnsi="Times New Roman"/>
                <w:sz w:val="24"/>
                <w:szCs w:val="24"/>
                <w:lang w:bidi="ru-RU"/>
              </w:rPr>
              <w:t>Описание результата</w:t>
            </w:r>
          </w:p>
          <w:p w:rsidR="009B7C05" w:rsidRPr="0079297F" w:rsidRDefault="009B7C05" w:rsidP="0079297F">
            <w:pPr>
              <w:spacing w:after="200" w:line="240" w:lineRule="auto"/>
              <w:ind w:left="127" w:right="132" w:firstLine="15"/>
              <w:rPr>
                <w:rFonts w:ascii="Times New Roman" w:hAnsi="Times New Roman"/>
                <w:sz w:val="24"/>
                <w:szCs w:val="24"/>
                <w:lang w:bidi="ru-RU"/>
              </w:rPr>
            </w:pPr>
          </w:p>
          <w:p w:rsidR="009B7C05" w:rsidRPr="0079297F" w:rsidRDefault="009B7C05" w:rsidP="0079297F">
            <w:pPr>
              <w:spacing w:after="200" w:line="240" w:lineRule="auto"/>
              <w:ind w:left="127" w:right="132" w:firstLine="15"/>
              <w:rPr>
                <w:rFonts w:ascii="Times New Roman" w:hAnsi="Times New Roman"/>
                <w:sz w:val="24"/>
                <w:szCs w:val="24"/>
                <w:lang w:bidi="ru-RU"/>
              </w:rPr>
            </w:pP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9B7C05" w:rsidRPr="0079297F" w:rsidRDefault="009B7C05" w:rsidP="0079297F">
            <w:pPr>
              <w:spacing w:after="200" w:line="240" w:lineRule="auto"/>
              <w:ind w:left="153" w:right="264"/>
              <w:jc w:val="both"/>
              <w:rPr>
                <w:rFonts w:ascii="Times New Roman" w:hAnsi="Times New Roman"/>
                <w:sz w:val="24"/>
                <w:szCs w:val="24"/>
              </w:rPr>
            </w:pPr>
            <w:r w:rsidRPr="0079297F">
              <w:rPr>
                <w:rFonts w:ascii="Times New Roman" w:hAnsi="Times New Roman"/>
                <w:sz w:val="24"/>
                <w:szCs w:val="24"/>
              </w:rPr>
              <w:t xml:space="preserve">Создание </w:t>
            </w:r>
            <w:proofErr w:type="spellStart"/>
            <w:r w:rsidRPr="0079297F">
              <w:rPr>
                <w:rFonts w:ascii="Times New Roman" w:hAnsi="Times New Roman"/>
                <w:sz w:val="24"/>
                <w:szCs w:val="24"/>
              </w:rPr>
              <w:t>киберспортивных</w:t>
            </w:r>
            <w:proofErr w:type="spellEnd"/>
            <w:r w:rsidRPr="0079297F">
              <w:rPr>
                <w:rFonts w:ascii="Times New Roman" w:hAnsi="Times New Roman"/>
                <w:sz w:val="24"/>
                <w:szCs w:val="24"/>
              </w:rPr>
              <w:t xml:space="preserve"> лиг, вовлечение молодежи в досуговую неформальную занятость, получение положительной обратной связи, введение новых дисциплин, развитие проекта на межрайонный уровень</w:t>
            </w:r>
          </w:p>
        </w:tc>
      </w:tr>
      <w:tr w:rsidR="009B7C05" w:rsidRPr="0079297F" w:rsidTr="009B7C05">
        <w:trPr>
          <w:trHeight w:hRule="exact" w:val="1269"/>
          <w:jc w:val="center"/>
        </w:trPr>
        <w:tc>
          <w:tcPr>
            <w:tcW w:w="2972" w:type="dxa"/>
            <w:tcBorders>
              <w:top w:val="single" w:sz="4" w:space="0" w:color="auto"/>
              <w:left w:val="single" w:sz="4" w:space="0" w:color="auto"/>
              <w:bottom w:val="single" w:sz="4" w:space="0" w:color="auto"/>
            </w:tcBorders>
            <w:shd w:val="clear" w:color="auto" w:fill="FFFFFF"/>
          </w:tcPr>
          <w:p w:rsidR="009B7C05" w:rsidRPr="0079297F" w:rsidRDefault="009B7C05" w:rsidP="0079297F">
            <w:pPr>
              <w:spacing w:after="200" w:line="240" w:lineRule="auto"/>
              <w:ind w:left="127" w:right="132" w:firstLine="15"/>
              <w:rPr>
                <w:rFonts w:ascii="Times New Roman" w:hAnsi="Times New Roman"/>
                <w:sz w:val="24"/>
                <w:szCs w:val="24"/>
                <w:lang w:bidi="ru-RU"/>
              </w:rPr>
            </w:pPr>
            <w:r w:rsidRPr="0079297F">
              <w:rPr>
                <w:rFonts w:ascii="Times New Roman" w:hAnsi="Times New Roman"/>
                <w:sz w:val="24"/>
                <w:szCs w:val="24"/>
                <w:lang w:bidi="ru-RU"/>
              </w:rPr>
              <w:t xml:space="preserve">Значение количественного (качественного) показателя </w:t>
            </w:r>
          </w:p>
          <w:p w:rsidR="009B7C05" w:rsidRPr="0079297F" w:rsidRDefault="009B7C05" w:rsidP="0079297F">
            <w:pPr>
              <w:spacing w:after="200" w:line="240" w:lineRule="auto"/>
              <w:ind w:left="127" w:right="132" w:firstLine="15"/>
              <w:rPr>
                <w:rFonts w:ascii="Times New Roman" w:hAnsi="Times New Roman"/>
                <w:sz w:val="24"/>
                <w:szCs w:val="24"/>
                <w:lang w:bidi="ru-RU"/>
              </w:rPr>
            </w:pPr>
          </w:p>
          <w:p w:rsidR="009B7C05" w:rsidRPr="0079297F" w:rsidRDefault="009B7C05" w:rsidP="0079297F">
            <w:pPr>
              <w:spacing w:after="200" w:line="240" w:lineRule="auto"/>
              <w:ind w:left="127" w:right="132" w:firstLine="15"/>
              <w:rPr>
                <w:rFonts w:ascii="Times New Roman" w:hAnsi="Times New Roman"/>
                <w:sz w:val="24"/>
                <w:szCs w:val="24"/>
                <w:lang w:bidi="ru-RU"/>
              </w:rPr>
            </w:pPr>
          </w:p>
          <w:p w:rsidR="009B7C05" w:rsidRPr="0079297F" w:rsidRDefault="009B7C05" w:rsidP="0079297F">
            <w:pPr>
              <w:spacing w:after="200" w:line="240" w:lineRule="auto"/>
              <w:ind w:left="127" w:right="132" w:firstLine="15"/>
              <w:rPr>
                <w:rFonts w:ascii="Times New Roman" w:hAnsi="Times New Roman"/>
                <w:sz w:val="24"/>
                <w:szCs w:val="24"/>
                <w:lang w:bidi="ru-RU"/>
              </w:rPr>
            </w:pPr>
            <w:r w:rsidRPr="0079297F">
              <w:rPr>
                <w:rFonts w:ascii="Times New Roman" w:hAnsi="Times New Roman"/>
                <w:sz w:val="24"/>
                <w:szCs w:val="24"/>
                <w:lang w:bidi="ru-RU"/>
              </w:rPr>
              <w:t>результата</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9B7C05" w:rsidRPr="0079297F" w:rsidRDefault="009B7C05" w:rsidP="0079297F">
            <w:pPr>
              <w:spacing w:after="200" w:line="240" w:lineRule="auto"/>
              <w:ind w:left="153" w:right="264"/>
              <w:jc w:val="both"/>
              <w:rPr>
                <w:rFonts w:ascii="Times New Roman" w:hAnsi="Times New Roman"/>
                <w:sz w:val="24"/>
                <w:szCs w:val="24"/>
              </w:rPr>
            </w:pPr>
            <w:r w:rsidRPr="0079297F">
              <w:rPr>
                <w:rFonts w:ascii="Times New Roman" w:hAnsi="Times New Roman"/>
                <w:sz w:val="24"/>
                <w:szCs w:val="24"/>
              </w:rPr>
              <w:t xml:space="preserve">С целью поддержки молодых </w:t>
            </w:r>
            <w:proofErr w:type="spellStart"/>
            <w:r w:rsidRPr="0079297F">
              <w:rPr>
                <w:rFonts w:ascii="Times New Roman" w:hAnsi="Times New Roman"/>
                <w:sz w:val="24"/>
                <w:szCs w:val="24"/>
              </w:rPr>
              <w:t>киберспортсменов</w:t>
            </w:r>
            <w:proofErr w:type="spellEnd"/>
            <w:r w:rsidRPr="0079297F">
              <w:rPr>
                <w:rFonts w:ascii="Times New Roman" w:hAnsi="Times New Roman"/>
                <w:sz w:val="24"/>
                <w:szCs w:val="24"/>
              </w:rPr>
              <w:t xml:space="preserve"> в течении года было проведено 4 крупных онлайн турнира по популярным дисциплинам </w:t>
            </w:r>
            <w:proofErr w:type="spellStart"/>
            <w:r w:rsidRPr="0079297F">
              <w:rPr>
                <w:rFonts w:ascii="Times New Roman" w:hAnsi="Times New Roman"/>
                <w:sz w:val="24"/>
                <w:szCs w:val="24"/>
              </w:rPr>
              <w:t>Counter</w:t>
            </w:r>
            <w:proofErr w:type="spellEnd"/>
            <w:r w:rsidRPr="0079297F">
              <w:rPr>
                <w:rFonts w:ascii="Times New Roman" w:hAnsi="Times New Roman"/>
                <w:sz w:val="24"/>
                <w:szCs w:val="24"/>
              </w:rPr>
              <w:t xml:space="preserve"> </w:t>
            </w:r>
            <w:proofErr w:type="spellStart"/>
            <w:proofErr w:type="gramStart"/>
            <w:r w:rsidRPr="0079297F">
              <w:rPr>
                <w:rFonts w:ascii="Times New Roman" w:hAnsi="Times New Roman"/>
                <w:sz w:val="24"/>
                <w:szCs w:val="24"/>
              </w:rPr>
              <w:t>Strike:GO</w:t>
            </w:r>
            <w:proofErr w:type="spellEnd"/>
            <w:proofErr w:type="gramEnd"/>
            <w:r w:rsidRPr="0079297F">
              <w:rPr>
                <w:rFonts w:ascii="Times New Roman" w:hAnsi="Times New Roman"/>
                <w:sz w:val="24"/>
                <w:szCs w:val="24"/>
              </w:rPr>
              <w:t xml:space="preserve"> и Dota2, в которых приняли участие более 300 человек</w:t>
            </w:r>
          </w:p>
          <w:p w:rsidR="009B7C05" w:rsidRPr="0079297F" w:rsidRDefault="009B7C05" w:rsidP="0079297F">
            <w:pPr>
              <w:spacing w:after="200" w:line="240" w:lineRule="auto"/>
              <w:ind w:left="153" w:right="264"/>
              <w:jc w:val="both"/>
              <w:rPr>
                <w:rFonts w:ascii="Times New Roman" w:hAnsi="Times New Roman"/>
                <w:sz w:val="24"/>
                <w:szCs w:val="24"/>
              </w:rPr>
            </w:pPr>
          </w:p>
          <w:p w:rsidR="009B7C05" w:rsidRPr="0079297F" w:rsidRDefault="009B7C05" w:rsidP="0079297F">
            <w:pPr>
              <w:spacing w:after="200" w:line="240" w:lineRule="auto"/>
              <w:ind w:left="153" w:right="264"/>
              <w:jc w:val="both"/>
              <w:rPr>
                <w:rFonts w:ascii="Times New Roman" w:hAnsi="Times New Roman"/>
                <w:sz w:val="24"/>
                <w:szCs w:val="24"/>
              </w:rPr>
            </w:pPr>
          </w:p>
          <w:p w:rsidR="009B7C05" w:rsidRPr="0079297F" w:rsidRDefault="009B7C05" w:rsidP="0079297F">
            <w:pPr>
              <w:spacing w:after="200" w:line="240" w:lineRule="auto"/>
              <w:ind w:left="153" w:right="264"/>
              <w:jc w:val="both"/>
              <w:rPr>
                <w:rFonts w:ascii="Times New Roman" w:hAnsi="Times New Roman"/>
                <w:sz w:val="24"/>
                <w:szCs w:val="24"/>
              </w:rPr>
            </w:pPr>
          </w:p>
          <w:p w:rsidR="009B7C05" w:rsidRPr="0079297F" w:rsidRDefault="009B7C05" w:rsidP="0079297F">
            <w:pPr>
              <w:spacing w:after="200" w:line="240" w:lineRule="auto"/>
              <w:ind w:left="153" w:right="264"/>
              <w:jc w:val="both"/>
              <w:rPr>
                <w:rFonts w:ascii="Times New Roman" w:hAnsi="Times New Roman"/>
                <w:sz w:val="24"/>
                <w:szCs w:val="24"/>
              </w:rPr>
            </w:pPr>
          </w:p>
          <w:p w:rsidR="009B7C05" w:rsidRPr="0079297F" w:rsidRDefault="009B7C05" w:rsidP="0079297F">
            <w:pPr>
              <w:spacing w:after="200" w:line="240" w:lineRule="auto"/>
              <w:ind w:left="153" w:right="264"/>
              <w:jc w:val="both"/>
              <w:rPr>
                <w:rFonts w:ascii="Times New Roman" w:hAnsi="Times New Roman"/>
                <w:sz w:val="24"/>
                <w:szCs w:val="24"/>
              </w:rPr>
            </w:pPr>
          </w:p>
          <w:p w:rsidR="009B7C05" w:rsidRPr="0079297F" w:rsidRDefault="009B7C05" w:rsidP="0079297F">
            <w:pPr>
              <w:spacing w:after="200" w:line="240" w:lineRule="auto"/>
              <w:ind w:left="153" w:right="264"/>
              <w:jc w:val="both"/>
              <w:rPr>
                <w:rFonts w:ascii="Times New Roman" w:hAnsi="Times New Roman"/>
                <w:sz w:val="24"/>
                <w:szCs w:val="24"/>
              </w:rPr>
            </w:pPr>
          </w:p>
        </w:tc>
      </w:tr>
    </w:tbl>
    <w:p w:rsidR="002B122F" w:rsidRPr="0079297F" w:rsidRDefault="002B122F" w:rsidP="0079297F">
      <w:pPr>
        <w:spacing w:after="0" w:line="240" w:lineRule="auto"/>
        <w:contextualSpacing/>
        <w:jc w:val="both"/>
        <w:rPr>
          <w:rFonts w:ascii="Times New Roman" w:eastAsia="Times New Roman" w:hAnsi="Times New Roman"/>
          <w:sz w:val="28"/>
          <w:szCs w:val="28"/>
        </w:rPr>
      </w:pPr>
    </w:p>
    <w:p w:rsidR="001A7E5A" w:rsidRPr="0079297F" w:rsidRDefault="001A7E5A" w:rsidP="0079297F">
      <w:pPr>
        <w:tabs>
          <w:tab w:val="left" w:pos="851"/>
          <w:tab w:val="left" w:pos="993"/>
        </w:tabs>
        <w:spacing w:after="0" w:line="240" w:lineRule="auto"/>
        <w:jc w:val="both"/>
        <w:textAlignment w:val="baseline"/>
        <w:rPr>
          <w:rFonts w:ascii="Times New Roman" w:hAnsi="Times New Roman"/>
          <w:kern w:val="1"/>
          <w:sz w:val="28"/>
          <w:szCs w:val="28"/>
        </w:rPr>
      </w:pPr>
      <w:r w:rsidRPr="0079297F">
        <w:rPr>
          <w:rFonts w:ascii="Times New Roman" w:hAnsi="Times New Roman"/>
          <w:kern w:val="1"/>
          <w:sz w:val="28"/>
          <w:szCs w:val="28"/>
        </w:rPr>
        <w:tab/>
        <w:t>Также информация о лучших муниципальных практиках представлена в приложении № 3 к настоящему отчету.</w:t>
      </w:r>
    </w:p>
    <w:p w:rsidR="001A7E5A" w:rsidRPr="0079297F" w:rsidRDefault="001A7E5A" w:rsidP="0079297F">
      <w:pPr>
        <w:spacing w:after="0" w:line="240" w:lineRule="auto"/>
        <w:contextualSpacing/>
        <w:jc w:val="both"/>
        <w:rPr>
          <w:rFonts w:ascii="Times New Roman" w:eastAsia="Times New Roman" w:hAnsi="Times New Roman"/>
          <w:sz w:val="28"/>
          <w:szCs w:val="28"/>
        </w:rPr>
      </w:pPr>
    </w:p>
    <w:p w:rsidR="002B122F" w:rsidRPr="0079297F" w:rsidRDefault="00C8226C" w:rsidP="0079297F">
      <w:pPr>
        <w:spacing w:after="0" w:line="240" w:lineRule="auto"/>
        <w:ind w:firstLine="708"/>
        <w:contextualSpacing/>
        <w:jc w:val="center"/>
        <w:rPr>
          <w:rFonts w:ascii="Times New Roman" w:eastAsia="Times New Roman" w:hAnsi="Times New Roman"/>
          <w:b/>
          <w:sz w:val="28"/>
          <w:szCs w:val="28"/>
          <w:lang w:eastAsia="ru-RU"/>
        </w:rPr>
      </w:pPr>
      <w:r w:rsidRPr="0079297F">
        <w:rPr>
          <w:rFonts w:ascii="Times New Roman" w:eastAsia="Times New Roman" w:hAnsi="Times New Roman"/>
          <w:b/>
          <w:sz w:val="28"/>
          <w:szCs w:val="28"/>
          <w:lang w:eastAsia="ru-RU"/>
        </w:rPr>
        <w:t xml:space="preserve">Раздел </w:t>
      </w:r>
      <w:r w:rsidR="008026E9" w:rsidRPr="0079297F">
        <w:rPr>
          <w:rFonts w:ascii="Times New Roman" w:eastAsia="Times New Roman" w:hAnsi="Times New Roman"/>
          <w:b/>
          <w:sz w:val="28"/>
          <w:szCs w:val="28"/>
          <w:lang w:eastAsia="ru-RU"/>
        </w:rPr>
        <w:t>9</w:t>
      </w:r>
      <w:r w:rsidRPr="0079297F">
        <w:rPr>
          <w:rFonts w:ascii="Times New Roman" w:eastAsia="Times New Roman" w:hAnsi="Times New Roman"/>
          <w:b/>
          <w:sz w:val="28"/>
          <w:szCs w:val="28"/>
          <w:lang w:eastAsia="ru-RU"/>
        </w:rPr>
        <w:t>. Информация о наличии в муниципальной практике проектов с применением механизмов муниципально-частного партнерства, в том числе посредством заключения концессионных соглашений</w:t>
      </w:r>
    </w:p>
    <w:p w:rsidR="00424F64" w:rsidRPr="0079297F" w:rsidRDefault="00424F64" w:rsidP="0079297F">
      <w:pPr>
        <w:spacing w:after="0" w:line="240" w:lineRule="auto"/>
        <w:ind w:firstLine="708"/>
        <w:contextualSpacing/>
        <w:jc w:val="center"/>
        <w:rPr>
          <w:rFonts w:ascii="Times New Roman" w:eastAsia="Times New Roman" w:hAnsi="Times New Roman"/>
          <w:b/>
          <w:sz w:val="28"/>
          <w:szCs w:val="28"/>
          <w:lang w:eastAsia="ru-RU"/>
        </w:rPr>
      </w:pPr>
    </w:p>
    <w:p w:rsidR="00424F64" w:rsidRPr="0079297F" w:rsidRDefault="00424F64" w:rsidP="0079297F">
      <w:pPr>
        <w:suppressAutoHyphens/>
        <w:spacing w:after="0" w:line="240" w:lineRule="auto"/>
        <w:ind w:firstLine="708"/>
        <w:jc w:val="both"/>
        <w:textAlignment w:val="baseline"/>
        <w:rPr>
          <w:rFonts w:ascii="Times New Roman" w:hAnsi="Times New Roman"/>
          <w:kern w:val="1"/>
          <w:sz w:val="28"/>
          <w:szCs w:val="28"/>
        </w:rPr>
      </w:pPr>
      <w:r w:rsidRPr="0079297F">
        <w:rPr>
          <w:rFonts w:ascii="Times New Roman" w:hAnsi="Times New Roman"/>
          <w:bCs/>
          <w:kern w:val="1"/>
          <w:sz w:val="28"/>
          <w:szCs w:val="28"/>
        </w:rPr>
        <w:t>В</w:t>
      </w:r>
      <w:r w:rsidRPr="0079297F">
        <w:rPr>
          <w:rFonts w:ascii="Times New Roman" w:hAnsi="Times New Roman"/>
          <w:kern w:val="1"/>
          <w:sz w:val="28"/>
          <w:szCs w:val="28"/>
        </w:rPr>
        <w:t xml:space="preserve"> Павловском районе принят и реализуется комплекс нормативных актов, устанавливающих основные направления инвестиционной политики муниципального образования и развития малого и среднего предпринимательства, определяющих формы участия администрации муниципального образования Павловский район в развитии и поддержке инвестиционной и предпринимательской деятельности на территории муниципального образования Павловский район.</w:t>
      </w:r>
    </w:p>
    <w:p w:rsidR="00424F64" w:rsidRPr="0079297F" w:rsidRDefault="00424F64" w:rsidP="0079297F">
      <w:pPr>
        <w:suppressAutoHyphens/>
        <w:spacing w:after="0" w:line="240" w:lineRule="auto"/>
        <w:ind w:firstLine="708"/>
        <w:jc w:val="both"/>
        <w:textAlignment w:val="baseline"/>
        <w:rPr>
          <w:rFonts w:ascii="Times New Roman" w:hAnsi="Times New Roman"/>
          <w:kern w:val="1"/>
          <w:sz w:val="28"/>
          <w:szCs w:val="28"/>
        </w:rPr>
      </w:pPr>
      <w:r w:rsidRPr="0079297F">
        <w:rPr>
          <w:rFonts w:ascii="Times New Roman" w:hAnsi="Times New Roman"/>
          <w:kern w:val="1"/>
          <w:sz w:val="28"/>
          <w:szCs w:val="28"/>
        </w:rPr>
        <w:t xml:space="preserve">Данные акты содержат нормативно-правовую основу инвестиционной и предпринимательской деятельности в муниципальном образовании </w:t>
      </w:r>
      <w:r w:rsidRPr="0079297F">
        <w:rPr>
          <w:rFonts w:ascii="Times New Roman" w:hAnsi="Times New Roman"/>
          <w:kern w:val="1"/>
          <w:sz w:val="28"/>
          <w:szCs w:val="28"/>
        </w:rPr>
        <w:lastRenderedPageBreak/>
        <w:t>Павловский район в соответствии с законодательством Российской Федерации об инвестиционной деятельности.</w:t>
      </w:r>
    </w:p>
    <w:p w:rsidR="00424F64" w:rsidRPr="0079297F" w:rsidRDefault="00424F64" w:rsidP="0079297F">
      <w:pPr>
        <w:suppressAutoHyphens/>
        <w:spacing w:after="0" w:line="240" w:lineRule="auto"/>
        <w:ind w:firstLine="708"/>
        <w:jc w:val="both"/>
        <w:textAlignment w:val="baseline"/>
        <w:rPr>
          <w:rFonts w:ascii="Times New Roman" w:hAnsi="Times New Roman"/>
          <w:kern w:val="1"/>
          <w:sz w:val="28"/>
          <w:szCs w:val="28"/>
        </w:rPr>
      </w:pPr>
      <w:r w:rsidRPr="0079297F">
        <w:rPr>
          <w:rFonts w:ascii="Times New Roman" w:hAnsi="Times New Roman"/>
          <w:bCs/>
          <w:iCs/>
          <w:kern w:val="1"/>
          <w:sz w:val="28"/>
          <w:szCs w:val="28"/>
        </w:rPr>
        <w:t xml:space="preserve">Все принятые муниципальные нормативные акты размещены на официальном сайте муниципального образования Павловский район в информационно-телекоммуникационной сети «Интернет» </w:t>
      </w:r>
      <w:hyperlink r:id="rId84" w:history="1">
        <w:r w:rsidRPr="0079297F">
          <w:rPr>
            <w:rStyle w:val="ae"/>
            <w:rFonts w:ascii="Times New Roman" w:hAnsi="Times New Roman"/>
            <w:kern w:val="1"/>
            <w:sz w:val="28"/>
            <w:szCs w:val="28"/>
          </w:rPr>
          <w:t>https://pavl23.ru</w:t>
        </w:r>
      </w:hyperlink>
      <w:r w:rsidRPr="0079297F">
        <w:rPr>
          <w:rFonts w:ascii="Times New Roman" w:hAnsi="Times New Roman"/>
          <w:kern w:val="1"/>
          <w:sz w:val="28"/>
          <w:szCs w:val="28"/>
        </w:rPr>
        <w:t xml:space="preserve">,              а также на инвестиционном портале муниципального образования Павловский район </w:t>
      </w:r>
      <w:r w:rsidRPr="0079297F">
        <w:rPr>
          <w:rFonts w:ascii="Times New Roman" w:hAnsi="Times New Roman"/>
          <w:color w:val="0000FF"/>
          <w:kern w:val="1"/>
          <w:sz w:val="28"/>
          <w:szCs w:val="28"/>
          <w:u w:val="single"/>
        </w:rPr>
        <w:t>http://pavlinvest.ru/</w:t>
      </w:r>
      <w:r w:rsidRPr="0079297F">
        <w:rPr>
          <w:rFonts w:ascii="Times New Roman" w:hAnsi="Times New Roman"/>
          <w:kern w:val="1"/>
          <w:sz w:val="28"/>
          <w:szCs w:val="28"/>
        </w:rPr>
        <w:t>.</w:t>
      </w:r>
    </w:p>
    <w:p w:rsidR="00103156" w:rsidRPr="0079297F" w:rsidRDefault="00896EAA" w:rsidP="0079297F">
      <w:pPr>
        <w:keepNext/>
        <w:suppressAutoHyphens/>
        <w:spacing w:after="0" w:line="240" w:lineRule="auto"/>
        <w:ind w:firstLine="708"/>
        <w:jc w:val="both"/>
        <w:textAlignment w:val="baseline"/>
        <w:outlineLvl w:val="0"/>
        <w:rPr>
          <w:rFonts w:ascii="Times New Roman" w:hAnsi="Times New Roman"/>
          <w:kern w:val="1"/>
          <w:sz w:val="28"/>
          <w:szCs w:val="28"/>
        </w:rPr>
      </w:pPr>
      <w:r w:rsidRPr="0079297F">
        <w:rPr>
          <w:rFonts w:ascii="Times New Roman" w:hAnsi="Times New Roman"/>
          <w:sz w:val="28"/>
          <w:szCs w:val="28"/>
        </w:rPr>
        <w:t>Согласно постановления администрации муниципального образования Павловский район от 27 ноября 2018 года №1762 «Об определении уполномоченного орган</w:t>
      </w:r>
      <w:r w:rsidR="005D2CA0" w:rsidRPr="0079297F">
        <w:rPr>
          <w:rFonts w:ascii="Times New Roman" w:hAnsi="Times New Roman"/>
          <w:sz w:val="28"/>
          <w:szCs w:val="28"/>
        </w:rPr>
        <w:t>а по</w:t>
      </w:r>
      <w:r w:rsidRPr="0079297F">
        <w:rPr>
          <w:rFonts w:ascii="Times New Roman" w:hAnsi="Times New Roman"/>
          <w:sz w:val="28"/>
          <w:szCs w:val="28"/>
        </w:rPr>
        <w:t xml:space="preserve"> реализации на территории муниципального образования Павловский район федеральн</w:t>
      </w:r>
      <w:r w:rsidR="005D2CA0" w:rsidRPr="0079297F">
        <w:rPr>
          <w:rFonts w:ascii="Times New Roman" w:hAnsi="Times New Roman"/>
          <w:sz w:val="28"/>
          <w:szCs w:val="28"/>
        </w:rPr>
        <w:t xml:space="preserve">ых законов от 21 июля 2005 года </w:t>
      </w:r>
      <w:r w:rsidRPr="0079297F">
        <w:rPr>
          <w:rFonts w:ascii="Times New Roman" w:hAnsi="Times New Roman"/>
          <w:sz w:val="28"/>
          <w:szCs w:val="28"/>
        </w:rPr>
        <w:t>№</w:t>
      </w:r>
      <w:r w:rsidR="005D2CA0" w:rsidRPr="0079297F">
        <w:rPr>
          <w:rFonts w:ascii="Times New Roman" w:hAnsi="Times New Roman"/>
          <w:sz w:val="28"/>
          <w:szCs w:val="28"/>
        </w:rPr>
        <w:t xml:space="preserve">115-ФЗ </w:t>
      </w:r>
      <w:r w:rsidRPr="0079297F">
        <w:rPr>
          <w:rFonts w:ascii="Times New Roman" w:hAnsi="Times New Roman"/>
          <w:sz w:val="28"/>
          <w:szCs w:val="28"/>
        </w:rPr>
        <w:t xml:space="preserve">«О концессионных соглашениях»,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определен уполномоченный орган по реализации вышеуказанных законов на территории района. </w:t>
      </w:r>
      <w:r w:rsidR="00103156" w:rsidRPr="0079297F">
        <w:rPr>
          <w:rFonts w:ascii="Times New Roman" w:hAnsi="Times New Roman"/>
          <w:kern w:val="1"/>
          <w:sz w:val="28"/>
          <w:szCs w:val="28"/>
        </w:rPr>
        <w:t xml:space="preserve">Отраслевым (функциональным) органом администрации муниципального образования Павловский район ответственным за формирование проекта перечня объектов, в отношении которых планируется заключение концессионных соглашений, является управление экономики администрации муниципального образования Павловский район. </w:t>
      </w:r>
    </w:p>
    <w:p w:rsidR="00C8226C" w:rsidRPr="0079297F" w:rsidRDefault="00103156" w:rsidP="0079297F">
      <w:pPr>
        <w:keepNext/>
        <w:suppressAutoHyphens/>
        <w:spacing w:after="0" w:line="240" w:lineRule="auto"/>
        <w:ind w:firstLine="708"/>
        <w:jc w:val="both"/>
        <w:textAlignment w:val="baseline"/>
        <w:outlineLvl w:val="0"/>
        <w:rPr>
          <w:rFonts w:ascii="Times New Roman" w:hAnsi="Times New Roman"/>
          <w:color w:val="000000"/>
          <w:sz w:val="28"/>
          <w:szCs w:val="28"/>
          <w:shd w:val="clear" w:color="auto" w:fill="FFFFFF"/>
        </w:rPr>
      </w:pPr>
      <w:r w:rsidRPr="0079297F">
        <w:rPr>
          <w:rFonts w:ascii="Times New Roman" w:hAnsi="Times New Roman"/>
          <w:kern w:val="1"/>
          <w:sz w:val="28"/>
          <w:szCs w:val="28"/>
        </w:rPr>
        <w:t xml:space="preserve">В 2020 году проведена работа по актуализации перечня объектов, в отношении которых планируется заключение концессионных соглашений, на 2021 год. Перечень объектов, в отношении которых планируется заключение концессионных соглашений на 2021 год, размещен на  инвестиционном портале муниципального образования Павловский район разделе «Инвестору»/«Государственно-частное партнерство» </w:t>
      </w:r>
      <w:hyperlink r:id="rId85" w:history="1">
        <w:r w:rsidRPr="0079297F">
          <w:rPr>
            <w:rStyle w:val="ae"/>
            <w:rFonts w:ascii="Times New Roman" w:hAnsi="Times New Roman"/>
            <w:kern w:val="1"/>
            <w:sz w:val="28"/>
            <w:szCs w:val="28"/>
          </w:rPr>
          <w:t>http://pavlinvest.ru/ru/v-pom-investoru/gosudarstv-chastn-partnerstvo/index.php</w:t>
        </w:r>
      </w:hyperlink>
      <w:r w:rsidRPr="0079297F">
        <w:rPr>
          <w:rFonts w:ascii="Times New Roman" w:hAnsi="Times New Roman"/>
          <w:kern w:val="1"/>
          <w:sz w:val="28"/>
          <w:szCs w:val="28"/>
        </w:rPr>
        <w:t xml:space="preserve"> </w:t>
      </w:r>
      <w:r w:rsidR="00896EAA" w:rsidRPr="0079297F">
        <w:rPr>
          <w:rFonts w:ascii="Times New Roman" w:hAnsi="Times New Roman"/>
          <w:color w:val="000000"/>
          <w:sz w:val="28"/>
          <w:szCs w:val="28"/>
          <w:shd w:val="clear" w:color="auto" w:fill="FFFFFF"/>
        </w:rPr>
        <w:t xml:space="preserve">и на сайте </w:t>
      </w:r>
      <w:proofErr w:type="spellStart"/>
      <w:r w:rsidR="00896EAA" w:rsidRPr="0079297F">
        <w:rPr>
          <w:rFonts w:ascii="Times New Roman" w:hAnsi="Times New Roman"/>
          <w:color w:val="000000"/>
          <w:sz w:val="28"/>
          <w:szCs w:val="28"/>
          <w:shd w:val="clear" w:color="auto" w:fill="FFFFFF"/>
          <w:lang w:val="en-US"/>
        </w:rPr>
        <w:t>torgi</w:t>
      </w:r>
      <w:proofErr w:type="spellEnd"/>
      <w:r w:rsidR="00896EAA" w:rsidRPr="0079297F">
        <w:rPr>
          <w:rFonts w:ascii="Times New Roman" w:hAnsi="Times New Roman"/>
          <w:color w:val="000000"/>
          <w:sz w:val="28"/>
          <w:szCs w:val="28"/>
          <w:shd w:val="clear" w:color="auto" w:fill="FFFFFF"/>
        </w:rPr>
        <w:t>.</w:t>
      </w:r>
      <w:proofErr w:type="spellStart"/>
      <w:r w:rsidR="00896EAA" w:rsidRPr="0079297F">
        <w:rPr>
          <w:rFonts w:ascii="Times New Roman" w:hAnsi="Times New Roman"/>
          <w:color w:val="000000"/>
          <w:sz w:val="28"/>
          <w:szCs w:val="28"/>
          <w:shd w:val="clear" w:color="auto" w:fill="FFFFFF"/>
          <w:lang w:val="en-US"/>
        </w:rPr>
        <w:t>gov</w:t>
      </w:r>
      <w:proofErr w:type="spellEnd"/>
      <w:r w:rsidR="00896EAA" w:rsidRPr="0079297F">
        <w:rPr>
          <w:rFonts w:ascii="Times New Roman" w:hAnsi="Times New Roman"/>
          <w:color w:val="000000"/>
          <w:sz w:val="28"/>
          <w:szCs w:val="28"/>
          <w:shd w:val="clear" w:color="auto" w:fill="FFFFFF"/>
        </w:rPr>
        <w:t>.</w:t>
      </w:r>
      <w:proofErr w:type="spellStart"/>
      <w:r w:rsidR="00C55491" w:rsidRPr="0079297F">
        <w:rPr>
          <w:rFonts w:ascii="Times New Roman" w:hAnsi="Times New Roman"/>
          <w:color w:val="000000"/>
          <w:sz w:val="28"/>
          <w:szCs w:val="28"/>
          <w:shd w:val="clear" w:color="auto" w:fill="FFFFFF"/>
          <w:lang w:val="en-US"/>
        </w:rPr>
        <w:t>ru</w:t>
      </w:r>
      <w:proofErr w:type="spellEnd"/>
      <w:r w:rsidR="00C55491" w:rsidRPr="0079297F">
        <w:rPr>
          <w:rFonts w:ascii="Times New Roman" w:hAnsi="Times New Roman"/>
          <w:color w:val="000000"/>
          <w:sz w:val="28"/>
          <w:szCs w:val="28"/>
          <w:shd w:val="clear" w:color="auto" w:fill="FFFFFF"/>
        </w:rPr>
        <w:t xml:space="preserve">. </w:t>
      </w:r>
    </w:p>
    <w:p w:rsidR="00FF74B8" w:rsidRPr="0079297F" w:rsidRDefault="00FF74B8" w:rsidP="0079297F">
      <w:pPr>
        <w:keepNext/>
        <w:suppressAutoHyphens/>
        <w:spacing w:after="0" w:line="240" w:lineRule="auto"/>
        <w:ind w:firstLine="708"/>
        <w:jc w:val="both"/>
        <w:textAlignment w:val="baseline"/>
        <w:outlineLvl w:val="0"/>
        <w:rPr>
          <w:rFonts w:ascii="Times New Roman" w:hAnsi="Times New Roman"/>
          <w:kern w:val="1"/>
          <w:sz w:val="28"/>
          <w:szCs w:val="28"/>
        </w:rPr>
      </w:pPr>
      <w:r w:rsidRPr="0079297F">
        <w:rPr>
          <w:rFonts w:ascii="Times New Roman" w:hAnsi="Times New Roman"/>
          <w:kern w:val="1"/>
          <w:sz w:val="28"/>
          <w:szCs w:val="28"/>
        </w:rPr>
        <w:t>В 2020 году поведено 2 рабочих совещания со специалистами отраслевых служб администрации муниципального образования Павловский район по вопросам использования механизмов МЧП и заключения концессионных соглашений для обеспечения эффективного управления и использования муниципального имущества, технического переоснащения объектов муниципальной собственности.</w:t>
      </w:r>
    </w:p>
    <w:p w:rsidR="00FF74B8" w:rsidRPr="0079297F" w:rsidRDefault="00FF74B8" w:rsidP="0079297F">
      <w:pPr>
        <w:keepNext/>
        <w:suppressAutoHyphens/>
        <w:spacing w:after="0" w:line="240" w:lineRule="auto"/>
        <w:ind w:firstLine="595"/>
        <w:jc w:val="both"/>
        <w:textAlignment w:val="baseline"/>
        <w:outlineLvl w:val="0"/>
        <w:rPr>
          <w:rFonts w:ascii="Times New Roman" w:hAnsi="Times New Roman"/>
          <w:kern w:val="1"/>
          <w:sz w:val="28"/>
          <w:szCs w:val="28"/>
        </w:rPr>
      </w:pPr>
      <w:r w:rsidRPr="0079297F">
        <w:rPr>
          <w:rFonts w:ascii="Times New Roman" w:hAnsi="Times New Roman"/>
          <w:kern w:val="1"/>
          <w:sz w:val="28"/>
          <w:szCs w:val="28"/>
        </w:rPr>
        <w:t>В 2020 году предложения от инвесторов о заключении инвестиционных проектов с применением механизмов МЧП, в том числе посредством заключения концессионных соглашений не поступали.</w:t>
      </w:r>
    </w:p>
    <w:p w:rsidR="009B27C7" w:rsidRPr="0079297F" w:rsidRDefault="009B27C7" w:rsidP="0079297F">
      <w:pPr>
        <w:keepNext/>
        <w:suppressAutoHyphens/>
        <w:spacing w:after="0" w:line="240" w:lineRule="auto"/>
        <w:ind w:firstLine="595"/>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Основными причинами, препятствующими реализации проектов с применением МЧП, в том числе посредством заключения концессионных соглашений являются: ограниченность собственных средств российских инвесторов и сложность привлечения иностранных инвестиций; наличие риска нестабильности финансовых рынков и банковских ресурсов; непривлекательность социальной сферы, отрасли жилищно-коммунального хозяйства, поскольку большинство проектов не позволяют получать доход в короткие сроки в связи с тем, что большинство услуг, оказываемых </w:t>
      </w:r>
      <w:r w:rsidRPr="0079297F">
        <w:rPr>
          <w:rFonts w:ascii="Times New Roman" w:eastAsia="SimSun" w:hAnsi="Times New Roman"/>
          <w:kern w:val="1"/>
          <w:sz w:val="28"/>
          <w:szCs w:val="28"/>
          <w:lang w:eastAsia="ar-SA"/>
        </w:rPr>
        <w:lastRenderedPageBreak/>
        <w:t>государством в социальной сфере, являются бесплатными для населения, либо ограничены тарифным регулированием.</w:t>
      </w:r>
    </w:p>
    <w:p w:rsidR="009B27C7" w:rsidRPr="0079297F" w:rsidRDefault="009B27C7" w:rsidP="0079297F">
      <w:pPr>
        <w:widowControl w:val="0"/>
        <w:suppressAutoHyphens/>
        <w:spacing w:after="0" w:line="240" w:lineRule="auto"/>
        <w:ind w:firstLine="851"/>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К основным факторам, препятствующим развитию государственно-частного партнерства относится:</w:t>
      </w:r>
    </w:p>
    <w:p w:rsidR="009B27C7" w:rsidRPr="0079297F" w:rsidRDefault="009B27C7" w:rsidP="0079297F">
      <w:pPr>
        <w:widowControl w:val="0"/>
        <w:suppressAutoHyphens/>
        <w:spacing w:after="0" w:line="240" w:lineRule="auto"/>
        <w:ind w:firstLine="851"/>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 xml:space="preserve">а) отсутствие финансовой заинтересованности коммерческих организаций; </w:t>
      </w:r>
    </w:p>
    <w:p w:rsidR="009B27C7" w:rsidRPr="0079297F" w:rsidRDefault="009B27C7" w:rsidP="0079297F">
      <w:pPr>
        <w:widowControl w:val="0"/>
        <w:suppressAutoHyphens/>
        <w:spacing w:after="0" w:line="240" w:lineRule="auto"/>
        <w:ind w:firstLine="851"/>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б) высокий риск для реализации проектов представляет неустойчивое ежегодное бюджетное финансирование, что сокращает возможности устойчивого планирования расходов по проектам для бизнес-структур и снижает их заинтересованность вкладывать финансовые средства в долгосрочные проекты;</w:t>
      </w:r>
    </w:p>
    <w:p w:rsidR="009B27C7" w:rsidRPr="0079297F" w:rsidRDefault="009B27C7" w:rsidP="0079297F">
      <w:pPr>
        <w:widowControl w:val="0"/>
        <w:suppressAutoHyphens/>
        <w:spacing w:after="0" w:line="240" w:lineRule="auto"/>
        <w:ind w:firstLine="851"/>
        <w:jc w:val="both"/>
        <w:textAlignment w:val="baseline"/>
        <w:rPr>
          <w:rFonts w:ascii="Times New Roman" w:eastAsia="SimSun" w:hAnsi="Times New Roman"/>
          <w:kern w:val="1"/>
          <w:sz w:val="28"/>
          <w:szCs w:val="28"/>
          <w:lang w:eastAsia="ar-SA"/>
        </w:rPr>
      </w:pPr>
      <w:r w:rsidRPr="0079297F">
        <w:rPr>
          <w:rFonts w:ascii="Times New Roman" w:eastAsia="SimSun" w:hAnsi="Times New Roman"/>
          <w:kern w:val="1"/>
          <w:sz w:val="28"/>
          <w:szCs w:val="28"/>
          <w:lang w:eastAsia="ar-SA"/>
        </w:rPr>
        <w:t>в) нехватка высококвалифицированных специалистов в области создания и управления проектами в рамках муниципально-частного партнерства.</w:t>
      </w:r>
    </w:p>
    <w:p w:rsidR="00564AB4" w:rsidRPr="0079297F" w:rsidRDefault="00564AB4" w:rsidP="0079297F">
      <w:pPr>
        <w:widowControl w:val="0"/>
        <w:suppressAutoHyphens/>
        <w:spacing w:after="0" w:line="240" w:lineRule="auto"/>
        <w:ind w:firstLine="851"/>
        <w:jc w:val="both"/>
        <w:textAlignment w:val="baseline"/>
        <w:rPr>
          <w:rFonts w:ascii="Times New Roman" w:eastAsia="SimSun" w:hAnsi="Times New Roman"/>
          <w:kern w:val="1"/>
          <w:sz w:val="28"/>
          <w:szCs w:val="28"/>
          <w:lang w:eastAsia="ar-SA"/>
        </w:rPr>
      </w:pPr>
    </w:p>
    <w:p w:rsidR="006B51BD" w:rsidRPr="0079297F" w:rsidRDefault="008026E9" w:rsidP="0079297F">
      <w:pPr>
        <w:spacing w:after="0" w:line="240" w:lineRule="auto"/>
        <w:contextualSpacing/>
        <w:jc w:val="center"/>
        <w:rPr>
          <w:rFonts w:ascii="Times New Roman" w:eastAsia="SimSun" w:hAnsi="Times New Roman"/>
          <w:b/>
          <w:color w:val="000000"/>
          <w:kern w:val="1"/>
          <w:sz w:val="28"/>
          <w:szCs w:val="28"/>
          <w:lang w:eastAsia="ar-SA"/>
        </w:rPr>
      </w:pPr>
      <w:r w:rsidRPr="0079297F">
        <w:rPr>
          <w:rFonts w:ascii="Times New Roman" w:eastAsia="SimSun" w:hAnsi="Times New Roman"/>
          <w:b/>
          <w:color w:val="000000"/>
          <w:kern w:val="1"/>
          <w:sz w:val="28"/>
          <w:szCs w:val="28"/>
          <w:lang w:eastAsia="ar-SA"/>
        </w:rPr>
        <w:t>Раздел 10</w:t>
      </w:r>
      <w:r w:rsidR="006B51BD" w:rsidRPr="0079297F">
        <w:rPr>
          <w:rFonts w:ascii="Times New Roman" w:eastAsia="SimSun" w:hAnsi="Times New Roman"/>
          <w:b/>
          <w:color w:val="000000"/>
          <w:kern w:val="1"/>
          <w:sz w:val="28"/>
          <w:szCs w:val="28"/>
          <w:lang w:eastAsia="ar-SA"/>
        </w:rPr>
        <w:t xml:space="preserve">. Сведения о тематиках обучающих мероприятий и </w:t>
      </w:r>
    </w:p>
    <w:p w:rsidR="006B51BD" w:rsidRPr="0079297F" w:rsidRDefault="006B51BD" w:rsidP="0079297F">
      <w:pPr>
        <w:spacing w:after="0" w:line="240" w:lineRule="auto"/>
        <w:contextualSpacing/>
        <w:jc w:val="center"/>
        <w:rPr>
          <w:rFonts w:ascii="Times New Roman" w:eastAsia="SimSun" w:hAnsi="Times New Roman"/>
          <w:b/>
          <w:color w:val="000000"/>
          <w:kern w:val="1"/>
          <w:sz w:val="28"/>
          <w:szCs w:val="28"/>
          <w:lang w:eastAsia="ar-SA"/>
        </w:rPr>
      </w:pPr>
      <w:r w:rsidRPr="0079297F">
        <w:rPr>
          <w:rFonts w:ascii="Times New Roman" w:eastAsia="SimSun" w:hAnsi="Times New Roman"/>
          <w:b/>
          <w:color w:val="000000"/>
          <w:kern w:val="1"/>
          <w:sz w:val="28"/>
          <w:szCs w:val="28"/>
          <w:lang w:eastAsia="ar-SA"/>
        </w:rPr>
        <w:t xml:space="preserve">тренингов по вопросам содействия развитию конкуренции </w:t>
      </w:r>
    </w:p>
    <w:p w:rsidR="006B51BD" w:rsidRPr="0079297F" w:rsidRDefault="006B51BD" w:rsidP="0079297F">
      <w:pPr>
        <w:spacing w:after="0" w:line="240" w:lineRule="auto"/>
        <w:contextualSpacing/>
        <w:jc w:val="center"/>
        <w:rPr>
          <w:rFonts w:ascii="Times New Roman" w:eastAsia="Times New Roman" w:hAnsi="Times New Roman"/>
          <w:b/>
          <w:sz w:val="28"/>
          <w:szCs w:val="28"/>
          <w:lang w:eastAsia="ru-RU"/>
        </w:rPr>
      </w:pPr>
      <w:r w:rsidRPr="0079297F">
        <w:rPr>
          <w:rFonts w:ascii="Times New Roman" w:eastAsia="SimSun" w:hAnsi="Times New Roman"/>
          <w:b/>
          <w:color w:val="000000"/>
          <w:kern w:val="1"/>
          <w:sz w:val="28"/>
          <w:szCs w:val="28"/>
          <w:lang w:eastAsia="ar-SA"/>
        </w:rPr>
        <w:t>в муниципальном образовании</w:t>
      </w:r>
    </w:p>
    <w:p w:rsidR="0067105C" w:rsidRPr="0079297F" w:rsidRDefault="0067105C" w:rsidP="0079297F">
      <w:pPr>
        <w:spacing w:after="0" w:line="240" w:lineRule="auto"/>
        <w:contextualSpacing/>
        <w:jc w:val="both"/>
        <w:rPr>
          <w:rFonts w:ascii="Times New Roman" w:eastAsia="Times New Roman" w:hAnsi="Times New Roman"/>
          <w:sz w:val="28"/>
          <w:szCs w:val="28"/>
        </w:rPr>
      </w:pPr>
    </w:p>
    <w:p w:rsidR="0042500D" w:rsidRPr="0079297F" w:rsidRDefault="002B122F" w:rsidP="0079297F">
      <w:pPr>
        <w:spacing w:after="0" w:line="240" w:lineRule="auto"/>
        <w:ind w:firstLine="567"/>
        <w:jc w:val="both"/>
        <w:rPr>
          <w:rFonts w:ascii="Times New Roman" w:hAnsi="Times New Roman"/>
          <w:sz w:val="28"/>
          <w:szCs w:val="26"/>
        </w:rPr>
      </w:pPr>
      <w:r w:rsidRPr="0079297F">
        <w:rPr>
          <w:rFonts w:ascii="Times New Roman" w:eastAsia="Times New Roman" w:hAnsi="Times New Roman"/>
          <w:sz w:val="28"/>
          <w:szCs w:val="28"/>
        </w:rPr>
        <w:tab/>
      </w:r>
      <w:r w:rsidR="0042500D" w:rsidRPr="0079297F">
        <w:rPr>
          <w:rFonts w:ascii="Times New Roman" w:hAnsi="Times New Roman"/>
          <w:sz w:val="28"/>
          <w:szCs w:val="26"/>
        </w:rPr>
        <w:t>Перечень тем, которые целесообразно включить на 2021 год в ежегодный образовательный цикл онлайн-семинаров о содействии развитию конкуренции и повышению качества процессов, проводимый министерством экономики Краснодарского края как уполномоченным органом по содействию развитию конкуренции для сотрудников муниципальных образований.</w:t>
      </w:r>
    </w:p>
    <w:p w:rsidR="0042500D" w:rsidRPr="0079297F" w:rsidRDefault="0042500D" w:rsidP="0079297F">
      <w:pPr>
        <w:spacing w:after="0" w:line="240" w:lineRule="auto"/>
        <w:ind w:firstLine="567"/>
        <w:jc w:val="both"/>
        <w:rPr>
          <w:rFonts w:ascii="Times New Roman" w:hAnsi="Times New Roman"/>
          <w:sz w:val="28"/>
          <w:szCs w:val="26"/>
        </w:rPr>
      </w:pPr>
    </w:p>
    <w:tbl>
      <w:tblPr>
        <w:tblStyle w:val="120"/>
        <w:tblW w:w="0" w:type="auto"/>
        <w:tblLook w:val="04A0" w:firstRow="1" w:lastRow="0" w:firstColumn="1" w:lastColumn="0" w:noHBand="0" w:noVBand="1"/>
      </w:tblPr>
      <w:tblGrid>
        <w:gridCol w:w="4075"/>
        <w:gridCol w:w="5383"/>
      </w:tblGrid>
      <w:tr w:rsidR="0042500D" w:rsidRPr="0079297F" w:rsidTr="0042500D">
        <w:trPr>
          <w:trHeight w:val="655"/>
        </w:trPr>
        <w:tc>
          <w:tcPr>
            <w:tcW w:w="4075" w:type="dxa"/>
          </w:tcPr>
          <w:p w:rsidR="0042500D" w:rsidRPr="0079297F" w:rsidRDefault="0042500D" w:rsidP="0079297F">
            <w:pPr>
              <w:spacing w:after="0" w:line="240" w:lineRule="auto"/>
              <w:jc w:val="center"/>
              <w:rPr>
                <w:rFonts w:ascii="Times New Roman" w:hAnsi="Times New Roman"/>
                <w:sz w:val="28"/>
                <w:szCs w:val="28"/>
                <w:lang w:eastAsia="ru-RU"/>
              </w:rPr>
            </w:pPr>
            <w:r w:rsidRPr="0079297F">
              <w:rPr>
                <w:rFonts w:ascii="Times New Roman" w:hAnsi="Times New Roman"/>
                <w:sz w:val="28"/>
                <w:szCs w:val="28"/>
                <w:lang w:eastAsia="ru-RU"/>
              </w:rPr>
              <w:t>Наименование товарного рынка</w:t>
            </w:r>
          </w:p>
        </w:tc>
        <w:tc>
          <w:tcPr>
            <w:tcW w:w="5383" w:type="dxa"/>
          </w:tcPr>
          <w:p w:rsidR="0042500D" w:rsidRPr="0079297F" w:rsidRDefault="0042500D" w:rsidP="0079297F">
            <w:pPr>
              <w:spacing w:after="0" w:line="240" w:lineRule="auto"/>
              <w:jc w:val="center"/>
              <w:rPr>
                <w:rFonts w:ascii="Times New Roman" w:hAnsi="Times New Roman"/>
                <w:sz w:val="28"/>
                <w:szCs w:val="28"/>
                <w:lang w:eastAsia="ru-RU"/>
              </w:rPr>
            </w:pPr>
            <w:r w:rsidRPr="0079297F">
              <w:rPr>
                <w:rFonts w:ascii="Times New Roman" w:hAnsi="Times New Roman"/>
                <w:sz w:val="28"/>
                <w:szCs w:val="28"/>
                <w:lang w:eastAsia="ru-RU"/>
              </w:rPr>
              <w:t>Тема обучающего мероприятия</w:t>
            </w:r>
          </w:p>
        </w:tc>
      </w:tr>
      <w:tr w:rsidR="0042500D" w:rsidRPr="0079297F" w:rsidTr="0042500D">
        <w:tc>
          <w:tcPr>
            <w:tcW w:w="4075" w:type="dxa"/>
          </w:tcPr>
          <w:p w:rsidR="0042500D" w:rsidRPr="0079297F" w:rsidRDefault="0042500D" w:rsidP="0079297F">
            <w:pPr>
              <w:spacing w:after="0" w:line="240" w:lineRule="auto"/>
              <w:rPr>
                <w:rFonts w:ascii="Times New Roman" w:hAnsi="Times New Roman"/>
                <w:sz w:val="28"/>
                <w:szCs w:val="28"/>
                <w:lang w:eastAsia="ru-RU"/>
              </w:rPr>
            </w:pPr>
            <w:r w:rsidRPr="0079297F">
              <w:rPr>
                <w:rFonts w:ascii="Times New Roman" w:hAnsi="Times New Roman"/>
                <w:sz w:val="28"/>
                <w:szCs w:val="28"/>
                <w:lang w:eastAsia="ru-RU"/>
              </w:rPr>
              <w:t>Рынок услуг связи</w:t>
            </w:r>
          </w:p>
        </w:tc>
        <w:tc>
          <w:tcPr>
            <w:tcW w:w="5383" w:type="dxa"/>
          </w:tcPr>
          <w:p w:rsidR="0042500D" w:rsidRPr="0079297F" w:rsidRDefault="0042500D" w:rsidP="0079297F">
            <w:pPr>
              <w:tabs>
                <w:tab w:val="left" w:pos="318"/>
              </w:tabs>
              <w:spacing w:after="0" w:line="240" w:lineRule="auto"/>
              <w:jc w:val="both"/>
              <w:rPr>
                <w:rFonts w:ascii="Times New Roman" w:hAnsi="Times New Roman"/>
                <w:sz w:val="28"/>
                <w:szCs w:val="28"/>
                <w:lang w:eastAsia="ru-RU"/>
              </w:rPr>
            </w:pPr>
            <w:r w:rsidRPr="0079297F">
              <w:rPr>
                <w:rFonts w:ascii="Times New Roman" w:hAnsi="Times New Roman"/>
                <w:sz w:val="28"/>
                <w:szCs w:val="26"/>
                <w:lang w:eastAsia="ru-RU"/>
              </w:rPr>
              <w:t>Успешный человек в цифровом мире - как превращать информацию в конкретные результаты</w:t>
            </w:r>
          </w:p>
        </w:tc>
      </w:tr>
      <w:tr w:rsidR="0042500D" w:rsidRPr="0079297F" w:rsidTr="0042500D">
        <w:tc>
          <w:tcPr>
            <w:tcW w:w="4075" w:type="dxa"/>
          </w:tcPr>
          <w:p w:rsidR="0042500D" w:rsidRPr="0079297F" w:rsidRDefault="0042500D" w:rsidP="0079297F">
            <w:pPr>
              <w:spacing w:after="0" w:line="240" w:lineRule="auto"/>
              <w:rPr>
                <w:rFonts w:ascii="Times New Roman" w:hAnsi="Times New Roman"/>
                <w:sz w:val="28"/>
                <w:szCs w:val="28"/>
                <w:lang w:eastAsia="ru-RU"/>
              </w:rPr>
            </w:pPr>
            <w:r w:rsidRPr="0079297F">
              <w:rPr>
                <w:rFonts w:ascii="Times New Roman" w:hAnsi="Times New Roman"/>
                <w:sz w:val="28"/>
                <w:szCs w:val="28"/>
                <w:lang w:eastAsia="ru-RU"/>
              </w:rPr>
              <w:t>Рынок финансовых услуг</w:t>
            </w:r>
          </w:p>
        </w:tc>
        <w:tc>
          <w:tcPr>
            <w:tcW w:w="5383" w:type="dxa"/>
          </w:tcPr>
          <w:p w:rsidR="0042500D" w:rsidRPr="0079297F" w:rsidRDefault="0042500D" w:rsidP="0079297F">
            <w:pPr>
              <w:tabs>
                <w:tab w:val="left" w:pos="318"/>
              </w:tabs>
              <w:spacing w:after="0" w:line="240" w:lineRule="auto"/>
              <w:jc w:val="both"/>
              <w:rPr>
                <w:rFonts w:ascii="Times New Roman" w:hAnsi="Times New Roman"/>
                <w:sz w:val="28"/>
                <w:szCs w:val="28"/>
                <w:lang w:eastAsia="ru-RU"/>
              </w:rPr>
            </w:pPr>
            <w:r w:rsidRPr="0079297F">
              <w:rPr>
                <w:rFonts w:ascii="Times New Roman" w:hAnsi="Times New Roman"/>
                <w:sz w:val="28"/>
                <w:szCs w:val="26"/>
                <w:lang w:eastAsia="ru-RU"/>
              </w:rPr>
              <w:t>Финансовые ошибки начинающих и действующих предпринимателей</w:t>
            </w:r>
          </w:p>
        </w:tc>
      </w:tr>
      <w:tr w:rsidR="0042500D" w:rsidRPr="0079297F" w:rsidTr="0042500D">
        <w:tc>
          <w:tcPr>
            <w:tcW w:w="4075" w:type="dxa"/>
          </w:tcPr>
          <w:p w:rsidR="0042500D" w:rsidRPr="0079297F" w:rsidRDefault="0042500D" w:rsidP="0079297F">
            <w:pPr>
              <w:spacing w:after="0" w:line="240" w:lineRule="auto"/>
              <w:rPr>
                <w:rFonts w:ascii="Times New Roman" w:hAnsi="Times New Roman"/>
                <w:sz w:val="28"/>
                <w:szCs w:val="28"/>
                <w:lang w:eastAsia="ru-RU"/>
              </w:rPr>
            </w:pPr>
            <w:r w:rsidRPr="0079297F">
              <w:rPr>
                <w:rFonts w:ascii="Times New Roman" w:hAnsi="Times New Roman"/>
                <w:sz w:val="28"/>
                <w:szCs w:val="28"/>
                <w:lang w:eastAsia="ru-RU"/>
              </w:rPr>
              <w:t>Рынок розничной торговли</w:t>
            </w:r>
          </w:p>
        </w:tc>
        <w:tc>
          <w:tcPr>
            <w:tcW w:w="5383" w:type="dxa"/>
          </w:tcPr>
          <w:p w:rsidR="0042500D" w:rsidRPr="0079297F" w:rsidRDefault="0042500D" w:rsidP="0079297F">
            <w:pPr>
              <w:tabs>
                <w:tab w:val="left" w:pos="318"/>
              </w:tabs>
              <w:spacing w:after="0" w:line="240" w:lineRule="auto"/>
              <w:jc w:val="both"/>
              <w:rPr>
                <w:rFonts w:ascii="Times New Roman" w:hAnsi="Times New Roman"/>
                <w:sz w:val="28"/>
                <w:szCs w:val="26"/>
                <w:lang w:eastAsia="ru-RU"/>
              </w:rPr>
            </w:pPr>
            <w:r w:rsidRPr="0079297F">
              <w:rPr>
                <w:rFonts w:ascii="Times New Roman" w:hAnsi="Times New Roman"/>
                <w:sz w:val="28"/>
                <w:szCs w:val="26"/>
                <w:lang w:eastAsia="ru-RU"/>
              </w:rPr>
              <w:t>Стратегия развития продаж. Пошаговое руководство увеличения выручки своего бизнеса</w:t>
            </w:r>
          </w:p>
        </w:tc>
      </w:tr>
      <w:tr w:rsidR="0042500D" w:rsidRPr="0079297F" w:rsidTr="0042500D">
        <w:tc>
          <w:tcPr>
            <w:tcW w:w="4075" w:type="dxa"/>
          </w:tcPr>
          <w:p w:rsidR="0042500D" w:rsidRPr="0079297F" w:rsidRDefault="0042500D" w:rsidP="0079297F">
            <w:pPr>
              <w:spacing w:after="0" w:line="240" w:lineRule="auto"/>
              <w:rPr>
                <w:rFonts w:ascii="Times New Roman" w:hAnsi="Times New Roman"/>
                <w:sz w:val="28"/>
                <w:szCs w:val="28"/>
                <w:lang w:eastAsia="ru-RU"/>
              </w:rPr>
            </w:pPr>
            <w:r w:rsidRPr="0079297F">
              <w:rPr>
                <w:rFonts w:ascii="Times New Roman" w:hAnsi="Times New Roman"/>
                <w:sz w:val="28"/>
                <w:szCs w:val="28"/>
              </w:rPr>
              <w:t>Рынок ритуальных услуг</w:t>
            </w:r>
          </w:p>
        </w:tc>
        <w:tc>
          <w:tcPr>
            <w:tcW w:w="5383" w:type="dxa"/>
          </w:tcPr>
          <w:p w:rsidR="0042500D" w:rsidRPr="0079297F" w:rsidRDefault="0042500D" w:rsidP="0079297F">
            <w:pPr>
              <w:tabs>
                <w:tab w:val="left" w:pos="318"/>
              </w:tabs>
              <w:spacing w:after="0" w:line="240" w:lineRule="auto"/>
              <w:jc w:val="both"/>
              <w:rPr>
                <w:rFonts w:ascii="Times New Roman" w:hAnsi="Times New Roman"/>
                <w:sz w:val="28"/>
                <w:szCs w:val="26"/>
                <w:lang w:eastAsia="ru-RU"/>
              </w:rPr>
            </w:pPr>
            <w:r w:rsidRPr="0079297F">
              <w:rPr>
                <w:rFonts w:ascii="Times New Roman" w:hAnsi="Times New Roman"/>
                <w:sz w:val="28"/>
                <w:szCs w:val="26"/>
                <w:lang w:eastAsia="ru-RU"/>
              </w:rPr>
              <w:t>Вопросы допуска и осуществления деятельности на рынке ритуальных услуг</w:t>
            </w:r>
          </w:p>
        </w:tc>
      </w:tr>
      <w:tr w:rsidR="0042500D" w:rsidRPr="0079297F" w:rsidTr="0042500D">
        <w:tc>
          <w:tcPr>
            <w:tcW w:w="4075" w:type="dxa"/>
          </w:tcPr>
          <w:p w:rsidR="0042500D" w:rsidRPr="0079297F" w:rsidRDefault="0042500D" w:rsidP="0079297F">
            <w:pPr>
              <w:spacing w:after="0" w:line="240" w:lineRule="auto"/>
              <w:rPr>
                <w:rFonts w:ascii="Times New Roman" w:hAnsi="Times New Roman"/>
                <w:sz w:val="28"/>
                <w:szCs w:val="28"/>
                <w:lang w:eastAsia="ru-RU"/>
              </w:rPr>
            </w:pPr>
            <w:r w:rsidRPr="0079297F">
              <w:rPr>
                <w:rFonts w:ascii="Times New Roman" w:hAnsi="Times New Roman"/>
                <w:sz w:val="28"/>
                <w:szCs w:val="28"/>
                <w:lang w:eastAsia="ru-RU"/>
              </w:rPr>
              <w:t>Ранок товарной аквакультуры</w:t>
            </w:r>
          </w:p>
        </w:tc>
        <w:tc>
          <w:tcPr>
            <w:tcW w:w="5383" w:type="dxa"/>
          </w:tcPr>
          <w:p w:rsidR="0042500D" w:rsidRPr="0079297F" w:rsidRDefault="0042500D" w:rsidP="0079297F">
            <w:pPr>
              <w:tabs>
                <w:tab w:val="left" w:pos="318"/>
              </w:tabs>
              <w:spacing w:after="0" w:line="240" w:lineRule="auto"/>
              <w:jc w:val="both"/>
              <w:rPr>
                <w:rFonts w:ascii="Times New Roman" w:hAnsi="Times New Roman"/>
                <w:sz w:val="28"/>
                <w:szCs w:val="26"/>
                <w:lang w:eastAsia="ru-RU"/>
              </w:rPr>
            </w:pPr>
            <w:r w:rsidRPr="0079297F">
              <w:rPr>
                <w:rFonts w:ascii="Times New Roman" w:hAnsi="Times New Roman"/>
                <w:sz w:val="28"/>
                <w:szCs w:val="28"/>
                <w:lang w:eastAsia="ru-RU"/>
              </w:rPr>
              <w:t>Технологические особенности осуществления товарного рыбоводства (аквакультуры) в водных объектах</w:t>
            </w:r>
          </w:p>
        </w:tc>
      </w:tr>
      <w:tr w:rsidR="00B76048" w:rsidRPr="0079297F" w:rsidTr="004A19FA">
        <w:tc>
          <w:tcPr>
            <w:tcW w:w="4075" w:type="dxa"/>
            <w:tcBorders>
              <w:top w:val="single" w:sz="4" w:space="0" w:color="auto"/>
              <w:left w:val="single" w:sz="4" w:space="0" w:color="auto"/>
              <w:bottom w:val="single" w:sz="4" w:space="0" w:color="auto"/>
              <w:right w:val="single" w:sz="4" w:space="0" w:color="auto"/>
            </w:tcBorders>
          </w:tcPr>
          <w:p w:rsidR="00B76048" w:rsidRPr="0079297F" w:rsidRDefault="00B76048" w:rsidP="0079297F">
            <w:pPr>
              <w:spacing w:after="0" w:line="240" w:lineRule="auto"/>
              <w:jc w:val="both"/>
              <w:rPr>
                <w:rFonts w:ascii="Times New Roman" w:hAnsi="Times New Roman"/>
                <w:sz w:val="28"/>
                <w:szCs w:val="24"/>
              </w:rPr>
            </w:pPr>
            <w:r w:rsidRPr="0079297F">
              <w:rPr>
                <w:rFonts w:ascii="Times New Roman" w:hAnsi="Times New Roman"/>
                <w:sz w:val="28"/>
                <w:szCs w:val="24"/>
              </w:rPr>
              <w:t>Рынок нефтепродуктов</w:t>
            </w:r>
          </w:p>
        </w:tc>
        <w:tc>
          <w:tcPr>
            <w:tcW w:w="5383" w:type="dxa"/>
            <w:tcBorders>
              <w:top w:val="single" w:sz="4" w:space="0" w:color="auto"/>
              <w:left w:val="single" w:sz="4" w:space="0" w:color="auto"/>
              <w:bottom w:val="single" w:sz="4" w:space="0" w:color="auto"/>
              <w:right w:val="single" w:sz="4" w:space="0" w:color="auto"/>
            </w:tcBorders>
          </w:tcPr>
          <w:p w:rsidR="00B76048" w:rsidRPr="0079297F" w:rsidRDefault="00B76048" w:rsidP="0079297F">
            <w:pPr>
              <w:spacing w:after="0" w:line="240" w:lineRule="auto"/>
              <w:jc w:val="both"/>
              <w:rPr>
                <w:rFonts w:ascii="Times New Roman" w:hAnsi="Times New Roman"/>
                <w:sz w:val="28"/>
                <w:szCs w:val="24"/>
              </w:rPr>
            </w:pPr>
            <w:r w:rsidRPr="0079297F">
              <w:rPr>
                <w:rFonts w:ascii="Times New Roman" w:hAnsi="Times New Roman"/>
                <w:sz w:val="28"/>
                <w:szCs w:val="24"/>
              </w:rPr>
              <w:t>Рынок нефтепродуктов: регулирование, ценообразование, конкуренция.</w:t>
            </w:r>
          </w:p>
        </w:tc>
      </w:tr>
      <w:tr w:rsidR="00B76048" w:rsidRPr="0079297F" w:rsidTr="004A19FA">
        <w:tc>
          <w:tcPr>
            <w:tcW w:w="4075" w:type="dxa"/>
            <w:tcBorders>
              <w:top w:val="single" w:sz="4" w:space="0" w:color="auto"/>
              <w:left w:val="single" w:sz="4" w:space="0" w:color="auto"/>
              <w:bottom w:val="single" w:sz="4" w:space="0" w:color="auto"/>
              <w:right w:val="single" w:sz="4" w:space="0" w:color="auto"/>
            </w:tcBorders>
          </w:tcPr>
          <w:p w:rsidR="00B76048" w:rsidRPr="0079297F" w:rsidRDefault="00B76048" w:rsidP="0079297F">
            <w:pPr>
              <w:spacing w:after="0" w:line="240" w:lineRule="auto"/>
              <w:jc w:val="both"/>
              <w:rPr>
                <w:rFonts w:ascii="Times New Roman" w:hAnsi="Times New Roman"/>
                <w:sz w:val="28"/>
                <w:szCs w:val="24"/>
              </w:rPr>
            </w:pPr>
            <w:r w:rsidRPr="0079297F">
              <w:rPr>
                <w:rFonts w:ascii="Times New Roman" w:hAnsi="Times New Roman"/>
                <w:sz w:val="28"/>
                <w:szCs w:val="24"/>
              </w:rPr>
              <w:t>Рынок производства бетона</w:t>
            </w:r>
          </w:p>
        </w:tc>
        <w:tc>
          <w:tcPr>
            <w:tcW w:w="5383" w:type="dxa"/>
            <w:tcBorders>
              <w:top w:val="single" w:sz="4" w:space="0" w:color="auto"/>
              <w:left w:val="single" w:sz="4" w:space="0" w:color="auto"/>
              <w:bottom w:val="single" w:sz="4" w:space="0" w:color="auto"/>
              <w:right w:val="single" w:sz="4" w:space="0" w:color="auto"/>
            </w:tcBorders>
          </w:tcPr>
          <w:p w:rsidR="00B76048" w:rsidRPr="0079297F" w:rsidRDefault="00B76048" w:rsidP="0079297F">
            <w:pPr>
              <w:spacing w:after="0" w:line="240" w:lineRule="auto"/>
              <w:jc w:val="both"/>
              <w:rPr>
                <w:rFonts w:ascii="Times New Roman" w:hAnsi="Times New Roman"/>
                <w:sz w:val="28"/>
                <w:szCs w:val="24"/>
              </w:rPr>
            </w:pPr>
            <w:r w:rsidRPr="0079297F">
              <w:rPr>
                <w:rFonts w:ascii="Times New Roman" w:hAnsi="Times New Roman"/>
                <w:sz w:val="28"/>
                <w:szCs w:val="24"/>
              </w:rPr>
              <w:t>Развитие конкуренции в сфере  производства бетона</w:t>
            </w:r>
          </w:p>
        </w:tc>
      </w:tr>
      <w:tr w:rsidR="00B76048" w:rsidRPr="0079297F" w:rsidTr="004A19FA">
        <w:trPr>
          <w:trHeight w:val="850"/>
        </w:trPr>
        <w:tc>
          <w:tcPr>
            <w:tcW w:w="4075" w:type="dxa"/>
            <w:tcBorders>
              <w:top w:val="single" w:sz="4" w:space="0" w:color="auto"/>
              <w:left w:val="single" w:sz="4" w:space="0" w:color="auto"/>
              <w:bottom w:val="single" w:sz="4" w:space="0" w:color="auto"/>
              <w:right w:val="single" w:sz="4" w:space="0" w:color="auto"/>
            </w:tcBorders>
          </w:tcPr>
          <w:p w:rsidR="00B76048" w:rsidRPr="0079297F" w:rsidRDefault="00B76048" w:rsidP="0079297F">
            <w:pPr>
              <w:spacing w:after="0" w:line="240" w:lineRule="auto"/>
              <w:jc w:val="both"/>
              <w:rPr>
                <w:rFonts w:ascii="Times New Roman" w:hAnsi="Times New Roman"/>
                <w:sz w:val="28"/>
                <w:szCs w:val="24"/>
              </w:rPr>
            </w:pPr>
            <w:r w:rsidRPr="0079297F">
              <w:rPr>
                <w:rFonts w:ascii="Times New Roman" w:hAnsi="Times New Roman"/>
                <w:sz w:val="28"/>
                <w:szCs w:val="24"/>
              </w:rPr>
              <w:lastRenderedPageBreak/>
              <w:t>Сфера наружной рекламы</w:t>
            </w:r>
          </w:p>
        </w:tc>
        <w:tc>
          <w:tcPr>
            <w:tcW w:w="5383" w:type="dxa"/>
            <w:tcBorders>
              <w:top w:val="single" w:sz="4" w:space="0" w:color="auto"/>
              <w:left w:val="single" w:sz="4" w:space="0" w:color="auto"/>
              <w:bottom w:val="single" w:sz="4" w:space="0" w:color="auto"/>
              <w:right w:val="single" w:sz="4" w:space="0" w:color="auto"/>
            </w:tcBorders>
          </w:tcPr>
          <w:p w:rsidR="00B76048" w:rsidRPr="0079297F" w:rsidRDefault="00B76048" w:rsidP="0079297F">
            <w:pPr>
              <w:spacing w:after="0" w:line="240" w:lineRule="auto"/>
              <w:jc w:val="both"/>
              <w:rPr>
                <w:rFonts w:ascii="Times New Roman" w:hAnsi="Times New Roman"/>
                <w:sz w:val="28"/>
                <w:szCs w:val="24"/>
              </w:rPr>
            </w:pPr>
            <w:r w:rsidRPr="0079297F">
              <w:rPr>
                <w:rFonts w:ascii="Times New Roman" w:hAnsi="Times New Roman"/>
                <w:sz w:val="28"/>
                <w:szCs w:val="24"/>
              </w:rPr>
              <w:t>Правовое регулирование в сфере наружной рекламы. Специфика государственного регулирования рекламного рынка.</w:t>
            </w:r>
          </w:p>
        </w:tc>
      </w:tr>
    </w:tbl>
    <w:p w:rsidR="0028121B" w:rsidRPr="0079297F" w:rsidRDefault="0028121B" w:rsidP="0079297F">
      <w:pPr>
        <w:spacing w:after="0" w:line="240" w:lineRule="auto"/>
        <w:jc w:val="both"/>
        <w:rPr>
          <w:rFonts w:ascii="Times New Roman" w:eastAsia="SimSun" w:hAnsi="Times New Roman"/>
          <w:b/>
          <w:color w:val="000000"/>
          <w:kern w:val="1"/>
          <w:sz w:val="28"/>
          <w:szCs w:val="28"/>
          <w:lang w:eastAsia="ar-SA"/>
        </w:rPr>
      </w:pPr>
    </w:p>
    <w:p w:rsidR="008026E9" w:rsidRPr="0079297F" w:rsidRDefault="005236CE" w:rsidP="0079297F">
      <w:pPr>
        <w:spacing w:after="0" w:line="240" w:lineRule="auto"/>
        <w:jc w:val="center"/>
        <w:rPr>
          <w:rFonts w:ascii="Times New Roman" w:eastAsia="SimSun" w:hAnsi="Times New Roman"/>
          <w:b/>
          <w:color w:val="000000"/>
          <w:kern w:val="1"/>
          <w:sz w:val="28"/>
          <w:szCs w:val="28"/>
          <w:lang w:eastAsia="ar-SA"/>
        </w:rPr>
      </w:pPr>
      <w:r w:rsidRPr="0079297F">
        <w:rPr>
          <w:rFonts w:ascii="Times New Roman" w:eastAsia="SimSun" w:hAnsi="Times New Roman"/>
          <w:b/>
          <w:color w:val="000000"/>
          <w:kern w:val="1"/>
          <w:sz w:val="28"/>
          <w:szCs w:val="28"/>
          <w:lang w:eastAsia="ar-SA"/>
        </w:rPr>
        <w:t>Раздел 11. Информация о 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w:t>
      </w:r>
      <w:proofErr w:type="spellStart"/>
      <w:r w:rsidRPr="0079297F">
        <w:rPr>
          <w:rFonts w:ascii="Times New Roman" w:eastAsia="SimSun" w:hAnsi="Times New Roman"/>
          <w:b/>
          <w:color w:val="000000"/>
          <w:kern w:val="1"/>
          <w:sz w:val="28"/>
          <w:szCs w:val="28"/>
          <w:lang w:eastAsia="ar-SA"/>
        </w:rPr>
        <w:t>Смартека</w:t>
      </w:r>
      <w:proofErr w:type="spellEnd"/>
      <w:r w:rsidRPr="0079297F">
        <w:rPr>
          <w:rFonts w:ascii="Times New Roman" w:eastAsia="SimSun" w:hAnsi="Times New Roman"/>
          <w:b/>
          <w:color w:val="000000"/>
          <w:kern w:val="1"/>
          <w:sz w:val="28"/>
          <w:szCs w:val="28"/>
          <w:lang w:eastAsia="ar-SA"/>
        </w:rPr>
        <w:t>». Сведения о размещенных практиках муниципального образования на цифровой платформе «</w:t>
      </w:r>
      <w:proofErr w:type="spellStart"/>
      <w:r w:rsidRPr="0079297F">
        <w:rPr>
          <w:rFonts w:ascii="Times New Roman" w:eastAsia="SimSun" w:hAnsi="Times New Roman"/>
          <w:b/>
          <w:color w:val="000000"/>
          <w:kern w:val="1"/>
          <w:sz w:val="28"/>
          <w:szCs w:val="28"/>
          <w:lang w:eastAsia="ar-SA"/>
        </w:rPr>
        <w:t>Смартека</w:t>
      </w:r>
      <w:proofErr w:type="spellEnd"/>
      <w:r w:rsidRPr="0079297F">
        <w:rPr>
          <w:rFonts w:ascii="Times New Roman" w:eastAsia="SimSun" w:hAnsi="Times New Roman"/>
          <w:b/>
          <w:color w:val="000000"/>
          <w:kern w:val="1"/>
          <w:sz w:val="28"/>
          <w:szCs w:val="28"/>
          <w:lang w:eastAsia="ar-SA"/>
        </w:rPr>
        <w:t>»</w:t>
      </w:r>
    </w:p>
    <w:p w:rsidR="00FD7FE6" w:rsidRPr="0079297F" w:rsidRDefault="00FD7FE6"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t>В 2020 году сотрудники администрации муниципального образования Павловский район зарегистрировались на платформе «</w:t>
      </w:r>
      <w:proofErr w:type="spellStart"/>
      <w:r w:rsidRPr="0079297F">
        <w:rPr>
          <w:rFonts w:ascii="Times New Roman" w:hAnsi="Times New Roman"/>
          <w:sz w:val="28"/>
          <w:szCs w:val="28"/>
        </w:rPr>
        <w:t>Смартека</w:t>
      </w:r>
      <w:proofErr w:type="spellEnd"/>
      <w:r w:rsidRPr="0079297F">
        <w:rPr>
          <w:rFonts w:ascii="Times New Roman" w:hAnsi="Times New Roman"/>
          <w:sz w:val="28"/>
          <w:szCs w:val="28"/>
        </w:rPr>
        <w:t>» и вели работу по изучению практик, размещенных на данной платформе для возможности внедрения их в районе. В результате было принято решение в 2021 году внедрить практику № 569 «Организация и проведение масштабных мероприятий с массовым охватом подростков», разработанную в Сахалинской области. В настоящий момент ведется подготовительная работа для внедрения данной практики на территории муниципального образования Павловский район (приложение № 4 к отчету).</w:t>
      </w:r>
    </w:p>
    <w:p w:rsidR="00FD7FE6" w:rsidRPr="0079297F" w:rsidRDefault="00FD7FE6"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t>В 2021 году планируется размесить на платформе «</w:t>
      </w:r>
      <w:proofErr w:type="spellStart"/>
      <w:r w:rsidRPr="0079297F">
        <w:rPr>
          <w:rFonts w:ascii="Times New Roman" w:hAnsi="Times New Roman"/>
          <w:sz w:val="28"/>
          <w:szCs w:val="28"/>
        </w:rPr>
        <w:t>Смартека</w:t>
      </w:r>
      <w:proofErr w:type="spellEnd"/>
      <w:r w:rsidRPr="0079297F">
        <w:rPr>
          <w:rFonts w:ascii="Times New Roman" w:hAnsi="Times New Roman"/>
          <w:sz w:val="28"/>
          <w:szCs w:val="28"/>
        </w:rPr>
        <w:t xml:space="preserve">» три практики (приложение № 5 к отчету): </w:t>
      </w:r>
    </w:p>
    <w:p w:rsidR="00FD7FE6" w:rsidRPr="0079297F" w:rsidRDefault="00FD7FE6"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t>Ранняя профориентация дошкольников через различные виды деятельности.</w:t>
      </w:r>
    </w:p>
    <w:p w:rsidR="00FD7FE6" w:rsidRPr="0079297F" w:rsidRDefault="00FD7FE6"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t>Целостное духовно-нрав</w:t>
      </w:r>
      <w:r w:rsidR="0028121B" w:rsidRPr="0079297F">
        <w:rPr>
          <w:rFonts w:ascii="Times New Roman" w:hAnsi="Times New Roman"/>
          <w:sz w:val="28"/>
          <w:szCs w:val="28"/>
        </w:rPr>
        <w:t xml:space="preserve">ственное воспитание и развитие </w:t>
      </w:r>
      <w:r w:rsidRPr="0079297F">
        <w:rPr>
          <w:rFonts w:ascii="Times New Roman" w:hAnsi="Times New Roman"/>
          <w:sz w:val="28"/>
          <w:szCs w:val="28"/>
        </w:rPr>
        <w:t>детей дошкольного возраста в различных видах детской деятельности, через приобщение  их к духовным ценностям.</w:t>
      </w:r>
    </w:p>
    <w:p w:rsidR="00FD7FE6" w:rsidRPr="0079297F" w:rsidRDefault="00FD7FE6" w:rsidP="0079297F">
      <w:pPr>
        <w:spacing w:after="0" w:line="240" w:lineRule="auto"/>
        <w:ind w:firstLine="709"/>
        <w:jc w:val="both"/>
        <w:rPr>
          <w:rFonts w:ascii="Times New Roman" w:hAnsi="Times New Roman"/>
          <w:sz w:val="28"/>
          <w:szCs w:val="28"/>
        </w:rPr>
      </w:pPr>
      <w:r w:rsidRPr="0079297F">
        <w:rPr>
          <w:rFonts w:ascii="Times New Roman" w:hAnsi="Times New Roman"/>
          <w:sz w:val="28"/>
          <w:szCs w:val="28"/>
        </w:rPr>
        <w:t>Практика волонтерской деятельности  дошкольников «Зеленый патруль спешит на помощь».</w:t>
      </w:r>
    </w:p>
    <w:p w:rsidR="005236CE" w:rsidRPr="0079297F" w:rsidRDefault="005236CE" w:rsidP="0079297F">
      <w:pPr>
        <w:spacing w:after="0" w:line="240" w:lineRule="auto"/>
        <w:contextualSpacing/>
        <w:rPr>
          <w:rFonts w:ascii="Times New Roman" w:eastAsia="SimSun" w:hAnsi="Times New Roman"/>
          <w:b/>
          <w:color w:val="000000"/>
          <w:kern w:val="1"/>
          <w:sz w:val="28"/>
          <w:szCs w:val="28"/>
          <w:lang w:eastAsia="ar-SA"/>
        </w:rPr>
      </w:pPr>
    </w:p>
    <w:p w:rsidR="002049B5" w:rsidRPr="0079297F" w:rsidRDefault="00A8121C" w:rsidP="0079297F">
      <w:pPr>
        <w:spacing w:after="0" w:line="240" w:lineRule="auto"/>
        <w:ind w:firstLine="709"/>
        <w:jc w:val="center"/>
        <w:rPr>
          <w:rFonts w:ascii="Times New Roman" w:hAnsi="Times New Roman"/>
          <w:b/>
          <w:bCs/>
          <w:sz w:val="28"/>
          <w:szCs w:val="28"/>
        </w:rPr>
      </w:pPr>
      <w:r w:rsidRPr="0079297F">
        <w:rPr>
          <w:rFonts w:ascii="Times New Roman" w:hAnsi="Times New Roman"/>
          <w:b/>
          <w:bCs/>
          <w:sz w:val="28"/>
          <w:szCs w:val="28"/>
        </w:rPr>
        <w:t xml:space="preserve">Раздел </w:t>
      </w:r>
      <w:r w:rsidR="00924546" w:rsidRPr="0079297F">
        <w:rPr>
          <w:rFonts w:ascii="Times New Roman" w:hAnsi="Times New Roman"/>
          <w:b/>
          <w:bCs/>
          <w:sz w:val="28"/>
          <w:szCs w:val="28"/>
        </w:rPr>
        <w:t>1</w:t>
      </w:r>
      <w:r w:rsidR="008026E9" w:rsidRPr="0079297F">
        <w:rPr>
          <w:rFonts w:ascii="Times New Roman" w:hAnsi="Times New Roman"/>
          <w:b/>
          <w:bCs/>
          <w:sz w:val="28"/>
          <w:szCs w:val="28"/>
        </w:rPr>
        <w:t>2</w:t>
      </w:r>
      <w:r w:rsidRPr="0079297F">
        <w:rPr>
          <w:rFonts w:ascii="Times New Roman" w:hAnsi="Times New Roman"/>
          <w:b/>
          <w:bCs/>
          <w:sz w:val="28"/>
          <w:szCs w:val="28"/>
        </w:rPr>
        <w:t xml:space="preserve">. Дополнительные комментарии со стороны </w:t>
      </w:r>
    </w:p>
    <w:p w:rsidR="00A8121C" w:rsidRPr="0079297F" w:rsidRDefault="00A8121C" w:rsidP="0079297F">
      <w:pPr>
        <w:spacing w:after="0" w:line="240" w:lineRule="auto"/>
        <w:ind w:firstLine="709"/>
        <w:jc w:val="center"/>
        <w:rPr>
          <w:rFonts w:ascii="Times New Roman" w:hAnsi="Times New Roman"/>
          <w:i/>
          <w:iCs/>
          <w:sz w:val="28"/>
          <w:szCs w:val="28"/>
        </w:rPr>
      </w:pPr>
      <w:r w:rsidRPr="0079297F">
        <w:rPr>
          <w:rFonts w:ascii="Times New Roman" w:hAnsi="Times New Roman"/>
          <w:b/>
          <w:bCs/>
          <w:sz w:val="28"/>
          <w:szCs w:val="28"/>
        </w:rPr>
        <w:t>муниципального образования («обратная связь»)</w:t>
      </w:r>
    </w:p>
    <w:p w:rsidR="008C0170" w:rsidRPr="0079297F" w:rsidRDefault="008C0170" w:rsidP="0079297F">
      <w:pPr>
        <w:suppressAutoHyphens/>
        <w:spacing w:after="0" w:line="240" w:lineRule="auto"/>
        <w:ind w:firstLine="720"/>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Основной задачей реализации программы развития конкуренции в муниципальном образовании Павловский район являются:</w:t>
      </w:r>
    </w:p>
    <w:p w:rsidR="008C0170" w:rsidRPr="0079297F" w:rsidRDefault="008C0170" w:rsidP="0079297F">
      <w:pPr>
        <w:suppressAutoHyphens/>
        <w:spacing w:after="0" w:line="240" w:lineRule="auto"/>
        <w:ind w:firstLine="720"/>
        <w:jc w:val="both"/>
        <w:textAlignment w:val="baseline"/>
        <w:rPr>
          <w:rFonts w:ascii="Times New Roman" w:eastAsia="SimSun" w:hAnsi="Times New Roman" w:cs="Calibri"/>
          <w:kern w:val="1"/>
          <w:sz w:val="28"/>
          <w:szCs w:val="28"/>
          <w:lang w:eastAsia="ar-SA"/>
        </w:rPr>
      </w:pPr>
      <w:r w:rsidRPr="0079297F">
        <w:rPr>
          <w:rFonts w:ascii="Times New Roman" w:eastAsia="SimSun" w:hAnsi="Times New Roman" w:cs="Calibri"/>
          <w:kern w:val="1"/>
          <w:sz w:val="28"/>
          <w:szCs w:val="28"/>
          <w:lang w:eastAsia="ar-SA"/>
        </w:rPr>
        <w:t>- стимулирование предпринимательских инициатив в части развития приоритетных рынков путем применения «налоговых каникул», применения понижающего коэффициента при расчете ЕНВД и других налоговых льгот;</w:t>
      </w:r>
    </w:p>
    <w:p w:rsidR="008C0170" w:rsidRPr="0079297F" w:rsidRDefault="008C0170" w:rsidP="0079297F">
      <w:pPr>
        <w:suppressAutoHyphens/>
        <w:spacing w:after="0" w:line="240" w:lineRule="auto"/>
        <w:ind w:firstLine="720"/>
        <w:jc w:val="both"/>
        <w:textAlignment w:val="baseline"/>
        <w:rPr>
          <w:rFonts w:ascii="Times New Roman" w:eastAsia="SimSun" w:hAnsi="Times New Roman" w:cs="Calibri"/>
          <w:kern w:val="1"/>
          <w:sz w:val="28"/>
          <w:szCs w:val="28"/>
          <w:lang w:eastAsia="ru-RU"/>
        </w:rPr>
      </w:pPr>
      <w:r w:rsidRPr="0079297F">
        <w:rPr>
          <w:rFonts w:ascii="Times New Roman" w:eastAsia="SimSun" w:hAnsi="Times New Roman" w:cs="Calibri"/>
          <w:kern w:val="1"/>
          <w:sz w:val="28"/>
          <w:szCs w:val="28"/>
          <w:lang w:eastAsia="ar-SA"/>
        </w:rPr>
        <w:t xml:space="preserve">- стимулирование создания нового бизнеса и увеличение количества хозяйствующих субъектов посредством популяризации форм государственной поддержки субъектам малого и среднего предпринимательства. </w:t>
      </w:r>
      <w:r w:rsidRPr="0079297F">
        <w:rPr>
          <w:rFonts w:ascii="Times New Roman" w:eastAsia="SimSun" w:hAnsi="Times New Roman" w:cs="Calibri"/>
          <w:kern w:val="1"/>
          <w:sz w:val="28"/>
          <w:szCs w:val="28"/>
          <w:lang w:eastAsia="ru-RU"/>
        </w:rPr>
        <w:t xml:space="preserve">  </w:t>
      </w:r>
    </w:p>
    <w:p w:rsidR="008C0170" w:rsidRPr="0079297F" w:rsidRDefault="008C0170" w:rsidP="0079297F">
      <w:pPr>
        <w:tabs>
          <w:tab w:val="left" w:pos="7797"/>
        </w:tabs>
        <w:suppressAutoHyphens/>
        <w:spacing w:after="0" w:line="240" w:lineRule="auto"/>
        <w:ind w:firstLine="709"/>
        <w:jc w:val="both"/>
        <w:textAlignment w:val="baseline"/>
        <w:rPr>
          <w:rFonts w:ascii="Times New Roman" w:eastAsia="SimSun" w:hAnsi="Times New Roman" w:cs="Calibri"/>
          <w:kern w:val="1"/>
          <w:sz w:val="28"/>
          <w:szCs w:val="28"/>
          <w:lang w:eastAsia="ru-RU"/>
        </w:rPr>
      </w:pPr>
      <w:r w:rsidRPr="0079297F">
        <w:rPr>
          <w:rFonts w:ascii="Times New Roman" w:eastAsia="SimSun" w:hAnsi="Times New Roman" w:cs="Calibri"/>
          <w:kern w:val="1"/>
          <w:sz w:val="28"/>
          <w:szCs w:val="28"/>
          <w:lang w:eastAsia="ru-RU"/>
        </w:rPr>
        <w:t xml:space="preserve">В настоящее время внедрение стандарта конкуренции в муниципальном образовании </w:t>
      </w:r>
      <w:r w:rsidR="00CC6AFD" w:rsidRPr="0079297F">
        <w:rPr>
          <w:rFonts w:ascii="Times New Roman" w:eastAsia="SimSun" w:hAnsi="Times New Roman" w:cs="Calibri"/>
          <w:kern w:val="1"/>
          <w:sz w:val="28"/>
          <w:szCs w:val="28"/>
          <w:lang w:eastAsia="ru-RU"/>
        </w:rPr>
        <w:t>Павловский</w:t>
      </w:r>
      <w:r w:rsidRPr="0079297F">
        <w:rPr>
          <w:rFonts w:ascii="Times New Roman" w:eastAsia="SimSun" w:hAnsi="Times New Roman" w:cs="Calibri"/>
          <w:kern w:val="1"/>
          <w:sz w:val="28"/>
          <w:szCs w:val="28"/>
          <w:lang w:eastAsia="ru-RU"/>
        </w:rPr>
        <w:t xml:space="preserve"> район находится в стадии становления. Конкуренция на социально-значимых рынках, определенных стандартом конкуренции, в муниципальном образовании </w:t>
      </w:r>
      <w:r w:rsidR="00CC6AFD" w:rsidRPr="0079297F">
        <w:rPr>
          <w:rFonts w:ascii="Times New Roman" w:eastAsia="SimSun" w:hAnsi="Times New Roman" w:cs="Calibri"/>
          <w:kern w:val="1"/>
          <w:sz w:val="28"/>
          <w:szCs w:val="28"/>
          <w:lang w:eastAsia="ru-RU"/>
        </w:rPr>
        <w:t>Павловский</w:t>
      </w:r>
      <w:r w:rsidRPr="0079297F">
        <w:rPr>
          <w:rFonts w:ascii="Times New Roman" w:eastAsia="SimSun" w:hAnsi="Times New Roman" w:cs="Calibri"/>
          <w:kern w:val="1"/>
          <w:sz w:val="28"/>
          <w:szCs w:val="28"/>
          <w:lang w:eastAsia="ru-RU"/>
        </w:rPr>
        <w:t xml:space="preserve"> район развивается все интенсивнее.</w:t>
      </w:r>
    </w:p>
    <w:p w:rsidR="008C0170" w:rsidRPr="0079297F" w:rsidRDefault="00CC6AFD" w:rsidP="0079297F">
      <w:pPr>
        <w:pStyle w:val="Default"/>
        <w:ind w:firstLine="709"/>
        <w:jc w:val="both"/>
        <w:rPr>
          <w:iCs/>
          <w:color w:val="auto"/>
          <w:sz w:val="28"/>
          <w:szCs w:val="28"/>
        </w:rPr>
      </w:pPr>
      <w:r w:rsidRPr="0079297F">
        <w:rPr>
          <w:iCs/>
          <w:color w:val="auto"/>
          <w:sz w:val="28"/>
          <w:szCs w:val="28"/>
        </w:rPr>
        <w:lastRenderedPageBreak/>
        <w:t xml:space="preserve">В работу по внедрению Стандарта на территории муниципального образования Павловский район вовлечены органы местного самоуправления. </w:t>
      </w:r>
    </w:p>
    <w:p w:rsidR="0067105C" w:rsidRPr="0079297F" w:rsidRDefault="0067105C" w:rsidP="0079297F">
      <w:pPr>
        <w:widowControl w:val="0"/>
        <w:tabs>
          <w:tab w:val="left" w:pos="1134"/>
        </w:tabs>
        <w:spacing w:after="0" w:line="240" w:lineRule="auto"/>
        <w:ind w:firstLine="709"/>
        <w:contextualSpacing/>
        <w:jc w:val="both"/>
        <w:rPr>
          <w:rFonts w:ascii="Times New Roman" w:eastAsia="Times New Roman" w:hAnsi="Times New Roman"/>
          <w:sz w:val="28"/>
          <w:szCs w:val="28"/>
        </w:rPr>
      </w:pPr>
      <w:r w:rsidRPr="0079297F">
        <w:rPr>
          <w:rFonts w:ascii="Times New Roman" w:eastAsia="Times New Roman" w:hAnsi="Times New Roman"/>
          <w:sz w:val="28"/>
          <w:szCs w:val="28"/>
        </w:rPr>
        <w:t>Контактная информация размещена на официальном сайте администрации в подразделе «Обратная связь» раздела «Стандарт развития конкуренции» (</w:t>
      </w:r>
      <w:r w:rsidRPr="0079297F">
        <w:rPr>
          <w:rFonts w:ascii="Times New Roman" w:eastAsia="Times New Roman" w:hAnsi="Times New Roman"/>
          <w:sz w:val="26"/>
          <w:szCs w:val="26"/>
        </w:rPr>
        <w:t>http://pavl23.ru/item/15005</w:t>
      </w:r>
      <w:r w:rsidRPr="0079297F">
        <w:rPr>
          <w:rFonts w:ascii="Times New Roman" w:eastAsia="Times New Roman" w:hAnsi="Times New Roman"/>
          <w:sz w:val="28"/>
          <w:szCs w:val="28"/>
        </w:rPr>
        <w:t>).</w:t>
      </w:r>
    </w:p>
    <w:p w:rsidR="0067105C" w:rsidRPr="0079297F" w:rsidRDefault="0067105C" w:rsidP="0079297F">
      <w:pPr>
        <w:spacing w:after="0" w:line="240" w:lineRule="auto"/>
        <w:ind w:firstLine="851"/>
        <w:jc w:val="both"/>
        <w:rPr>
          <w:rFonts w:ascii="Times New Roman" w:hAnsi="Times New Roman"/>
          <w:iCs/>
          <w:sz w:val="28"/>
          <w:szCs w:val="28"/>
        </w:rPr>
      </w:pPr>
      <w:r w:rsidRPr="0079297F">
        <w:rPr>
          <w:rFonts w:ascii="Times New Roman" w:hAnsi="Times New Roman"/>
          <w:iCs/>
          <w:sz w:val="28"/>
          <w:szCs w:val="28"/>
        </w:rPr>
        <w:t>Учитывая вышеизложенное, предлагаем рассмотреть вопросы по формированию системы доступной статистической отчетности для обеспечения органов местного самоуправления необходимой статистической информацией для проведения мониторинга состояния конкуренции на социально значимых и приоритетных рынках.</w:t>
      </w:r>
    </w:p>
    <w:p w:rsidR="00A57D7F" w:rsidRPr="0079297F" w:rsidRDefault="00F24CF3" w:rsidP="0079297F">
      <w:pPr>
        <w:pStyle w:val="13"/>
        <w:spacing w:after="0" w:line="240" w:lineRule="auto"/>
        <w:ind w:left="0" w:firstLine="709"/>
        <w:jc w:val="both"/>
        <w:rPr>
          <w:rFonts w:ascii="Times New Roman" w:hAnsi="Times New Roman"/>
          <w:b/>
          <w:sz w:val="28"/>
          <w:szCs w:val="28"/>
        </w:rPr>
      </w:pPr>
      <w:r w:rsidRPr="0079297F">
        <w:rPr>
          <w:rFonts w:ascii="Times New Roman" w:hAnsi="Times New Roman"/>
          <w:sz w:val="28"/>
          <w:szCs w:val="28"/>
        </w:rPr>
        <w:t>Также в качестве предложения по развитию конкуренции предлагаем рассмотреть вопросы и механизмы вывода из теневого сектора многих участников экономической деятельности. Анализируя конкурентную среду нашего муниципалитета можно сделать вывод о том, что такие рынки как сфера бытовых услуг (парикмахеры, мастера ногтевого сервиса), услуги такси, строительство, образование (в виде репетиторства), медицина (большей степени косметологи, массажисты) находятся вне правового поля. Деятельность ведут нелегально. В настоящее время борьба с ними проводится путем рейдов, убеждений, штрафов. Предлагаем для этих микропредприятий проработать создание таких условий «легальности», чтобы они были необременительны и понятны всем участникам. Чтобы легальные схемы для них стали выгодными. Возможно применить этот механизм в рамках нового налогового режима «самозанятые».</w:t>
      </w:r>
    </w:p>
    <w:p w:rsidR="00F24CF3" w:rsidRPr="0079297F" w:rsidRDefault="00F24CF3" w:rsidP="0079297F">
      <w:pPr>
        <w:spacing w:after="0" w:line="240" w:lineRule="auto"/>
        <w:rPr>
          <w:rFonts w:ascii="Times New Roman" w:hAnsi="Times New Roman"/>
          <w:b/>
          <w:bCs/>
          <w:sz w:val="28"/>
          <w:szCs w:val="28"/>
        </w:rPr>
      </w:pPr>
      <w:r w:rsidRPr="0079297F">
        <w:rPr>
          <w:b/>
          <w:bCs/>
          <w:sz w:val="28"/>
          <w:szCs w:val="28"/>
        </w:rPr>
        <w:br w:type="page"/>
      </w:r>
    </w:p>
    <w:p w:rsidR="001A5E8D" w:rsidRPr="00D24642" w:rsidRDefault="00D24642" w:rsidP="0079297F">
      <w:pPr>
        <w:pStyle w:val="Default"/>
        <w:jc w:val="center"/>
        <w:rPr>
          <w:b/>
          <w:bCs/>
          <w:color w:val="auto"/>
          <w:sz w:val="28"/>
          <w:szCs w:val="28"/>
        </w:rPr>
      </w:pPr>
      <w:r w:rsidRPr="0079297F">
        <w:rPr>
          <w:b/>
          <w:bCs/>
          <w:color w:val="auto"/>
          <w:sz w:val="28"/>
          <w:szCs w:val="28"/>
        </w:rPr>
        <w:lastRenderedPageBreak/>
        <w:t>ПРИЛОЖЕНИЯ</w:t>
      </w:r>
    </w:p>
    <w:p w:rsidR="00A8121C" w:rsidRPr="00F44E80" w:rsidRDefault="00A8121C" w:rsidP="0079297F">
      <w:pPr>
        <w:pStyle w:val="ConsPlusNormal"/>
        <w:spacing w:before="120" w:after="120" w:line="276" w:lineRule="auto"/>
        <w:ind w:firstLine="709"/>
      </w:pPr>
    </w:p>
    <w:p w:rsidR="00A8121C" w:rsidRPr="00F44E80" w:rsidRDefault="00A8121C" w:rsidP="0079297F">
      <w:pPr>
        <w:pStyle w:val="ConsPlusNormal"/>
        <w:spacing w:before="120" w:after="120" w:line="276" w:lineRule="auto"/>
        <w:ind w:firstLine="709"/>
      </w:pPr>
    </w:p>
    <w:p w:rsidR="00A8121C" w:rsidRPr="00F44E80" w:rsidRDefault="00A8121C" w:rsidP="0079297F">
      <w:pPr>
        <w:pStyle w:val="ConsPlusNormal"/>
        <w:spacing w:before="120" w:after="120" w:line="276" w:lineRule="auto"/>
        <w:ind w:firstLine="709"/>
      </w:pPr>
    </w:p>
    <w:p w:rsidR="00A8121C" w:rsidRPr="00F44E80" w:rsidRDefault="00A8121C" w:rsidP="0079297F">
      <w:pPr>
        <w:pStyle w:val="ConsPlusNormal"/>
        <w:spacing w:before="120" w:after="120" w:line="276" w:lineRule="auto"/>
        <w:ind w:firstLine="709"/>
      </w:pPr>
    </w:p>
    <w:p w:rsidR="00A8121C" w:rsidRPr="00F44E80" w:rsidRDefault="00A8121C" w:rsidP="0079297F">
      <w:pPr>
        <w:pStyle w:val="ConsPlusNormal"/>
        <w:spacing w:before="120" w:after="120" w:line="276" w:lineRule="auto"/>
      </w:pPr>
    </w:p>
    <w:sectPr w:rsidR="00A8121C" w:rsidRPr="00F44E80" w:rsidSect="00243D6E">
      <w:headerReference w:type="default" r:id="rId86"/>
      <w:pgSz w:w="11906" w:h="16838" w:code="9"/>
      <w:pgMar w:top="851" w:right="737"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338" w:rsidRDefault="00955338" w:rsidP="00F07113">
      <w:pPr>
        <w:spacing w:after="0" w:line="240" w:lineRule="auto"/>
      </w:pPr>
      <w:r>
        <w:separator/>
      </w:r>
    </w:p>
  </w:endnote>
  <w:endnote w:type="continuationSeparator" w:id="0">
    <w:p w:rsidR="00955338" w:rsidRDefault="00955338" w:rsidP="00F07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338" w:rsidRDefault="00955338" w:rsidP="00F07113">
      <w:pPr>
        <w:spacing w:after="0" w:line="240" w:lineRule="auto"/>
      </w:pPr>
      <w:r>
        <w:separator/>
      </w:r>
    </w:p>
  </w:footnote>
  <w:footnote w:type="continuationSeparator" w:id="0">
    <w:p w:rsidR="00955338" w:rsidRDefault="00955338" w:rsidP="00F071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338" w:rsidRPr="00471870" w:rsidRDefault="00955338">
    <w:pPr>
      <w:pStyle w:val="ab"/>
      <w:jc w:val="center"/>
      <w:rPr>
        <w:rFonts w:ascii="Times New Roman" w:hAnsi="Times New Roman"/>
        <w:sz w:val="24"/>
        <w:szCs w:val="24"/>
      </w:rPr>
    </w:pPr>
    <w:r w:rsidRPr="00471870">
      <w:rPr>
        <w:rFonts w:ascii="Times New Roman" w:hAnsi="Times New Roman"/>
        <w:sz w:val="24"/>
        <w:szCs w:val="24"/>
      </w:rPr>
      <w:fldChar w:fldCharType="begin"/>
    </w:r>
    <w:r w:rsidRPr="00471870">
      <w:rPr>
        <w:rFonts w:ascii="Times New Roman" w:hAnsi="Times New Roman"/>
        <w:sz w:val="24"/>
        <w:szCs w:val="24"/>
      </w:rPr>
      <w:instrText>PAGE   \* MERGEFORMAT</w:instrText>
    </w:r>
    <w:r w:rsidRPr="00471870">
      <w:rPr>
        <w:rFonts w:ascii="Times New Roman" w:hAnsi="Times New Roman"/>
        <w:sz w:val="24"/>
        <w:szCs w:val="24"/>
      </w:rPr>
      <w:fldChar w:fldCharType="separate"/>
    </w:r>
    <w:r w:rsidR="00A823A9">
      <w:rPr>
        <w:rFonts w:ascii="Times New Roman" w:hAnsi="Times New Roman"/>
        <w:noProof/>
        <w:sz w:val="24"/>
        <w:szCs w:val="24"/>
      </w:rPr>
      <w:t>103</w:t>
    </w:r>
    <w:r w:rsidRPr="00471870">
      <w:rPr>
        <w:rFonts w:ascii="Times New Roman" w:hAnsi="Times New Roman"/>
        <w:sz w:val="24"/>
        <w:szCs w:val="24"/>
      </w:rPr>
      <w:fldChar w:fldCharType="end"/>
    </w:r>
  </w:p>
  <w:p w:rsidR="00955338" w:rsidRDefault="0095533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919FA"/>
    <w:multiLevelType w:val="hybridMultilevel"/>
    <w:tmpl w:val="79CE74C0"/>
    <w:lvl w:ilvl="0" w:tplc="9F38AED8">
      <w:start w:val="1"/>
      <w:numFmt w:val="bullet"/>
      <w:lvlText w:val="˗"/>
      <w:lvlJc w:val="left"/>
      <w:pPr>
        <w:ind w:left="3054"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603D40"/>
    <w:multiLevelType w:val="hybridMultilevel"/>
    <w:tmpl w:val="4BF0A4A6"/>
    <w:lvl w:ilvl="0" w:tplc="9F38AED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8AA00FE"/>
    <w:multiLevelType w:val="hybridMultilevel"/>
    <w:tmpl w:val="224072BC"/>
    <w:lvl w:ilvl="0" w:tplc="B55AC8A4">
      <w:start w:val="1"/>
      <w:numFmt w:val="decimal"/>
      <w:lvlText w:val="%1."/>
      <w:lvlJc w:val="left"/>
      <w:pPr>
        <w:ind w:left="360" w:hanging="360"/>
      </w:pPr>
      <w:rPr>
        <w:rFonts w:hint="default"/>
        <w:b/>
        <w:i w:val="0"/>
        <w:sz w:val="24"/>
        <w:szCs w:val="24"/>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3" w15:restartNumberingAfterBreak="0">
    <w:nsid w:val="09274CA5"/>
    <w:multiLevelType w:val="multilevel"/>
    <w:tmpl w:val="2E74944A"/>
    <w:lvl w:ilvl="0">
      <w:start w:val="1"/>
      <w:numFmt w:val="decimal"/>
      <w:lvlText w:val="%1."/>
      <w:lvlJc w:val="left"/>
      <w:pPr>
        <w:ind w:left="390" w:hanging="390"/>
      </w:pPr>
      <w:rPr>
        <w:rFonts w:hint="default"/>
        <w:sz w:val="26"/>
      </w:rPr>
    </w:lvl>
    <w:lvl w:ilvl="1">
      <w:start w:val="4"/>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4" w15:restartNumberingAfterBreak="0">
    <w:nsid w:val="0B7D7DD8"/>
    <w:multiLevelType w:val="multilevel"/>
    <w:tmpl w:val="22D23B4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10343B6E"/>
    <w:multiLevelType w:val="hybridMultilevel"/>
    <w:tmpl w:val="D422C462"/>
    <w:lvl w:ilvl="0" w:tplc="87A4141C">
      <w:start w:val="1"/>
      <w:numFmt w:val="decimal"/>
      <w:suff w:val="space"/>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117E3CB7"/>
    <w:multiLevelType w:val="hybridMultilevel"/>
    <w:tmpl w:val="53BE211C"/>
    <w:lvl w:ilvl="0" w:tplc="3E9C6558">
      <w:start w:val="1"/>
      <w:numFmt w:val="decimal"/>
      <w:suff w:val="space"/>
      <w:lvlText w:val="%1."/>
      <w:lvlJc w:val="left"/>
      <w:pPr>
        <w:ind w:left="780" w:hanging="42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EC328A"/>
    <w:multiLevelType w:val="hybridMultilevel"/>
    <w:tmpl w:val="9EC43464"/>
    <w:lvl w:ilvl="0" w:tplc="45B22004">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2F32CB2"/>
    <w:multiLevelType w:val="hybridMultilevel"/>
    <w:tmpl w:val="B3AA2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001727"/>
    <w:multiLevelType w:val="hybridMultilevel"/>
    <w:tmpl w:val="E1A6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9C528F"/>
    <w:multiLevelType w:val="hybridMultilevel"/>
    <w:tmpl w:val="08D2E4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14B46FEC"/>
    <w:multiLevelType w:val="multilevel"/>
    <w:tmpl w:val="FA86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927E55"/>
    <w:multiLevelType w:val="hybridMultilevel"/>
    <w:tmpl w:val="7D4E8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021774"/>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0731675"/>
    <w:multiLevelType w:val="hybridMultilevel"/>
    <w:tmpl w:val="D0D4DE26"/>
    <w:lvl w:ilvl="0" w:tplc="7034DD1A">
      <w:start w:val="1"/>
      <w:numFmt w:val="decimal"/>
      <w:suff w:val="space"/>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5D81289"/>
    <w:multiLevelType w:val="hybridMultilevel"/>
    <w:tmpl w:val="D4E4CC82"/>
    <w:lvl w:ilvl="0" w:tplc="3BB05B16">
      <w:start w:val="6"/>
      <w:numFmt w:val="decimal"/>
      <w:lvlText w:val="%1."/>
      <w:lvlJc w:val="left"/>
      <w:pPr>
        <w:ind w:left="1211" w:hanging="360"/>
      </w:pPr>
      <w:rPr>
        <w:rFonts w:hint="default"/>
        <w:color w:val="2424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5D9266E"/>
    <w:multiLevelType w:val="hybridMultilevel"/>
    <w:tmpl w:val="E4AC3D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261650E0"/>
    <w:multiLevelType w:val="hybridMultilevel"/>
    <w:tmpl w:val="356CB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6534F7"/>
    <w:multiLevelType w:val="hybridMultilevel"/>
    <w:tmpl w:val="48B0D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753676C"/>
    <w:multiLevelType w:val="multilevel"/>
    <w:tmpl w:val="F3627BCA"/>
    <w:lvl w:ilvl="0">
      <w:start w:val="1"/>
      <w:numFmt w:val="decimal"/>
      <w:lvlText w:val="%1."/>
      <w:lvlJc w:val="left"/>
      <w:pPr>
        <w:ind w:left="735" w:hanging="360"/>
      </w:pPr>
      <w:rPr>
        <w:rFonts w:hint="default"/>
      </w:rPr>
    </w:lvl>
    <w:lvl w:ilvl="1">
      <w:start w:val="4"/>
      <w:numFmt w:val="decimal"/>
      <w:isLgl/>
      <w:lvlText w:val="%1.%2"/>
      <w:lvlJc w:val="left"/>
      <w:pPr>
        <w:ind w:left="1141" w:hanging="600"/>
      </w:pPr>
      <w:rPr>
        <w:rFonts w:hint="default"/>
      </w:rPr>
    </w:lvl>
    <w:lvl w:ilvl="2">
      <w:start w:val="2"/>
      <w:numFmt w:val="decimal"/>
      <w:isLgl/>
      <w:lvlText w:val="%1.%2.%3"/>
      <w:lvlJc w:val="left"/>
      <w:pPr>
        <w:ind w:left="1427" w:hanging="720"/>
      </w:pPr>
      <w:rPr>
        <w:rFonts w:hint="default"/>
      </w:rPr>
    </w:lvl>
    <w:lvl w:ilvl="3">
      <w:start w:val="1"/>
      <w:numFmt w:val="decimal"/>
      <w:isLgl/>
      <w:lvlText w:val="%1.%2.%3.%4"/>
      <w:lvlJc w:val="left"/>
      <w:pPr>
        <w:ind w:left="1953" w:hanging="1080"/>
      </w:pPr>
      <w:rPr>
        <w:rFonts w:hint="default"/>
      </w:rPr>
    </w:lvl>
    <w:lvl w:ilvl="4">
      <w:start w:val="1"/>
      <w:numFmt w:val="decimal"/>
      <w:isLgl/>
      <w:lvlText w:val="%1.%2.%3.%4.%5"/>
      <w:lvlJc w:val="left"/>
      <w:pPr>
        <w:ind w:left="2119" w:hanging="1080"/>
      </w:pPr>
      <w:rPr>
        <w:rFonts w:hint="default"/>
      </w:rPr>
    </w:lvl>
    <w:lvl w:ilvl="5">
      <w:start w:val="1"/>
      <w:numFmt w:val="decimal"/>
      <w:isLgl/>
      <w:lvlText w:val="%1.%2.%3.%4.%5.%6"/>
      <w:lvlJc w:val="left"/>
      <w:pPr>
        <w:ind w:left="2645" w:hanging="1440"/>
      </w:pPr>
      <w:rPr>
        <w:rFonts w:hint="default"/>
      </w:rPr>
    </w:lvl>
    <w:lvl w:ilvl="6">
      <w:start w:val="1"/>
      <w:numFmt w:val="decimal"/>
      <w:isLgl/>
      <w:lvlText w:val="%1.%2.%3.%4.%5.%6.%7"/>
      <w:lvlJc w:val="left"/>
      <w:pPr>
        <w:ind w:left="2811" w:hanging="1440"/>
      </w:pPr>
      <w:rPr>
        <w:rFonts w:hint="default"/>
      </w:rPr>
    </w:lvl>
    <w:lvl w:ilvl="7">
      <w:start w:val="1"/>
      <w:numFmt w:val="decimal"/>
      <w:isLgl/>
      <w:lvlText w:val="%1.%2.%3.%4.%5.%6.%7.%8"/>
      <w:lvlJc w:val="left"/>
      <w:pPr>
        <w:ind w:left="3337" w:hanging="1800"/>
      </w:pPr>
      <w:rPr>
        <w:rFonts w:hint="default"/>
      </w:rPr>
    </w:lvl>
    <w:lvl w:ilvl="8">
      <w:start w:val="1"/>
      <w:numFmt w:val="decimal"/>
      <w:isLgl/>
      <w:lvlText w:val="%1.%2.%3.%4.%5.%6.%7.%8.%9"/>
      <w:lvlJc w:val="left"/>
      <w:pPr>
        <w:ind w:left="3863" w:hanging="2160"/>
      </w:pPr>
      <w:rPr>
        <w:rFonts w:hint="default"/>
      </w:rPr>
    </w:lvl>
  </w:abstractNum>
  <w:abstractNum w:abstractNumId="20" w15:restartNumberingAfterBreak="0">
    <w:nsid w:val="2A24631B"/>
    <w:multiLevelType w:val="hybridMultilevel"/>
    <w:tmpl w:val="55B2F234"/>
    <w:lvl w:ilvl="0" w:tplc="93B61030">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A6A4E5B"/>
    <w:multiLevelType w:val="multilevel"/>
    <w:tmpl w:val="8B42EA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ADD2C0F"/>
    <w:multiLevelType w:val="multilevel"/>
    <w:tmpl w:val="036CA8C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B226F97"/>
    <w:multiLevelType w:val="hybridMultilevel"/>
    <w:tmpl w:val="49EC734A"/>
    <w:lvl w:ilvl="0" w:tplc="D4B6F4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2BDE14C9"/>
    <w:multiLevelType w:val="multilevel"/>
    <w:tmpl w:val="54048BD2"/>
    <w:lvl w:ilvl="0">
      <w:start w:val="1"/>
      <w:numFmt w:val="decimal"/>
      <w:lvlText w:val="%1."/>
      <w:lvlJc w:val="left"/>
      <w:pPr>
        <w:ind w:left="390" w:hanging="390"/>
      </w:pPr>
      <w:rPr>
        <w:rFonts w:hint="default"/>
        <w:sz w:val="26"/>
      </w:rPr>
    </w:lvl>
    <w:lvl w:ilvl="1">
      <w:start w:val="6"/>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25" w15:restartNumberingAfterBreak="0">
    <w:nsid w:val="31A42C45"/>
    <w:multiLevelType w:val="hybridMultilevel"/>
    <w:tmpl w:val="DF6E17E2"/>
    <w:lvl w:ilvl="0" w:tplc="AF04C6DE">
      <w:start w:val="1"/>
      <w:numFmt w:val="decimal"/>
      <w:suff w:val="space"/>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32BD39F1"/>
    <w:multiLevelType w:val="hybridMultilevel"/>
    <w:tmpl w:val="3E86EC22"/>
    <w:lvl w:ilvl="0" w:tplc="9F38AED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7E45D5E"/>
    <w:multiLevelType w:val="hybridMultilevel"/>
    <w:tmpl w:val="3F8A1314"/>
    <w:lvl w:ilvl="0" w:tplc="9F38AED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38682095"/>
    <w:multiLevelType w:val="multilevel"/>
    <w:tmpl w:val="935E098A"/>
    <w:lvl w:ilvl="0">
      <w:start w:val="1"/>
      <w:numFmt w:val="decimal"/>
      <w:lvlText w:val="%1"/>
      <w:lvlJc w:val="left"/>
      <w:pPr>
        <w:ind w:left="450" w:hanging="450"/>
      </w:pPr>
      <w:rPr>
        <w:rFonts w:hint="default"/>
      </w:rPr>
    </w:lvl>
    <w:lvl w:ilvl="1">
      <w:start w:val="1"/>
      <w:numFmt w:val="decimal"/>
      <w:suff w:val="space"/>
      <w:lvlText w:val="%1.%2"/>
      <w:lvlJc w:val="left"/>
      <w:pPr>
        <w:ind w:left="1158" w:hanging="45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9" w15:restartNumberingAfterBreak="0">
    <w:nsid w:val="389C7400"/>
    <w:multiLevelType w:val="hybridMultilevel"/>
    <w:tmpl w:val="0A746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98E3C3A"/>
    <w:multiLevelType w:val="multilevel"/>
    <w:tmpl w:val="73C4B808"/>
    <w:lvl w:ilvl="0">
      <w:start w:val="1"/>
      <w:numFmt w:val="decimal"/>
      <w:lvlText w:val="%1."/>
      <w:lvlJc w:val="left"/>
      <w:pPr>
        <w:ind w:left="1155" w:hanging="1155"/>
      </w:pPr>
      <w:rPr>
        <w:rFonts w:hint="default"/>
      </w:rPr>
    </w:lvl>
    <w:lvl w:ilvl="1">
      <w:start w:val="1"/>
      <w:numFmt w:val="decimal"/>
      <w:lvlText w:val="%1.%2."/>
      <w:lvlJc w:val="left"/>
      <w:pPr>
        <w:ind w:left="1863" w:hanging="1155"/>
      </w:pPr>
      <w:rPr>
        <w:rFonts w:hint="default"/>
      </w:rPr>
    </w:lvl>
    <w:lvl w:ilvl="2">
      <w:start w:val="1"/>
      <w:numFmt w:val="decimal"/>
      <w:lvlText w:val="%1.%2.%3."/>
      <w:lvlJc w:val="left"/>
      <w:pPr>
        <w:ind w:left="2571" w:hanging="1155"/>
      </w:pPr>
      <w:rPr>
        <w:rFonts w:hint="default"/>
      </w:rPr>
    </w:lvl>
    <w:lvl w:ilvl="3">
      <w:start w:val="1"/>
      <w:numFmt w:val="decimal"/>
      <w:lvlText w:val="%1.%2.%3.%4."/>
      <w:lvlJc w:val="left"/>
      <w:pPr>
        <w:ind w:left="3279" w:hanging="1155"/>
      </w:pPr>
      <w:rPr>
        <w:rFonts w:hint="default"/>
      </w:rPr>
    </w:lvl>
    <w:lvl w:ilvl="4">
      <w:start w:val="1"/>
      <w:numFmt w:val="decimal"/>
      <w:lvlText w:val="%1.%2.%3.%4.%5."/>
      <w:lvlJc w:val="left"/>
      <w:pPr>
        <w:ind w:left="3987" w:hanging="1155"/>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1" w15:restartNumberingAfterBreak="0">
    <w:nsid w:val="3BE0533B"/>
    <w:multiLevelType w:val="hybridMultilevel"/>
    <w:tmpl w:val="C2AE234C"/>
    <w:lvl w:ilvl="0" w:tplc="618A48FE">
      <w:start w:val="1"/>
      <w:numFmt w:val="decimal"/>
      <w:suff w:val="space"/>
      <w:lvlText w:val="%1."/>
      <w:lvlJc w:val="left"/>
      <w:pPr>
        <w:ind w:left="928"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CC78BB86">
      <w:start w:val="1"/>
      <w:numFmt w:val="decimal"/>
      <w:suff w:val="space"/>
      <w:lvlText w:val="%4."/>
      <w:lvlJc w:val="left"/>
      <w:pPr>
        <w:ind w:left="720" w:hanging="360"/>
      </w:pPr>
      <w:rPr>
        <w:rFonts w:hint="default"/>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3E3B1966"/>
    <w:multiLevelType w:val="hybridMultilevel"/>
    <w:tmpl w:val="C3145A9C"/>
    <w:lvl w:ilvl="0" w:tplc="E22E8F58">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33" w15:restartNumberingAfterBreak="0">
    <w:nsid w:val="45B046EE"/>
    <w:multiLevelType w:val="hybridMultilevel"/>
    <w:tmpl w:val="CD6A19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99D5794"/>
    <w:multiLevelType w:val="multilevel"/>
    <w:tmpl w:val="F3627BCA"/>
    <w:lvl w:ilvl="0">
      <w:start w:val="1"/>
      <w:numFmt w:val="decimal"/>
      <w:lvlText w:val="%1."/>
      <w:lvlJc w:val="left"/>
      <w:pPr>
        <w:ind w:left="735" w:hanging="360"/>
      </w:pPr>
      <w:rPr>
        <w:rFonts w:hint="default"/>
      </w:rPr>
    </w:lvl>
    <w:lvl w:ilvl="1">
      <w:start w:val="4"/>
      <w:numFmt w:val="decimal"/>
      <w:isLgl/>
      <w:lvlText w:val="%1.%2"/>
      <w:lvlJc w:val="left"/>
      <w:pPr>
        <w:ind w:left="1141" w:hanging="600"/>
      </w:pPr>
      <w:rPr>
        <w:rFonts w:hint="default"/>
      </w:rPr>
    </w:lvl>
    <w:lvl w:ilvl="2">
      <w:start w:val="2"/>
      <w:numFmt w:val="decimal"/>
      <w:isLgl/>
      <w:lvlText w:val="%1.%2.%3"/>
      <w:lvlJc w:val="left"/>
      <w:pPr>
        <w:ind w:left="1427" w:hanging="720"/>
      </w:pPr>
      <w:rPr>
        <w:rFonts w:hint="default"/>
      </w:rPr>
    </w:lvl>
    <w:lvl w:ilvl="3">
      <w:start w:val="1"/>
      <w:numFmt w:val="decimal"/>
      <w:isLgl/>
      <w:lvlText w:val="%1.%2.%3.%4"/>
      <w:lvlJc w:val="left"/>
      <w:pPr>
        <w:ind w:left="1953" w:hanging="1080"/>
      </w:pPr>
      <w:rPr>
        <w:rFonts w:hint="default"/>
      </w:rPr>
    </w:lvl>
    <w:lvl w:ilvl="4">
      <w:start w:val="1"/>
      <w:numFmt w:val="decimal"/>
      <w:isLgl/>
      <w:lvlText w:val="%1.%2.%3.%4.%5"/>
      <w:lvlJc w:val="left"/>
      <w:pPr>
        <w:ind w:left="2119" w:hanging="1080"/>
      </w:pPr>
      <w:rPr>
        <w:rFonts w:hint="default"/>
      </w:rPr>
    </w:lvl>
    <w:lvl w:ilvl="5">
      <w:start w:val="1"/>
      <w:numFmt w:val="decimal"/>
      <w:isLgl/>
      <w:lvlText w:val="%1.%2.%3.%4.%5.%6"/>
      <w:lvlJc w:val="left"/>
      <w:pPr>
        <w:ind w:left="2645" w:hanging="1440"/>
      </w:pPr>
      <w:rPr>
        <w:rFonts w:hint="default"/>
      </w:rPr>
    </w:lvl>
    <w:lvl w:ilvl="6">
      <w:start w:val="1"/>
      <w:numFmt w:val="decimal"/>
      <w:isLgl/>
      <w:lvlText w:val="%1.%2.%3.%4.%5.%6.%7"/>
      <w:lvlJc w:val="left"/>
      <w:pPr>
        <w:ind w:left="2811" w:hanging="1440"/>
      </w:pPr>
      <w:rPr>
        <w:rFonts w:hint="default"/>
      </w:rPr>
    </w:lvl>
    <w:lvl w:ilvl="7">
      <w:start w:val="1"/>
      <w:numFmt w:val="decimal"/>
      <w:isLgl/>
      <w:lvlText w:val="%1.%2.%3.%4.%5.%6.%7.%8"/>
      <w:lvlJc w:val="left"/>
      <w:pPr>
        <w:ind w:left="3337" w:hanging="1800"/>
      </w:pPr>
      <w:rPr>
        <w:rFonts w:hint="default"/>
      </w:rPr>
    </w:lvl>
    <w:lvl w:ilvl="8">
      <w:start w:val="1"/>
      <w:numFmt w:val="decimal"/>
      <w:isLgl/>
      <w:lvlText w:val="%1.%2.%3.%4.%5.%6.%7.%8.%9"/>
      <w:lvlJc w:val="left"/>
      <w:pPr>
        <w:ind w:left="3863" w:hanging="2160"/>
      </w:pPr>
      <w:rPr>
        <w:rFonts w:hint="default"/>
      </w:rPr>
    </w:lvl>
  </w:abstractNum>
  <w:abstractNum w:abstractNumId="35" w15:restartNumberingAfterBreak="0">
    <w:nsid w:val="49A75C03"/>
    <w:multiLevelType w:val="multilevel"/>
    <w:tmpl w:val="36305256"/>
    <w:lvl w:ilvl="0">
      <w:start w:val="2"/>
      <w:numFmt w:val="decimal"/>
      <w:lvlText w:val="%1"/>
      <w:lvlJc w:val="left"/>
      <w:pPr>
        <w:ind w:left="600" w:hanging="600"/>
      </w:pPr>
      <w:rPr>
        <w:rFonts w:hint="default"/>
      </w:rPr>
    </w:lvl>
    <w:lvl w:ilvl="1">
      <w:start w:val="4"/>
      <w:numFmt w:val="decimal"/>
      <w:lvlText w:val="%1.%2"/>
      <w:lvlJc w:val="left"/>
      <w:pPr>
        <w:ind w:left="953" w:hanging="600"/>
      </w:pPr>
      <w:rPr>
        <w:rFonts w:hint="default"/>
      </w:rPr>
    </w:lvl>
    <w:lvl w:ilvl="2">
      <w:start w:val="2"/>
      <w:numFmt w:val="decimal"/>
      <w:lvlText w:val="%1.%2.%3"/>
      <w:lvlJc w:val="left"/>
      <w:pPr>
        <w:ind w:left="1426" w:hanging="720"/>
      </w:pPr>
      <w:rPr>
        <w:rFonts w:hint="default"/>
      </w:rPr>
    </w:lvl>
    <w:lvl w:ilvl="3">
      <w:start w:val="1"/>
      <w:numFmt w:val="decimal"/>
      <w:lvlText w:val="%1.%2.%3.%4"/>
      <w:lvlJc w:val="left"/>
      <w:pPr>
        <w:ind w:left="2139" w:hanging="1080"/>
      </w:pPr>
      <w:rPr>
        <w:rFonts w:hint="default"/>
      </w:rPr>
    </w:lvl>
    <w:lvl w:ilvl="4">
      <w:start w:val="1"/>
      <w:numFmt w:val="decimal"/>
      <w:lvlText w:val="%1.%2.%3.%4.%5"/>
      <w:lvlJc w:val="left"/>
      <w:pPr>
        <w:ind w:left="2492" w:hanging="1080"/>
      </w:pPr>
      <w:rPr>
        <w:rFonts w:hint="default"/>
      </w:rPr>
    </w:lvl>
    <w:lvl w:ilvl="5">
      <w:start w:val="1"/>
      <w:numFmt w:val="decimal"/>
      <w:lvlText w:val="%1.%2.%3.%4.%5.%6"/>
      <w:lvlJc w:val="left"/>
      <w:pPr>
        <w:ind w:left="3205" w:hanging="1440"/>
      </w:pPr>
      <w:rPr>
        <w:rFonts w:hint="default"/>
      </w:rPr>
    </w:lvl>
    <w:lvl w:ilvl="6">
      <w:start w:val="1"/>
      <w:numFmt w:val="decimal"/>
      <w:lvlText w:val="%1.%2.%3.%4.%5.%6.%7"/>
      <w:lvlJc w:val="left"/>
      <w:pPr>
        <w:ind w:left="3558" w:hanging="1440"/>
      </w:pPr>
      <w:rPr>
        <w:rFonts w:hint="default"/>
      </w:rPr>
    </w:lvl>
    <w:lvl w:ilvl="7">
      <w:start w:val="1"/>
      <w:numFmt w:val="decimal"/>
      <w:lvlText w:val="%1.%2.%3.%4.%5.%6.%7.%8"/>
      <w:lvlJc w:val="left"/>
      <w:pPr>
        <w:ind w:left="4271" w:hanging="1800"/>
      </w:pPr>
      <w:rPr>
        <w:rFonts w:hint="default"/>
      </w:rPr>
    </w:lvl>
    <w:lvl w:ilvl="8">
      <w:start w:val="1"/>
      <w:numFmt w:val="decimal"/>
      <w:lvlText w:val="%1.%2.%3.%4.%5.%6.%7.%8.%9"/>
      <w:lvlJc w:val="left"/>
      <w:pPr>
        <w:ind w:left="4984" w:hanging="2160"/>
      </w:pPr>
      <w:rPr>
        <w:rFonts w:hint="default"/>
      </w:rPr>
    </w:lvl>
  </w:abstractNum>
  <w:abstractNum w:abstractNumId="36" w15:restartNumberingAfterBreak="0">
    <w:nsid w:val="4AB24EEA"/>
    <w:multiLevelType w:val="multilevel"/>
    <w:tmpl w:val="936E840C"/>
    <w:lvl w:ilvl="0">
      <w:start w:val="1"/>
      <w:numFmt w:val="decimal"/>
      <w:lvlText w:val="%1."/>
      <w:lvlJc w:val="left"/>
      <w:pPr>
        <w:ind w:left="1429" w:hanging="360"/>
      </w:pPr>
    </w:lvl>
    <w:lvl w:ilvl="1">
      <w:start w:val="20"/>
      <w:numFmt w:val="decimal"/>
      <w:isLgl/>
      <w:lvlText w:val="%1.%2."/>
      <w:lvlJc w:val="left"/>
      <w:pPr>
        <w:ind w:left="1789" w:hanging="720"/>
      </w:pPr>
      <w:rPr>
        <w:rFonts w:eastAsia="Calibri" w:hint="default"/>
        <w:color w:val="auto"/>
      </w:rPr>
    </w:lvl>
    <w:lvl w:ilvl="2">
      <w:start w:val="1"/>
      <w:numFmt w:val="decimal"/>
      <w:isLgl/>
      <w:lvlText w:val="%1.%2.%3."/>
      <w:lvlJc w:val="left"/>
      <w:pPr>
        <w:ind w:left="1789" w:hanging="720"/>
      </w:pPr>
      <w:rPr>
        <w:rFonts w:eastAsia="Calibri" w:hint="default"/>
        <w:color w:val="auto"/>
      </w:rPr>
    </w:lvl>
    <w:lvl w:ilvl="3">
      <w:start w:val="1"/>
      <w:numFmt w:val="decimal"/>
      <w:isLgl/>
      <w:lvlText w:val="%1.%2.%3.%4."/>
      <w:lvlJc w:val="left"/>
      <w:pPr>
        <w:ind w:left="2149" w:hanging="1080"/>
      </w:pPr>
      <w:rPr>
        <w:rFonts w:eastAsia="Calibri" w:hint="default"/>
        <w:color w:val="auto"/>
      </w:rPr>
    </w:lvl>
    <w:lvl w:ilvl="4">
      <w:start w:val="1"/>
      <w:numFmt w:val="decimal"/>
      <w:isLgl/>
      <w:lvlText w:val="%1.%2.%3.%4.%5."/>
      <w:lvlJc w:val="left"/>
      <w:pPr>
        <w:ind w:left="2149" w:hanging="1080"/>
      </w:pPr>
      <w:rPr>
        <w:rFonts w:eastAsia="Calibri" w:hint="default"/>
        <w:color w:val="auto"/>
      </w:rPr>
    </w:lvl>
    <w:lvl w:ilvl="5">
      <w:start w:val="1"/>
      <w:numFmt w:val="decimal"/>
      <w:isLgl/>
      <w:lvlText w:val="%1.%2.%3.%4.%5.%6."/>
      <w:lvlJc w:val="left"/>
      <w:pPr>
        <w:ind w:left="2509" w:hanging="1440"/>
      </w:pPr>
      <w:rPr>
        <w:rFonts w:eastAsia="Calibri" w:hint="default"/>
        <w:color w:val="auto"/>
      </w:rPr>
    </w:lvl>
    <w:lvl w:ilvl="6">
      <w:start w:val="1"/>
      <w:numFmt w:val="decimal"/>
      <w:isLgl/>
      <w:lvlText w:val="%1.%2.%3.%4.%5.%6.%7."/>
      <w:lvlJc w:val="left"/>
      <w:pPr>
        <w:ind w:left="2869" w:hanging="1800"/>
      </w:pPr>
      <w:rPr>
        <w:rFonts w:eastAsia="Calibri" w:hint="default"/>
        <w:color w:val="auto"/>
      </w:rPr>
    </w:lvl>
    <w:lvl w:ilvl="7">
      <w:start w:val="1"/>
      <w:numFmt w:val="decimal"/>
      <w:isLgl/>
      <w:lvlText w:val="%1.%2.%3.%4.%5.%6.%7.%8."/>
      <w:lvlJc w:val="left"/>
      <w:pPr>
        <w:ind w:left="2869" w:hanging="1800"/>
      </w:pPr>
      <w:rPr>
        <w:rFonts w:eastAsia="Calibri" w:hint="default"/>
        <w:color w:val="auto"/>
      </w:rPr>
    </w:lvl>
    <w:lvl w:ilvl="8">
      <w:start w:val="1"/>
      <w:numFmt w:val="decimal"/>
      <w:isLgl/>
      <w:lvlText w:val="%1.%2.%3.%4.%5.%6.%7.%8.%9."/>
      <w:lvlJc w:val="left"/>
      <w:pPr>
        <w:ind w:left="3229" w:hanging="2160"/>
      </w:pPr>
      <w:rPr>
        <w:rFonts w:eastAsia="Calibri" w:hint="default"/>
        <w:color w:val="auto"/>
      </w:rPr>
    </w:lvl>
  </w:abstractNum>
  <w:abstractNum w:abstractNumId="37" w15:restartNumberingAfterBreak="0">
    <w:nsid w:val="504D4D63"/>
    <w:multiLevelType w:val="hybridMultilevel"/>
    <w:tmpl w:val="209C7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54C0A9A"/>
    <w:multiLevelType w:val="multilevel"/>
    <w:tmpl w:val="4F66680C"/>
    <w:lvl w:ilvl="0">
      <w:start w:val="1"/>
      <w:numFmt w:val="decimal"/>
      <w:lvlText w:val="%1."/>
      <w:lvlJc w:val="left"/>
      <w:pPr>
        <w:ind w:left="720" w:hanging="360"/>
      </w:pPr>
      <w:rPr>
        <w:rFonts w:hint="default"/>
      </w:rPr>
    </w:lvl>
    <w:lvl w:ilvl="1">
      <w:start w:val="3"/>
      <w:numFmt w:val="decimal"/>
      <w:isLgl/>
      <w:lvlText w:val="%1.%2."/>
      <w:lvlJc w:val="left"/>
      <w:pPr>
        <w:ind w:left="1284" w:hanging="750"/>
      </w:pPr>
      <w:rPr>
        <w:rFonts w:hint="default"/>
      </w:rPr>
    </w:lvl>
    <w:lvl w:ilvl="2">
      <w:start w:val="2"/>
      <w:numFmt w:val="decimal"/>
      <w:isLgl/>
      <w:lvlText w:val="%1.%2.%3."/>
      <w:lvlJc w:val="left"/>
      <w:pPr>
        <w:ind w:left="1458" w:hanging="75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9" w15:restartNumberingAfterBreak="0">
    <w:nsid w:val="56D31699"/>
    <w:multiLevelType w:val="hybridMultilevel"/>
    <w:tmpl w:val="45E85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622873A3"/>
    <w:multiLevelType w:val="hybridMultilevel"/>
    <w:tmpl w:val="2ABE3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44E4A61"/>
    <w:multiLevelType w:val="hybridMultilevel"/>
    <w:tmpl w:val="0B96DBBC"/>
    <w:lvl w:ilvl="0" w:tplc="36CCC096">
      <w:start w:val="1"/>
      <w:numFmt w:val="decimal"/>
      <w:lvlText w:val="%1."/>
      <w:lvlJc w:val="left"/>
      <w:pPr>
        <w:ind w:left="1070" w:hanging="360"/>
      </w:pPr>
      <w:rPr>
        <w:rFonts w:cs="Times New Roman" w:hint="default"/>
        <w:b w:val="0"/>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42" w15:restartNumberingAfterBreak="0">
    <w:nsid w:val="6DB57AA4"/>
    <w:multiLevelType w:val="hybridMultilevel"/>
    <w:tmpl w:val="73F02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EC25FA6"/>
    <w:multiLevelType w:val="hybridMultilevel"/>
    <w:tmpl w:val="808CDA6E"/>
    <w:lvl w:ilvl="0" w:tplc="49B4CE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11328EB"/>
    <w:multiLevelType w:val="hybridMultilevel"/>
    <w:tmpl w:val="D422C462"/>
    <w:lvl w:ilvl="0" w:tplc="87A4141C">
      <w:start w:val="1"/>
      <w:numFmt w:val="decimal"/>
      <w:suff w:val="space"/>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5" w15:restartNumberingAfterBreak="0">
    <w:nsid w:val="778875C4"/>
    <w:multiLevelType w:val="hybridMultilevel"/>
    <w:tmpl w:val="5ADCFDB0"/>
    <w:lvl w:ilvl="0" w:tplc="2572D9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7B0C5358"/>
    <w:multiLevelType w:val="multilevel"/>
    <w:tmpl w:val="F3627BCA"/>
    <w:lvl w:ilvl="0">
      <w:start w:val="1"/>
      <w:numFmt w:val="decimal"/>
      <w:lvlText w:val="%1."/>
      <w:lvlJc w:val="left"/>
      <w:pPr>
        <w:ind w:left="735" w:hanging="360"/>
      </w:pPr>
      <w:rPr>
        <w:rFonts w:hint="default"/>
      </w:rPr>
    </w:lvl>
    <w:lvl w:ilvl="1">
      <w:start w:val="4"/>
      <w:numFmt w:val="decimal"/>
      <w:isLgl/>
      <w:lvlText w:val="%1.%2"/>
      <w:lvlJc w:val="left"/>
      <w:pPr>
        <w:ind w:left="1141" w:hanging="600"/>
      </w:pPr>
      <w:rPr>
        <w:rFonts w:hint="default"/>
      </w:rPr>
    </w:lvl>
    <w:lvl w:ilvl="2">
      <w:start w:val="2"/>
      <w:numFmt w:val="decimal"/>
      <w:isLgl/>
      <w:lvlText w:val="%1.%2.%3"/>
      <w:lvlJc w:val="left"/>
      <w:pPr>
        <w:ind w:left="1427" w:hanging="720"/>
      </w:pPr>
      <w:rPr>
        <w:rFonts w:hint="default"/>
      </w:rPr>
    </w:lvl>
    <w:lvl w:ilvl="3">
      <w:start w:val="1"/>
      <w:numFmt w:val="decimal"/>
      <w:isLgl/>
      <w:lvlText w:val="%1.%2.%3.%4"/>
      <w:lvlJc w:val="left"/>
      <w:pPr>
        <w:ind w:left="1953" w:hanging="1080"/>
      </w:pPr>
      <w:rPr>
        <w:rFonts w:hint="default"/>
      </w:rPr>
    </w:lvl>
    <w:lvl w:ilvl="4">
      <w:start w:val="1"/>
      <w:numFmt w:val="decimal"/>
      <w:isLgl/>
      <w:lvlText w:val="%1.%2.%3.%4.%5"/>
      <w:lvlJc w:val="left"/>
      <w:pPr>
        <w:ind w:left="2119" w:hanging="1080"/>
      </w:pPr>
      <w:rPr>
        <w:rFonts w:hint="default"/>
      </w:rPr>
    </w:lvl>
    <w:lvl w:ilvl="5">
      <w:start w:val="1"/>
      <w:numFmt w:val="decimal"/>
      <w:isLgl/>
      <w:lvlText w:val="%1.%2.%3.%4.%5.%6"/>
      <w:lvlJc w:val="left"/>
      <w:pPr>
        <w:ind w:left="2645" w:hanging="1440"/>
      </w:pPr>
      <w:rPr>
        <w:rFonts w:hint="default"/>
      </w:rPr>
    </w:lvl>
    <w:lvl w:ilvl="6">
      <w:start w:val="1"/>
      <w:numFmt w:val="decimal"/>
      <w:isLgl/>
      <w:lvlText w:val="%1.%2.%3.%4.%5.%6.%7"/>
      <w:lvlJc w:val="left"/>
      <w:pPr>
        <w:ind w:left="2811" w:hanging="1440"/>
      </w:pPr>
      <w:rPr>
        <w:rFonts w:hint="default"/>
      </w:rPr>
    </w:lvl>
    <w:lvl w:ilvl="7">
      <w:start w:val="1"/>
      <w:numFmt w:val="decimal"/>
      <w:isLgl/>
      <w:lvlText w:val="%1.%2.%3.%4.%5.%6.%7.%8"/>
      <w:lvlJc w:val="left"/>
      <w:pPr>
        <w:ind w:left="3337" w:hanging="1800"/>
      </w:pPr>
      <w:rPr>
        <w:rFonts w:hint="default"/>
      </w:rPr>
    </w:lvl>
    <w:lvl w:ilvl="8">
      <w:start w:val="1"/>
      <w:numFmt w:val="decimal"/>
      <w:isLgl/>
      <w:lvlText w:val="%1.%2.%3.%4.%5.%6.%7.%8.%9"/>
      <w:lvlJc w:val="left"/>
      <w:pPr>
        <w:ind w:left="3863" w:hanging="2160"/>
      </w:pPr>
      <w:rPr>
        <w:rFonts w:hint="default"/>
      </w:rPr>
    </w:lvl>
  </w:abstractNum>
  <w:abstractNum w:abstractNumId="47" w15:restartNumberingAfterBreak="0">
    <w:nsid w:val="7ECA6F65"/>
    <w:multiLevelType w:val="hybridMultilevel"/>
    <w:tmpl w:val="A91C189C"/>
    <w:lvl w:ilvl="0" w:tplc="E84676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15:restartNumberingAfterBreak="0">
    <w:nsid w:val="7EDD38A2"/>
    <w:multiLevelType w:val="hybridMultilevel"/>
    <w:tmpl w:val="5E789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1"/>
  </w:num>
  <w:num w:numId="3">
    <w:abstractNumId w:val="26"/>
  </w:num>
  <w:num w:numId="4">
    <w:abstractNumId w:val="7"/>
  </w:num>
  <w:num w:numId="5">
    <w:abstractNumId w:val="1"/>
  </w:num>
  <w:num w:numId="6">
    <w:abstractNumId w:val="46"/>
  </w:num>
  <w:num w:numId="7">
    <w:abstractNumId w:val="38"/>
  </w:num>
  <w:num w:numId="8">
    <w:abstractNumId w:val="4"/>
    <w:lvlOverride w:ilvl="0">
      <w:startOverride w:val="1"/>
    </w:lvlOverride>
    <w:lvlOverride w:ilvl="1"/>
    <w:lvlOverride w:ilvl="2"/>
    <w:lvlOverride w:ilvl="3"/>
    <w:lvlOverride w:ilvl="4"/>
    <w:lvlOverride w:ilvl="5"/>
    <w:lvlOverride w:ilvl="6"/>
    <w:lvlOverride w:ilvl="7"/>
    <w:lvlOverride w:ilvl="8"/>
  </w:num>
  <w:num w:numId="9">
    <w:abstractNumId w:val="48"/>
  </w:num>
  <w:num w:numId="10">
    <w:abstractNumId w:val="19"/>
  </w:num>
  <w:num w:numId="11">
    <w:abstractNumId w:val="34"/>
  </w:num>
  <w:num w:numId="12">
    <w:abstractNumId w:val="35"/>
  </w:num>
  <w:num w:numId="13">
    <w:abstractNumId w:val="31"/>
  </w:num>
  <w:num w:numId="14">
    <w:abstractNumId w:val="8"/>
  </w:num>
  <w:num w:numId="15">
    <w:abstractNumId w:val="6"/>
  </w:num>
  <w:num w:numId="16">
    <w:abstractNumId w:val="22"/>
  </w:num>
  <w:num w:numId="17">
    <w:abstractNumId w:val="25"/>
  </w:num>
  <w:num w:numId="18">
    <w:abstractNumId w:val="2"/>
  </w:num>
  <w:num w:numId="19">
    <w:abstractNumId w:val="20"/>
  </w:num>
  <w:num w:numId="20">
    <w:abstractNumId w:val="42"/>
  </w:num>
  <w:num w:numId="21">
    <w:abstractNumId w:val="5"/>
  </w:num>
  <w:num w:numId="22">
    <w:abstractNumId w:val="28"/>
  </w:num>
  <w:num w:numId="23">
    <w:abstractNumId w:val="43"/>
  </w:num>
  <w:num w:numId="24">
    <w:abstractNumId w:val="21"/>
  </w:num>
  <w:num w:numId="25">
    <w:abstractNumId w:val="13"/>
  </w:num>
  <w:num w:numId="26">
    <w:abstractNumId w:val="33"/>
  </w:num>
  <w:num w:numId="27">
    <w:abstractNumId w:val="18"/>
  </w:num>
  <w:num w:numId="28">
    <w:abstractNumId w:val="37"/>
  </w:num>
  <w:num w:numId="29">
    <w:abstractNumId w:val="29"/>
  </w:num>
  <w:num w:numId="30">
    <w:abstractNumId w:val="9"/>
  </w:num>
  <w:num w:numId="31">
    <w:abstractNumId w:val="16"/>
  </w:num>
  <w:num w:numId="32">
    <w:abstractNumId w:val="10"/>
  </w:num>
  <w:num w:numId="33">
    <w:abstractNumId w:val="39"/>
  </w:num>
  <w:num w:numId="34">
    <w:abstractNumId w:val="27"/>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45"/>
  </w:num>
  <w:num w:numId="38">
    <w:abstractNumId w:val="30"/>
  </w:num>
  <w:num w:numId="39">
    <w:abstractNumId w:val="24"/>
  </w:num>
  <w:num w:numId="40">
    <w:abstractNumId w:val="3"/>
  </w:num>
  <w:num w:numId="41">
    <w:abstractNumId w:val="40"/>
  </w:num>
  <w:num w:numId="42">
    <w:abstractNumId w:val="15"/>
  </w:num>
  <w:num w:numId="43">
    <w:abstractNumId w:val="23"/>
  </w:num>
  <w:num w:numId="44">
    <w:abstractNumId w:val="47"/>
  </w:num>
  <w:num w:numId="45">
    <w:abstractNumId w:val="17"/>
  </w:num>
  <w:num w:numId="46">
    <w:abstractNumId w:val="36"/>
  </w:num>
  <w:num w:numId="47">
    <w:abstractNumId w:val="12"/>
  </w:num>
  <w:num w:numId="48">
    <w:abstractNumId w:val="41"/>
  </w:num>
  <w:num w:numId="49">
    <w:abstractNumId w:val="14"/>
  </w:num>
  <w:num w:numId="50">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2"/>
  </w:compat>
  <w:rsids>
    <w:rsidRoot w:val="00C90B87"/>
    <w:rsid w:val="000000BA"/>
    <w:rsid w:val="00000F15"/>
    <w:rsid w:val="00000F62"/>
    <w:rsid w:val="00001FB3"/>
    <w:rsid w:val="00002405"/>
    <w:rsid w:val="00002B4E"/>
    <w:rsid w:val="0000359E"/>
    <w:rsid w:val="000042AB"/>
    <w:rsid w:val="00007F88"/>
    <w:rsid w:val="00010D87"/>
    <w:rsid w:val="00011A20"/>
    <w:rsid w:val="00013292"/>
    <w:rsid w:val="000137CE"/>
    <w:rsid w:val="00013875"/>
    <w:rsid w:val="00015E49"/>
    <w:rsid w:val="00021391"/>
    <w:rsid w:val="000216BF"/>
    <w:rsid w:val="00023CD0"/>
    <w:rsid w:val="00025000"/>
    <w:rsid w:val="00025375"/>
    <w:rsid w:val="00027D89"/>
    <w:rsid w:val="00030220"/>
    <w:rsid w:val="00030AE0"/>
    <w:rsid w:val="00030DF7"/>
    <w:rsid w:val="00032A9C"/>
    <w:rsid w:val="00032BB6"/>
    <w:rsid w:val="00032CAA"/>
    <w:rsid w:val="00037F2E"/>
    <w:rsid w:val="00040478"/>
    <w:rsid w:val="000421D1"/>
    <w:rsid w:val="00044454"/>
    <w:rsid w:val="000446DC"/>
    <w:rsid w:val="00045281"/>
    <w:rsid w:val="0004711C"/>
    <w:rsid w:val="00047688"/>
    <w:rsid w:val="000500EE"/>
    <w:rsid w:val="00050258"/>
    <w:rsid w:val="00053D6B"/>
    <w:rsid w:val="000548DB"/>
    <w:rsid w:val="000549B8"/>
    <w:rsid w:val="00054D23"/>
    <w:rsid w:val="000551DB"/>
    <w:rsid w:val="00055551"/>
    <w:rsid w:val="000564F1"/>
    <w:rsid w:val="000565FA"/>
    <w:rsid w:val="0005735D"/>
    <w:rsid w:val="00060FD6"/>
    <w:rsid w:val="00064243"/>
    <w:rsid w:val="000656BE"/>
    <w:rsid w:val="00067064"/>
    <w:rsid w:val="00067685"/>
    <w:rsid w:val="00070148"/>
    <w:rsid w:val="00071C8F"/>
    <w:rsid w:val="0007250B"/>
    <w:rsid w:val="000750DB"/>
    <w:rsid w:val="00075588"/>
    <w:rsid w:val="000777F2"/>
    <w:rsid w:val="00077D3B"/>
    <w:rsid w:val="00082859"/>
    <w:rsid w:val="000840A1"/>
    <w:rsid w:val="00084FD7"/>
    <w:rsid w:val="0008798C"/>
    <w:rsid w:val="000923C8"/>
    <w:rsid w:val="00094082"/>
    <w:rsid w:val="00094DFA"/>
    <w:rsid w:val="00095CB9"/>
    <w:rsid w:val="00095D29"/>
    <w:rsid w:val="000967BF"/>
    <w:rsid w:val="000A0704"/>
    <w:rsid w:val="000A13B0"/>
    <w:rsid w:val="000A1437"/>
    <w:rsid w:val="000A1FF1"/>
    <w:rsid w:val="000A329A"/>
    <w:rsid w:val="000A3850"/>
    <w:rsid w:val="000A3959"/>
    <w:rsid w:val="000A438D"/>
    <w:rsid w:val="000A4DC9"/>
    <w:rsid w:val="000A5388"/>
    <w:rsid w:val="000A5CEC"/>
    <w:rsid w:val="000A6BCE"/>
    <w:rsid w:val="000A7D54"/>
    <w:rsid w:val="000B04D6"/>
    <w:rsid w:val="000B17B4"/>
    <w:rsid w:val="000B33DF"/>
    <w:rsid w:val="000B38D6"/>
    <w:rsid w:val="000B4B62"/>
    <w:rsid w:val="000B5C0D"/>
    <w:rsid w:val="000B6823"/>
    <w:rsid w:val="000B6F3D"/>
    <w:rsid w:val="000B70FA"/>
    <w:rsid w:val="000B7437"/>
    <w:rsid w:val="000B7987"/>
    <w:rsid w:val="000C0A21"/>
    <w:rsid w:val="000C135F"/>
    <w:rsid w:val="000C1746"/>
    <w:rsid w:val="000C1E49"/>
    <w:rsid w:val="000C4494"/>
    <w:rsid w:val="000C5205"/>
    <w:rsid w:val="000C6048"/>
    <w:rsid w:val="000C609D"/>
    <w:rsid w:val="000C631E"/>
    <w:rsid w:val="000C7942"/>
    <w:rsid w:val="000D012B"/>
    <w:rsid w:val="000D033A"/>
    <w:rsid w:val="000D14F8"/>
    <w:rsid w:val="000D2D9C"/>
    <w:rsid w:val="000D498C"/>
    <w:rsid w:val="000D4A77"/>
    <w:rsid w:val="000D4C4A"/>
    <w:rsid w:val="000D5D05"/>
    <w:rsid w:val="000E18FD"/>
    <w:rsid w:val="000E211E"/>
    <w:rsid w:val="000E287B"/>
    <w:rsid w:val="000E323B"/>
    <w:rsid w:val="000E3637"/>
    <w:rsid w:val="000E3BE1"/>
    <w:rsid w:val="000F0116"/>
    <w:rsid w:val="000F09F9"/>
    <w:rsid w:val="000F12F9"/>
    <w:rsid w:val="000F2BE3"/>
    <w:rsid w:val="000F306A"/>
    <w:rsid w:val="000F3299"/>
    <w:rsid w:val="000F3B3D"/>
    <w:rsid w:val="000F4AAE"/>
    <w:rsid w:val="000F4D6A"/>
    <w:rsid w:val="000F520C"/>
    <w:rsid w:val="000F545A"/>
    <w:rsid w:val="000F6922"/>
    <w:rsid w:val="000F752F"/>
    <w:rsid w:val="000F7B86"/>
    <w:rsid w:val="000F7BB8"/>
    <w:rsid w:val="00100D29"/>
    <w:rsid w:val="001024FE"/>
    <w:rsid w:val="001027F0"/>
    <w:rsid w:val="00102D06"/>
    <w:rsid w:val="00103156"/>
    <w:rsid w:val="00103F78"/>
    <w:rsid w:val="00104585"/>
    <w:rsid w:val="00104684"/>
    <w:rsid w:val="00110128"/>
    <w:rsid w:val="0011080B"/>
    <w:rsid w:val="00113637"/>
    <w:rsid w:val="0011579F"/>
    <w:rsid w:val="00120105"/>
    <w:rsid w:val="00121266"/>
    <w:rsid w:val="0012228A"/>
    <w:rsid w:val="00125051"/>
    <w:rsid w:val="001260B7"/>
    <w:rsid w:val="00130A21"/>
    <w:rsid w:val="00131C63"/>
    <w:rsid w:val="001329BB"/>
    <w:rsid w:val="00134531"/>
    <w:rsid w:val="00134C4D"/>
    <w:rsid w:val="00135FB6"/>
    <w:rsid w:val="00136C42"/>
    <w:rsid w:val="00137EE4"/>
    <w:rsid w:val="00140938"/>
    <w:rsid w:val="00141B83"/>
    <w:rsid w:val="0014223F"/>
    <w:rsid w:val="00143DC5"/>
    <w:rsid w:val="00144745"/>
    <w:rsid w:val="00144B2B"/>
    <w:rsid w:val="00145B75"/>
    <w:rsid w:val="00146291"/>
    <w:rsid w:val="0014782C"/>
    <w:rsid w:val="00150ED4"/>
    <w:rsid w:val="0015148C"/>
    <w:rsid w:val="0015156E"/>
    <w:rsid w:val="001524F1"/>
    <w:rsid w:val="0015328B"/>
    <w:rsid w:val="0015384E"/>
    <w:rsid w:val="00153CFF"/>
    <w:rsid w:val="00154279"/>
    <w:rsid w:val="00155C52"/>
    <w:rsid w:val="00156666"/>
    <w:rsid w:val="00156891"/>
    <w:rsid w:val="00160D2A"/>
    <w:rsid w:val="0016100C"/>
    <w:rsid w:val="00161F2B"/>
    <w:rsid w:val="001622F5"/>
    <w:rsid w:val="00163CD1"/>
    <w:rsid w:val="001658EA"/>
    <w:rsid w:val="00170745"/>
    <w:rsid w:val="00172D59"/>
    <w:rsid w:val="00175904"/>
    <w:rsid w:val="00176015"/>
    <w:rsid w:val="0017628B"/>
    <w:rsid w:val="0018048C"/>
    <w:rsid w:val="00180E9D"/>
    <w:rsid w:val="001811CA"/>
    <w:rsid w:val="0018247A"/>
    <w:rsid w:val="00182682"/>
    <w:rsid w:val="00182BA4"/>
    <w:rsid w:val="00182C45"/>
    <w:rsid w:val="0018475F"/>
    <w:rsid w:val="0018494F"/>
    <w:rsid w:val="0019108B"/>
    <w:rsid w:val="00191C19"/>
    <w:rsid w:val="001922AF"/>
    <w:rsid w:val="00194D13"/>
    <w:rsid w:val="001954D0"/>
    <w:rsid w:val="001A1860"/>
    <w:rsid w:val="001A3D8C"/>
    <w:rsid w:val="001A5E8D"/>
    <w:rsid w:val="001A5FFF"/>
    <w:rsid w:val="001A7E5A"/>
    <w:rsid w:val="001B091C"/>
    <w:rsid w:val="001B1375"/>
    <w:rsid w:val="001B155B"/>
    <w:rsid w:val="001B28BB"/>
    <w:rsid w:val="001B49AE"/>
    <w:rsid w:val="001B7AE9"/>
    <w:rsid w:val="001C3779"/>
    <w:rsid w:val="001C4326"/>
    <w:rsid w:val="001C5851"/>
    <w:rsid w:val="001C5DB6"/>
    <w:rsid w:val="001C7412"/>
    <w:rsid w:val="001D12E4"/>
    <w:rsid w:val="001D272A"/>
    <w:rsid w:val="001D3445"/>
    <w:rsid w:val="001D3546"/>
    <w:rsid w:val="001D3DC2"/>
    <w:rsid w:val="001D4334"/>
    <w:rsid w:val="001D4CC3"/>
    <w:rsid w:val="001D5DA4"/>
    <w:rsid w:val="001D6642"/>
    <w:rsid w:val="001D6C70"/>
    <w:rsid w:val="001E2311"/>
    <w:rsid w:val="001E3FE5"/>
    <w:rsid w:val="001E6CDB"/>
    <w:rsid w:val="001F09C6"/>
    <w:rsid w:val="001F0CDC"/>
    <w:rsid w:val="001F0F57"/>
    <w:rsid w:val="001F328A"/>
    <w:rsid w:val="001F4175"/>
    <w:rsid w:val="00200F3C"/>
    <w:rsid w:val="002010CC"/>
    <w:rsid w:val="0020216A"/>
    <w:rsid w:val="00202A9D"/>
    <w:rsid w:val="00203A53"/>
    <w:rsid w:val="002049B5"/>
    <w:rsid w:val="00204B6E"/>
    <w:rsid w:val="0020509B"/>
    <w:rsid w:val="00212802"/>
    <w:rsid w:val="00212AD6"/>
    <w:rsid w:val="0021463D"/>
    <w:rsid w:val="0021511D"/>
    <w:rsid w:val="002176B6"/>
    <w:rsid w:val="00220880"/>
    <w:rsid w:val="0022135A"/>
    <w:rsid w:val="00222206"/>
    <w:rsid w:val="002226FA"/>
    <w:rsid w:val="0022421F"/>
    <w:rsid w:val="0022475D"/>
    <w:rsid w:val="002275CA"/>
    <w:rsid w:val="00230D5B"/>
    <w:rsid w:val="00231ACF"/>
    <w:rsid w:val="0023506B"/>
    <w:rsid w:val="00235759"/>
    <w:rsid w:val="0023581C"/>
    <w:rsid w:val="0024326D"/>
    <w:rsid w:val="00243D6E"/>
    <w:rsid w:val="00244B12"/>
    <w:rsid w:val="0024532F"/>
    <w:rsid w:val="002454F0"/>
    <w:rsid w:val="00251A62"/>
    <w:rsid w:val="00254EFF"/>
    <w:rsid w:val="0025603B"/>
    <w:rsid w:val="002576E9"/>
    <w:rsid w:val="002607A8"/>
    <w:rsid w:val="00263EE4"/>
    <w:rsid w:val="00264A85"/>
    <w:rsid w:val="00266DF1"/>
    <w:rsid w:val="002674BA"/>
    <w:rsid w:val="00271989"/>
    <w:rsid w:val="00271B83"/>
    <w:rsid w:val="0027297F"/>
    <w:rsid w:val="00272BA1"/>
    <w:rsid w:val="0027397B"/>
    <w:rsid w:val="00275FE9"/>
    <w:rsid w:val="0028121B"/>
    <w:rsid w:val="00281F11"/>
    <w:rsid w:val="00281F8A"/>
    <w:rsid w:val="0028247C"/>
    <w:rsid w:val="002827FE"/>
    <w:rsid w:val="00282A90"/>
    <w:rsid w:val="00282EE9"/>
    <w:rsid w:val="00284D0E"/>
    <w:rsid w:val="002903E0"/>
    <w:rsid w:val="00290832"/>
    <w:rsid w:val="00290941"/>
    <w:rsid w:val="00291822"/>
    <w:rsid w:val="00291BCD"/>
    <w:rsid w:val="002946EC"/>
    <w:rsid w:val="002968B0"/>
    <w:rsid w:val="002A084A"/>
    <w:rsid w:val="002A0B78"/>
    <w:rsid w:val="002A1339"/>
    <w:rsid w:val="002A184E"/>
    <w:rsid w:val="002A21C6"/>
    <w:rsid w:val="002A2F24"/>
    <w:rsid w:val="002A3311"/>
    <w:rsid w:val="002A393A"/>
    <w:rsid w:val="002A44DC"/>
    <w:rsid w:val="002A565B"/>
    <w:rsid w:val="002A5A0B"/>
    <w:rsid w:val="002A7C98"/>
    <w:rsid w:val="002B122F"/>
    <w:rsid w:val="002B2440"/>
    <w:rsid w:val="002B31D5"/>
    <w:rsid w:val="002B3E64"/>
    <w:rsid w:val="002B425C"/>
    <w:rsid w:val="002B46D3"/>
    <w:rsid w:val="002B576F"/>
    <w:rsid w:val="002B6FCD"/>
    <w:rsid w:val="002B721E"/>
    <w:rsid w:val="002B7A46"/>
    <w:rsid w:val="002C0A0C"/>
    <w:rsid w:val="002C0BD6"/>
    <w:rsid w:val="002C45B2"/>
    <w:rsid w:val="002C47DE"/>
    <w:rsid w:val="002C4CB9"/>
    <w:rsid w:val="002C4D0B"/>
    <w:rsid w:val="002C55F9"/>
    <w:rsid w:val="002C6E65"/>
    <w:rsid w:val="002D02BC"/>
    <w:rsid w:val="002D09C1"/>
    <w:rsid w:val="002D10B5"/>
    <w:rsid w:val="002D2902"/>
    <w:rsid w:val="002D2D8B"/>
    <w:rsid w:val="002D2ECF"/>
    <w:rsid w:val="002D48C1"/>
    <w:rsid w:val="002D4E70"/>
    <w:rsid w:val="002D672D"/>
    <w:rsid w:val="002D6A47"/>
    <w:rsid w:val="002D6B79"/>
    <w:rsid w:val="002D7EA7"/>
    <w:rsid w:val="002E262C"/>
    <w:rsid w:val="002E694F"/>
    <w:rsid w:val="002E6DAD"/>
    <w:rsid w:val="002E7B28"/>
    <w:rsid w:val="002E7CBC"/>
    <w:rsid w:val="002F175C"/>
    <w:rsid w:val="002F321A"/>
    <w:rsid w:val="002F3490"/>
    <w:rsid w:val="002F3D3B"/>
    <w:rsid w:val="002F4696"/>
    <w:rsid w:val="002F4E0C"/>
    <w:rsid w:val="002F4FDA"/>
    <w:rsid w:val="002F616B"/>
    <w:rsid w:val="002F6C93"/>
    <w:rsid w:val="002F7569"/>
    <w:rsid w:val="002F7E5E"/>
    <w:rsid w:val="00300DD7"/>
    <w:rsid w:val="003017A4"/>
    <w:rsid w:val="00302655"/>
    <w:rsid w:val="003027B7"/>
    <w:rsid w:val="00302F12"/>
    <w:rsid w:val="003045B2"/>
    <w:rsid w:val="003048C6"/>
    <w:rsid w:val="00306C3F"/>
    <w:rsid w:val="0030747D"/>
    <w:rsid w:val="003141D5"/>
    <w:rsid w:val="003142C1"/>
    <w:rsid w:val="00314E23"/>
    <w:rsid w:val="0031506B"/>
    <w:rsid w:val="00315D62"/>
    <w:rsid w:val="003169EE"/>
    <w:rsid w:val="003177B1"/>
    <w:rsid w:val="0031793C"/>
    <w:rsid w:val="00320E56"/>
    <w:rsid w:val="00321843"/>
    <w:rsid w:val="003227FC"/>
    <w:rsid w:val="003232DC"/>
    <w:rsid w:val="003235B5"/>
    <w:rsid w:val="0032670B"/>
    <w:rsid w:val="00327F54"/>
    <w:rsid w:val="00327F84"/>
    <w:rsid w:val="00330878"/>
    <w:rsid w:val="00330FC2"/>
    <w:rsid w:val="00331B48"/>
    <w:rsid w:val="00336BEB"/>
    <w:rsid w:val="00336DBD"/>
    <w:rsid w:val="00344965"/>
    <w:rsid w:val="00344C9F"/>
    <w:rsid w:val="00344E34"/>
    <w:rsid w:val="00345754"/>
    <w:rsid w:val="003458A7"/>
    <w:rsid w:val="003500C0"/>
    <w:rsid w:val="00351BEC"/>
    <w:rsid w:val="00351C47"/>
    <w:rsid w:val="00351D9A"/>
    <w:rsid w:val="00351E6A"/>
    <w:rsid w:val="003523EC"/>
    <w:rsid w:val="00354D01"/>
    <w:rsid w:val="003551CA"/>
    <w:rsid w:val="00357C51"/>
    <w:rsid w:val="0036012E"/>
    <w:rsid w:val="0036034E"/>
    <w:rsid w:val="00360B89"/>
    <w:rsid w:val="0036374C"/>
    <w:rsid w:val="00366E2D"/>
    <w:rsid w:val="003675B5"/>
    <w:rsid w:val="0036784D"/>
    <w:rsid w:val="0037337D"/>
    <w:rsid w:val="003745F6"/>
    <w:rsid w:val="00375E66"/>
    <w:rsid w:val="003767A8"/>
    <w:rsid w:val="00377146"/>
    <w:rsid w:val="0037714C"/>
    <w:rsid w:val="0038023B"/>
    <w:rsid w:val="0038043E"/>
    <w:rsid w:val="00380A1F"/>
    <w:rsid w:val="00385BA7"/>
    <w:rsid w:val="00385CCF"/>
    <w:rsid w:val="00386302"/>
    <w:rsid w:val="0039046C"/>
    <w:rsid w:val="00392637"/>
    <w:rsid w:val="00392D71"/>
    <w:rsid w:val="003935A8"/>
    <w:rsid w:val="003954A5"/>
    <w:rsid w:val="003955E8"/>
    <w:rsid w:val="003978D2"/>
    <w:rsid w:val="0039791C"/>
    <w:rsid w:val="003A0124"/>
    <w:rsid w:val="003A08F3"/>
    <w:rsid w:val="003A0F9A"/>
    <w:rsid w:val="003A1F2B"/>
    <w:rsid w:val="003A30FC"/>
    <w:rsid w:val="003A46A3"/>
    <w:rsid w:val="003A4BD6"/>
    <w:rsid w:val="003A65A5"/>
    <w:rsid w:val="003B0E5E"/>
    <w:rsid w:val="003B1580"/>
    <w:rsid w:val="003B37E1"/>
    <w:rsid w:val="003B4786"/>
    <w:rsid w:val="003B595E"/>
    <w:rsid w:val="003B71E1"/>
    <w:rsid w:val="003C01E7"/>
    <w:rsid w:val="003C0CB9"/>
    <w:rsid w:val="003C119F"/>
    <w:rsid w:val="003C200B"/>
    <w:rsid w:val="003C2B7F"/>
    <w:rsid w:val="003C2D56"/>
    <w:rsid w:val="003C610A"/>
    <w:rsid w:val="003D0204"/>
    <w:rsid w:val="003D04CC"/>
    <w:rsid w:val="003D40B8"/>
    <w:rsid w:val="003D4AA1"/>
    <w:rsid w:val="003E0BAB"/>
    <w:rsid w:val="003E13B6"/>
    <w:rsid w:val="003E27C4"/>
    <w:rsid w:val="003E2883"/>
    <w:rsid w:val="003E2B96"/>
    <w:rsid w:val="003E30D3"/>
    <w:rsid w:val="003E5E40"/>
    <w:rsid w:val="003E6184"/>
    <w:rsid w:val="003E6D8E"/>
    <w:rsid w:val="003E7B9F"/>
    <w:rsid w:val="003F01C1"/>
    <w:rsid w:val="003F0994"/>
    <w:rsid w:val="003F113B"/>
    <w:rsid w:val="003F2252"/>
    <w:rsid w:val="003F6BA7"/>
    <w:rsid w:val="003F7777"/>
    <w:rsid w:val="003F7879"/>
    <w:rsid w:val="00402BA5"/>
    <w:rsid w:val="00405225"/>
    <w:rsid w:val="00406E3A"/>
    <w:rsid w:val="00406E71"/>
    <w:rsid w:val="00407263"/>
    <w:rsid w:val="004076C7"/>
    <w:rsid w:val="00407755"/>
    <w:rsid w:val="00407A6F"/>
    <w:rsid w:val="00410D71"/>
    <w:rsid w:val="0041157D"/>
    <w:rsid w:val="00413529"/>
    <w:rsid w:val="004141EF"/>
    <w:rsid w:val="00415190"/>
    <w:rsid w:val="00416451"/>
    <w:rsid w:val="00420CC3"/>
    <w:rsid w:val="00422032"/>
    <w:rsid w:val="00422A23"/>
    <w:rsid w:val="00422DD9"/>
    <w:rsid w:val="00424F64"/>
    <w:rsid w:val="0042500D"/>
    <w:rsid w:val="00425A08"/>
    <w:rsid w:val="00425F96"/>
    <w:rsid w:val="00427C01"/>
    <w:rsid w:val="00430225"/>
    <w:rsid w:val="00431A7D"/>
    <w:rsid w:val="00432D20"/>
    <w:rsid w:val="00433068"/>
    <w:rsid w:val="00433191"/>
    <w:rsid w:val="0043347B"/>
    <w:rsid w:val="00434B6B"/>
    <w:rsid w:val="004351F2"/>
    <w:rsid w:val="00436632"/>
    <w:rsid w:val="00436F4B"/>
    <w:rsid w:val="00437B2C"/>
    <w:rsid w:val="00440161"/>
    <w:rsid w:val="00441B28"/>
    <w:rsid w:val="0044398F"/>
    <w:rsid w:val="004471A3"/>
    <w:rsid w:val="00447839"/>
    <w:rsid w:val="004526ED"/>
    <w:rsid w:val="00455C43"/>
    <w:rsid w:val="00455FA3"/>
    <w:rsid w:val="004570F2"/>
    <w:rsid w:val="0045720B"/>
    <w:rsid w:val="0045763B"/>
    <w:rsid w:val="00460856"/>
    <w:rsid w:val="004612D6"/>
    <w:rsid w:val="00462252"/>
    <w:rsid w:val="004639FC"/>
    <w:rsid w:val="00464C41"/>
    <w:rsid w:val="00464F7E"/>
    <w:rsid w:val="00467481"/>
    <w:rsid w:val="00467B78"/>
    <w:rsid w:val="00470E59"/>
    <w:rsid w:val="00471870"/>
    <w:rsid w:val="004749F3"/>
    <w:rsid w:val="004753DF"/>
    <w:rsid w:val="004761AE"/>
    <w:rsid w:val="00476319"/>
    <w:rsid w:val="0048051F"/>
    <w:rsid w:val="0048120D"/>
    <w:rsid w:val="00481602"/>
    <w:rsid w:val="004817D8"/>
    <w:rsid w:val="00481E04"/>
    <w:rsid w:val="00481ED9"/>
    <w:rsid w:val="004820F2"/>
    <w:rsid w:val="00482162"/>
    <w:rsid w:val="0048283A"/>
    <w:rsid w:val="004830A3"/>
    <w:rsid w:val="00483F54"/>
    <w:rsid w:val="004856BC"/>
    <w:rsid w:val="004866BA"/>
    <w:rsid w:val="004875DD"/>
    <w:rsid w:val="00487C11"/>
    <w:rsid w:val="00487FE5"/>
    <w:rsid w:val="00490597"/>
    <w:rsid w:val="00490E91"/>
    <w:rsid w:val="00494F2C"/>
    <w:rsid w:val="00495313"/>
    <w:rsid w:val="0049541F"/>
    <w:rsid w:val="004956EE"/>
    <w:rsid w:val="00497378"/>
    <w:rsid w:val="0049746F"/>
    <w:rsid w:val="004A19FA"/>
    <w:rsid w:val="004A34B4"/>
    <w:rsid w:val="004A51AC"/>
    <w:rsid w:val="004A595F"/>
    <w:rsid w:val="004A5B06"/>
    <w:rsid w:val="004A7A5B"/>
    <w:rsid w:val="004B0A7A"/>
    <w:rsid w:val="004B129B"/>
    <w:rsid w:val="004B36F4"/>
    <w:rsid w:val="004B384F"/>
    <w:rsid w:val="004B3B3D"/>
    <w:rsid w:val="004B3EAE"/>
    <w:rsid w:val="004B4274"/>
    <w:rsid w:val="004B5033"/>
    <w:rsid w:val="004B549B"/>
    <w:rsid w:val="004B5C6F"/>
    <w:rsid w:val="004B6904"/>
    <w:rsid w:val="004B6F55"/>
    <w:rsid w:val="004C0182"/>
    <w:rsid w:val="004C0B12"/>
    <w:rsid w:val="004C16DD"/>
    <w:rsid w:val="004C1BCE"/>
    <w:rsid w:val="004C2D14"/>
    <w:rsid w:val="004C3896"/>
    <w:rsid w:val="004C6BE0"/>
    <w:rsid w:val="004D0F81"/>
    <w:rsid w:val="004D2A81"/>
    <w:rsid w:val="004D343F"/>
    <w:rsid w:val="004D5E96"/>
    <w:rsid w:val="004D6661"/>
    <w:rsid w:val="004D6FFD"/>
    <w:rsid w:val="004E048F"/>
    <w:rsid w:val="004E0565"/>
    <w:rsid w:val="004E144C"/>
    <w:rsid w:val="004E16D1"/>
    <w:rsid w:val="004E2B4E"/>
    <w:rsid w:val="004E2F10"/>
    <w:rsid w:val="004E3022"/>
    <w:rsid w:val="004E320A"/>
    <w:rsid w:val="004E3397"/>
    <w:rsid w:val="004E3876"/>
    <w:rsid w:val="004E444C"/>
    <w:rsid w:val="004E5351"/>
    <w:rsid w:val="004E554A"/>
    <w:rsid w:val="004E7989"/>
    <w:rsid w:val="004E7C03"/>
    <w:rsid w:val="004F02DD"/>
    <w:rsid w:val="004F032C"/>
    <w:rsid w:val="004F03C8"/>
    <w:rsid w:val="004F398A"/>
    <w:rsid w:val="004F3F18"/>
    <w:rsid w:val="004F4B25"/>
    <w:rsid w:val="004F4C07"/>
    <w:rsid w:val="005000EA"/>
    <w:rsid w:val="005022AD"/>
    <w:rsid w:val="00502BBB"/>
    <w:rsid w:val="0050333C"/>
    <w:rsid w:val="00503B13"/>
    <w:rsid w:val="00503DE4"/>
    <w:rsid w:val="005068AF"/>
    <w:rsid w:val="00506F86"/>
    <w:rsid w:val="00507CB0"/>
    <w:rsid w:val="00507D5B"/>
    <w:rsid w:val="00507EF8"/>
    <w:rsid w:val="0051085D"/>
    <w:rsid w:val="005110C9"/>
    <w:rsid w:val="005117EB"/>
    <w:rsid w:val="005119D4"/>
    <w:rsid w:val="0051230F"/>
    <w:rsid w:val="005123DB"/>
    <w:rsid w:val="00514DDB"/>
    <w:rsid w:val="0051574E"/>
    <w:rsid w:val="00515EB5"/>
    <w:rsid w:val="00516745"/>
    <w:rsid w:val="00516E84"/>
    <w:rsid w:val="005203F7"/>
    <w:rsid w:val="00520E1A"/>
    <w:rsid w:val="00521DE8"/>
    <w:rsid w:val="00523015"/>
    <w:rsid w:val="005236CE"/>
    <w:rsid w:val="00526265"/>
    <w:rsid w:val="005265F5"/>
    <w:rsid w:val="005278A8"/>
    <w:rsid w:val="00527F7B"/>
    <w:rsid w:val="00531F01"/>
    <w:rsid w:val="005322E5"/>
    <w:rsid w:val="00532608"/>
    <w:rsid w:val="0053275E"/>
    <w:rsid w:val="00533844"/>
    <w:rsid w:val="0053394C"/>
    <w:rsid w:val="005342A5"/>
    <w:rsid w:val="00535CA4"/>
    <w:rsid w:val="00536434"/>
    <w:rsid w:val="0053667D"/>
    <w:rsid w:val="0053676E"/>
    <w:rsid w:val="0054244F"/>
    <w:rsid w:val="0054385C"/>
    <w:rsid w:val="00544CD5"/>
    <w:rsid w:val="00544FC7"/>
    <w:rsid w:val="00546617"/>
    <w:rsid w:val="005504AA"/>
    <w:rsid w:val="00550B32"/>
    <w:rsid w:val="00550C11"/>
    <w:rsid w:val="00550EBB"/>
    <w:rsid w:val="00553048"/>
    <w:rsid w:val="00554398"/>
    <w:rsid w:val="00557D09"/>
    <w:rsid w:val="00557EB5"/>
    <w:rsid w:val="0056381C"/>
    <w:rsid w:val="00563CB8"/>
    <w:rsid w:val="005640C5"/>
    <w:rsid w:val="00564AB4"/>
    <w:rsid w:val="00565BAF"/>
    <w:rsid w:val="00565BCE"/>
    <w:rsid w:val="005666A5"/>
    <w:rsid w:val="005677A4"/>
    <w:rsid w:val="0057058D"/>
    <w:rsid w:val="005705E2"/>
    <w:rsid w:val="00570676"/>
    <w:rsid w:val="0057248B"/>
    <w:rsid w:val="0057280C"/>
    <w:rsid w:val="00572AED"/>
    <w:rsid w:val="0057341C"/>
    <w:rsid w:val="00574360"/>
    <w:rsid w:val="0057488D"/>
    <w:rsid w:val="00576022"/>
    <w:rsid w:val="00576990"/>
    <w:rsid w:val="00577638"/>
    <w:rsid w:val="0057794C"/>
    <w:rsid w:val="00581118"/>
    <w:rsid w:val="00581237"/>
    <w:rsid w:val="00582125"/>
    <w:rsid w:val="00583BA5"/>
    <w:rsid w:val="00584A76"/>
    <w:rsid w:val="0058523D"/>
    <w:rsid w:val="0058670A"/>
    <w:rsid w:val="00586808"/>
    <w:rsid w:val="00590643"/>
    <w:rsid w:val="00590FC4"/>
    <w:rsid w:val="0059381F"/>
    <w:rsid w:val="0059386D"/>
    <w:rsid w:val="00593B99"/>
    <w:rsid w:val="005957DA"/>
    <w:rsid w:val="00596421"/>
    <w:rsid w:val="0059693A"/>
    <w:rsid w:val="005A03F2"/>
    <w:rsid w:val="005A2293"/>
    <w:rsid w:val="005A2B5D"/>
    <w:rsid w:val="005A34A2"/>
    <w:rsid w:val="005A35E0"/>
    <w:rsid w:val="005A435F"/>
    <w:rsid w:val="005A5EC3"/>
    <w:rsid w:val="005A6BDF"/>
    <w:rsid w:val="005A7B35"/>
    <w:rsid w:val="005B0058"/>
    <w:rsid w:val="005B193B"/>
    <w:rsid w:val="005B22A3"/>
    <w:rsid w:val="005B37D9"/>
    <w:rsid w:val="005B47CA"/>
    <w:rsid w:val="005B50DB"/>
    <w:rsid w:val="005B5BB3"/>
    <w:rsid w:val="005B639E"/>
    <w:rsid w:val="005B679A"/>
    <w:rsid w:val="005B696C"/>
    <w:rsid w:val="005B73B4"/>
    <w:rsid w:val="005C0DFC"/>
    <w:rsid w:val="005C2D41"/>
    <w:rsid w:val="005C3C77"/>
    <w:rsid w:val="005C42A1"/>
    <w:rsid w:val="005C4BC4"/>
    <w:rsid w:val="005C5138"/>
    <w:rsid w:val="005C70DD"/>
    <w:rsid w:val="005D2020"/>
    <w:rsid w:val="005D2CA0"/>
    <w:rsid w:val="005D3744"/>
    <w:rsid w:val="005D4FD0"/>
    <w:rsid w:val="005D51E5"/>
    <w:rsid w:val="005D5FE0"/>
    <w:rsid w:val="005E105F"/>
    <w:rsid w:val="005E1509"/>
    <w:rsid w:val="005E211F"/>
    <w:rsid w:val="005E3806"/>
    <w:rsid w:val="005E41F3"/>
    <w:rsid w:val="005E52E1"/>
    <w:rsid w:val="005E6CAE"/>
    <w:rsid w:val="005F1A61"/>
    <w:rsid w:val="005F2C27"/>
    <w:rsid w:val="005F40B5"/>
    <w:rsid w:val="005F5C05"/>
    <w:rsid w:val="005F6817"/>
    <w:rsid w:val="005F7781"/>
    <w:rsid w:val="00600415"/>
    <w:rsid w:val="006004D4"/>
    <w:rsid w:val="00600E5E"/>
    <w:rsid w:val="00601526"/>
    <w:rsid w:val="00603242"/>
    <w:rsid w:val="00604CDC"/>
    <w:rsid w:val="006060DB"/>
    <w:rsid w:val="006112B4"/>
    <w:rsid w:val="006114B2"/>
    <w:rsid w:val="00613053"/>
    <w:rsid w:val="006136D5"/>
    <w:rsid w:val="0061497C"/>
    <w:rsid w:val="00615202"/>
    <w:rsid w:val="00616633"/>
    <w:rsid w:val="006166B9"/>
    <w:rsid w:val="00617475"/>
    <w:rsid w:val="00620091"/>
    <w:rsid w:val="00621BF9"/>
    <w:rsid w:val="00622206"/>
    <w:rsid w:val="00623B6D"/>
    <w:rsid w:val="0062597B"/>
    <w:rsid w:val="00626E5F"/>
    <w:rsid w:val="00627A02"/>
    <w:rsid w:val="006302DC"/>
    <w:rsid w:val="00633726"/>
    <w:rsid w:val="00633C9B"/>
    <w:rsid w:val="00634852"/>
    <w:rsid w:val="00635826"/>
    <w:rsid w:val="00636B08"/>
    <w:rsid w:val="00636F8E"/>
    <w:rsid w:val="0064318C"/>
    <w:rsid w:val="00644073"/>
    <w:rsid w:val="0064421E"/>
    <w:rsid w:val="00644EA8"/>
    <w:rsid w:val="00646231"/>
    <w:rsid w:val="006462BA"/>
    <w:rsid w:val="006464F9"/>
    <w:rsid w:val="00646C26"/>
    <w:rsid w:val="006470EF"/>
    <w:rsid w:val="006502EB"/>
    <w:rsid w:val="00651D21"/>
    <w:rsid w:val="00652236"/>
    <w:rsid w:val="00652721"/>
    <w:rsid w:val="00652ADA"/>
    <w:rsid w:val="00653760"/>
    <w:rsid w:val="00653B3F"/>
    <w:rsid w:val="00655423"/>
    <w:rsid w:val="00655B92"/>
    <w:rsid w:val="00656F84"/>
    <w:rsid w:val="0066077A"/>
    <w:rsid w:val="0066169C"/>
    <w:rsid w:val="006626E2"/>
    <w:rsid w:val="00664BB7"/>
    <w:rsid w:val="00667228"/>
    <w:rsid w:val="0067105C"/>
    <w:rsid w:val="006712AA"/>
    <w:rsid w:val="006733B1"/>
    <w:rsid w:val="00673443"/>
    <w:rsid w:val="006734C6"/>
    <w:rsid w:val="006765A6"/>
    <w:rsid w:val="006776B5"/>
    <w:rsid w:val="00682DE8"/>
    <w:rsid w:val="0068330C"/>
    <w:rsid w:val="00683326"/>
    <w:rsid w:val="00683BE8"/>
    <w:rsid w:val="00683BEE"/>
    <w:rsid w:val="006857D5"/>
    <w:rsid w:val="00686B7A"/>
    <w:rsid w:val="006908BB"/>
    <w:rsid w:val="00690AAC"/>
    <w:rsid w:val="0069157D"/>
    <w:rsid w:val="00691C83"/>
    <w:rsid w:val="00692D10"/>
    <w:rsid w:val="006945A2"/>
    <w:rsid w:val="00697DDC"/>
    <w:rsid w:val="006A04DC"/>
    <w:rsid w:val="006A0D7D"/>
    <w:rsid w:val="006A1C29"/>
    <w:rsid w:val="006A2291"/>
    <w:rsid w:val="006A35AB"/>
    <w:rsid w:val="006A39F3"/>
    <w:rsid w:val="006A596C"/>
    <w:rsid w:val="006A67B5"/>
    <w:rsid w:val="006A6BE9"/>
    <w:rsid w:val="006A6F30"/>
    <w:rsid w:val="006A73B6"/>
    <w:rsid w:val="006B51BD"/>
    <w:rsid w:val="006B5C4E"/>
    <w:rsid w:val="006B614D"/>
    <w:rsid w:val="006B6181"/>
    <w:rsid w:val="006B64D2"/>
    <w:rsid w:val="006B6EC4"/>
    <w:rsid w:val="006B7B67"/>
    <w:rsid w:val="006C020A"/>
    <w:rsid w:val="006C0544"/>
    <w:rsid w:val="006C1596"/>
    <w:rsid w:val="006C236E"/>
    <w:rsid w:val="006C240F"/>
    <w:rsid w:val="006C2A3B"/>
    <w:rsid w:val="006C4915"/>
    <w:rsid w:val="006C5D66"/>
    <w:rsid w:val="006C6084"/>
    <w:rsid w:val="006C6732"/>
    <w:rsid w:val="006C69DA"/>
    <w:rsid w:val="006D0B56"/>
    <w:rsid w:val="006D15AD"/>
    <w:rsid w:val="006D1BC5"/>
    <w:rsid w:val="006D3D26"/>
    <w:rsid w:val="006D43BC"/>
    <w:rsid w:val="006D4EEE"/>
    <w:rsid w:val="006D634A"/>
    <w:rsid w:val="006D7A31"/>
    <w:rsid w:val="006E28D8"/>
    <w:rsid w:val="006E3CCF"/>
    <w:rsid w:val="006E488D"/>
    <w:rsid w:val="006E4DF1"/>
    <w:rsid w:val="006E4F64"/>
    <w:rsid w:val="006E69D5"/>
    <w:rsid w:val="006E6BAB"/>
    <w:rsid w:val="006F015E"/>
    <w:rsid w:val="006F0E68"/>
    <w:rsid w:val="006F1447"/>
    <w:rsid w:val="006F1DF1"/>
    <w:rsid w:val="006F497A"/>
    <w:rsid w:val="006F674E"/>
    <w:rsid w:val="006F68A0"/>
    <w:rsid w:val="006F75CD"/>
    <w:rsid w:val="0070050C"/>
    <w:rsid w:val="007025D7"/>
    <w:rsid w:val="00702F92"/>
    <w:rsid w:val="00703E3D"/>
    <w:rsid w:val="0070403D"/>
    <w:rsid w:val="007041AE"/>
    <w:rsid w:val="007044AC"/>
    <w:rsid w:val="00706322"/>
    <w:rsid w:val="00706581"/>
    <w:rsid w:val="00707A7A"/>
    <w:rsid w:val="00710AFF"/>
    <w:rsid w:val="0071176D"/>
    <w:rsid w:val="00712396"/>
    <w:rsid w:val="007157D3"/>
    <w:rsid w:val="0071665E"/>
    <w:rsid w:val="007202F0"/>
    <w:rsid w:val="00720629"/>
    <w:rsid w:val="007238BA"/>
    <w:rsid w:val="00724973"/>
    <w:rsid w:val="007257F0"/>
    <w:rsid w:val="00725969"/>
    <w:rsid w:val="00727140"/>
    <w:rsid w:val="00731151"/>
    <w:rsid w:val="00731F0F"/>
    <w:rsid w:val="00732A26"/>
    <w:rsid w:val="00732D95"/>
    <w:rsid w:val="00733EE3"/>
    <w:rsid w:val="00740C0A"/>
    <w:rsid w:val="007415CA"/>
    <w:rsid w:val="00741702"/>
    <w:rsid w:val="00742780"/>
    <w:rsid w:val="00746FD6"/>
    <w:rsid w:val="00753611"/>
    <w:rsid w:val="00753CB5"/>
    <w:rsid w:val="00755DEC"/>
    <w:rsid w:val="00757474"/>
    <w:rsid w:val="00757FA4"/>
    <w:rsid w:val="00760328"/>
    <w:rsid w:val="00763505"/>
    <w:rsid w:val="00764D75"/>
    <w:rsid w:val="00765E9B"/>
    <w:rsid w:val="0077415A"/>
    <w:rsid w:val="007748BC"/>
    <w:rsid w:val="00777AF8"/>
    <w:rsid w:val="00777D01"/>
    <w:rsid w:val="00777E93"/>
    <w:rsid w:val="00780ACE"/>
    <w:rsid w:val="0078358E"/>
    <w:rsid w:val="007841CA"/>
    <w:rsid w:val="007846BF"/>
    <w:rsid w:val="0078488F"/>
    <w:rsid w:val="00785921"/>
    <w:rsid w:val="00787CE0"/>
    <w:rsid w:val="0079263C"/>
    <w:rsid w:val="0079297F"/>
    <w:rsid w:val="007930FE"/>
    <w:rsid w:val="007945BE"/>
    <w:rsid w:val="007958F9"/>
    <w:rsid w:val="00795B61"/>
    <w:rsid w:val="0079796C"/>
    <w:rsid w:val="007A069C"/>
    <w:rsid w:val="007A0C32"/>
    <w:rsid w:val="007A0D13"/>
    <w:rsid w:val="007A1CC5"/>
    <w:rsid w:val="007A2386"/>
    <w:rsid w:val="007A35A2"/>
    <w:rsid w:val="007A4DEC"/>
    <w:rsid w:val="007A6E3D"/>
    <w:rsid w:val="007B0494"/>
    <w:rsid w:val="007B087F"/>
    <w:rsid w:val="007B0CF5"/>
    <w:rsid w:val="007B0FBD"/>
    <w:rsid w:val="007B1528"/>
    <w:rsid w:val="007B18C2"/>
    <w:rsid w:val="007B27AA"/>
    <w:rsid w:val="007B3796"/>
    <w:rsid w:val="007B38B6"/>
    <w:rsid w:val="007B488E"/>
    <w:rsid w:val="007B6776"/>
    <w:rsid w:val="007B69F9"/>
    <w:rsid w:val="007C0BC1"/>
    <w:rsid w:val="007C1FA0"/>
    <w:rsid w:val="007C2DBB"/>
    <w:rsid w:val="007C304B"/>
    <w:rsid w:val="007C3680"/>
    <w:rsid w:val="007C3C0B"/>
    <w:rsid w:val="007C48F2"/>
    <w:rsid w:val="007D08E0"/>
    <w:rsid w:val="007D1A7B"/>
    <w:rsid w:val="007D3ABA"/>
    <w:rsid w:val="007D4C45"/>
    <w:rsid w:val="007D603E"/>
    <w:rsid w:val="007D7234"/>
    <w:rsid w:val="007D7B5D"/>
    <w:rsid w:val="007E052E"/>
    <w:rsid w:val="007E0728"/>
    <w:rsid w:val="007E0AF9"/>
    <w:rsid w:val="007E0D41"/>
    <w:rsid w:val="007E1692"/>
    <w:rsid w:val="007E2FAE"/>
    <w:rsid w:val="007E3535"/>
    <w:rsid w:val="007E5476"/>
    <w:rsid w:val="007E692B"/>
    <w:rsid w:val="007E785D"/>
    <w:rsid w:val="007F1635"/>
    <w:rsid w:val="007F1E63"/>
    <w:rsid w:val="007F2079"/>
    <w:rsid w:val="007F5F8D"/>
    <w:rsid w:val="007F7C9B"/>
    <w:rsid w:val="00800A99"/>
    <w:rsid w:val="008026E9"/>
    <w:rsid w:val="00804BBB"/>
    <w:rsid w:val="00804D21"/>
    <w:rsid w:val="008070CE"/>
    <w:rsid w:val="00807AFC"/>
    <w:rsid w:val="00811CAB"/>
    <w:rsid w:val="008131DA"/>
    <w:rsid w:val="008132D9"/>
    <w:rsid w:val="008159A5"/>
    <w:rsid w:val="008179D1"/>
    <w:rsid w:val="008212A6"/>
    <w:rsid w:val="00821C0A"/>
    <w:rsid w:val="0082202D"/>
    <w:rsid w:val="00822851"/>
    <w:rsid w:val="0082301C"/>
    <w:rsid w:val="00824B57"/>
    <w:rsid w:val="00826227"/>
    <w:rsid w:val="00826A48"/>
    <w:rsid w:val="00827A0E"/>
    <w:rsid w:val="00830E71"/>
    <w:rsid w:val="00832387"/>
    <w:rsid w:val="00832AAC"/>
    <w:rsid w:val="008330B3"/>
    <w:rsid w:val="00833A03"/>
    <w:rsid w:val="00833F6F"/>
    <w:rsid w:val="00834493"/>
    <w:rsid w:val="00834C2E"/>
    <w:rsid w:val="00834C4B"/>
    <w:rsid w:val="008354AE"/>
    <w:rsid w:val="00836C46"/>
    <w:rsid w:val="008373DA"/>
    <w:rsid w:val="008375F7"/>
    <w:rsid w:val="008378F8"/>
    <w:rsid w:val="00841C73"/>
    <w:rsid w:val="00841D4F"/>
    <w:rsid w:val="00844616"/>
    <w:rsid w:val="00844BEE"/>
    <w:rsid w:val="00845662"/>
    <w:rsid w:val="0085017D"/>
    <w:rsid w:val="00850ABD"/>
    <w:rsid w:val="00852014"/>
    <w:rsid w:val="0085235C"/>
    <w:rsid w:val="008556AC"/>
    <w:rsid w:val="00856DC5"/>
    <w:rsid w:val="00860351"/>
    <w:rsid w:val="008625BE"/>
    <w:rsid w:val="008625DB"/>
    <w:rsid w:val="008631F3"/>
    <w:rsid w:val="0086364E"/>
    <w:rsid w:val="00863C52"/>
    <w:rsid w:val="00864095"/>
    <w:rsid w:val="00865CDE"/>
    <w:rsid w:val="008677FF"/>
    <w:rsid w:val="00867F53"/>
    <w:rsid w:val="00870234"/>
    <w:rsid w:val="008715E4"/>
    <w:rsid w:val="00872F39"/>
    <w:rsid w:val="008755D1"/>
    <w:rsid w:val="00875D91"/>
    <w:rsid w:val="008765CC"/>
    <w:rsid w:val="008770CB"/>
    <w:rsid w:val="00877C66"/>
    <w:rsid w:val="0088106A"/>
    <w:rsid w:val="00882576"/>
    <w:rsid w:val="00885C87"/>
    <w:rsid w:val="0088635C"/>
    <w:rsid w:val="00886618"/>
    <w:rsid w:val="008901EF"/>
    <w:rsid w:val="00890C83"/>
    <w:rsid w:val="008915D8"/>
    <w:rsid w:val="00893103"/>
    <w:rsid w:val="0089374D"/>
    <w:rsid w:val="00894143"/>
    <w:rsid w:val="00894BAD"/>
    <w:rsid w:val="00896EAA"/>
    <w:rsid w:val="008A0648"/>
    <w:rsid w:val="008A076E"/>
    <w:rsid w:val="008A1341"/>
    <w:rsid w:val="008A1CD8"/>
    <w:rsid w:val="008A5029"/>
    <w:rsid w:val="008A58B8"/>
    <w:rsid w:val="008A58F9"/>
    <w:rsid w:val="008B0380"/>
    <w:rsid w:val="008B098F"/>
    <w:rsid w:val="008B13EF"/>
    <w:rsid w:val="008B1C5E"/>
    <w:rsid w:val="008B2002"/>
    <w:rsid w:val="008B28A5"/>
    <w:rsid w:val="008B3376"/>
    <w:rsid w:val="008B4896"/>
    <w:rsid w:val="008B4F8A"/>
    <w:rsid w:val="008B57AD"/>
    <w:rsid w:val="008B62CD"/>
    <w:rsid w:val="008B7495"/>
    <w:rsid w:val="008C0170"/>
    <w:rsid w:val="008C046C"/>
    <w:rsid w:val="008C088C"/>
    <w:rsid w:val="008C1D56"/>
    <w:rsid w:val="008C23BD"/>
    <w:rsid w:val="008C3C81"/>
    <w:rsid w:val="008C4523"/>
    <w:rsid w:val="008C7C91"/>
    <w:rsid w:val="008C7D92"/>
    <w:rsid w:val="008D0D8A"/>
    <w:rsid w:val="008D10FB"/>
    <w:rsid w:val="008D3D4D"/>
    <w:rsid w:val="008D3F0B"/>
    <w:rsid w:val="008D53CC"/>
    <w:rsid w:val="008D5C85"/>
    <w:rsid w:val="008D671A"/>
    <w:rsid w:val="008E0321"/>
    <w:rsid w:val="008E0E1C"/>
    <w:rsid w:val="008E2CAC"/>
    <w:rsid w:val="008E42A4"/>
    <w:rsid w:val="008E45F6"/>
    <w:rsid w:val="008E4D53"/>
    <w:rsid w:val="008E5890"/>
    <w:rsid w:val="008E7450"/>
    <w:rsid w:val="008F1722"/>
    <w:rsid w:val="008F1F28"/>
    <w:rsid w:val="008F2DF6"/>
    <w:rsid w:val="008F42ED"/>
    <w:rsid w:val="008F6321"/>
    <w:rsid w:val="008F66C6"/>
    <w:rsid w:val="008F6923"/>
    <w:rsid w:val="008F71E5"/>
    <w:rsid w:val="008F7CD9"/>
    <w:rsid w:val="009008B9"/>
    <w:rsid w:val="00901204"/>
    <w:rsid w:val="00901D96"/>
    <w:rsid w:val="00903238"/>
    <w:rsid w:val="00903644"/>
    <w:rsid w:val="00903CBA"/>
    <w:rsid w:val="00903FAF"/>
    <w:rsid w:val="00904C30"/>
    <w:rsid w:val="00905CAA"/>
    <w:rsid w:val="00906A81"/>
    <w:rsid w:val="00911CCE"/>
    <w:rsid w:val="00914226"/>
    <w:rsid w:val="00914283"/>
    <w:rsid w:val="00915B1C"/>
    <w:rsid w:val="00915CC2"/>
    <w:rsid w:val="0091689D"/>
    <w:rsid w:val="00916C3A"/>
    <w:rsid w:val="0091733A"/>
    <w:rsid w:val="00920C16"/>
    <w:rsid w:val="00920F9F"/>
    <w:rsid w:val="009214F0"/>
    <w:rsid w:val="009218CE"/>
    <w:rsid w:val="0092260C"/>
    <w:rsid w:val="009232CA"/>
    <w:rsid w:val="009233C8"/>
    <w:rsid w:val="00924546"/>
    <w:rsid w:val="009246C1"/>
    <w:rsid w:val="00924715"/>
    <w:rsid w:val="00926220"/>
    <w:rsid w:val="0092623D"/>
    <w:rsid w:val="00926250"/>
    <w:rsid w:val="00926613"/>
    <w:rsid w:val="009268B8"/>
    <w:rsid w:val="0092721E"/>
    <w:rsid w:val="0093036A"/>
    <w:rsid w:val="00930D81"/>
    <w:rsid w:val="00931A60"/>
    <w:rsid w:val="00931A7A"/>
    <w:rsid w:val="00934BC6"/>
    <w:rsid w:val="00935ABE"/>
    <w:rsid w:val="00935ACB"/>
    <w:rsid w:val="00936451"/>
    <w:rsid w:val="00940713"/>
    <w:rsid w:val="00941435"/>
    <w:rsid w:val="00941817"/>
    <w:rsid w:val="00941862"/>
    <w:rsid w:val="00941A54"/>
    <w:rsid w:val="00943F67"/>
    <w:rsid w:val="009458DF"/>
    <w:rsid w:val="00946408"/>
    <w:rsid w:val="00946848"/>
    <w:rsid w:val="00946970"/>
    <w:rsid w:val="00947A5C"/>
    <w:rsid w:val="00951E0B"/>
    <w:rsid w:val="009529E5"/>
    <w:rsid w:val="00953A13"/>
    <w:rsid w:val="009542C8"/>
    <w:rsid w:val="00954F7F"/>
    <w:rsid w:val="00955338"/>
    <w:rsid w:val="00956126"/>
    <w:rsid w:val="00956226"/>
    <w:rsid w:val="00956BF9"/>
    <w:rsid w:val="00960002"/>
    <w:rsid w:val="00960DC7"/>
    <w:rsid w:val="009619FE"/>
    <w:rsid w:val="009621DF"/>
    <w:rsid w:val="009621E6"/>
    <w:rsid w:val="00962AD8"/>
    <w:rsid w:val="00963849"/>
    <w:rsid w:val="00965541"/>
    <w:rsid w:val="009674FA"/>
    <w:rsid w:val="009711C2"/>
    <w:rsid w:val="00972111"/>
    <w:rsid w:val="009727A2"/>
    <w:rsid w:val="00973B97"/>
    <w:rsid w:val="00973C45"/>
    <w:rsid w:val="00975DD3"/>
    <w:rsid w:val="0097625E"/>
    <w:rsid w:val="00977E7C"/>
    <w:rsid w:val="009804C1"/>
    <w:rsid w:val="009817D6"/>
    <w:rsid w:val="00983381"/>
    <w:rsid w:val="009849CD"/>
    <w:rsid w:val="00984A7B"/>
    <w:rsid w:val="00986F7B"/>
    <w:rsid w:val="0099066B"/>
    <w:rsid w:val="00992E0A"/>
    <w:rsid w:val="00995311"/>
    <w:rsid w:val="0099571F"/>
    <w:rsid w:val="009975B5"/>
    <w:rsid w:val="009A2532"/>
    <w:rsid w:val="009A313D"/>
    <w:rsid w:val="009A3485"/>
    <w:rsid w:val="009A3869"/>
    <w:rsid w:val="009A39DD"/>
    <w:rsid w:val="009A4BEA"/>
    <w:rsid w:val="009A59D0"/>
    <w:rsid w:val="009A7178"/>
    <w:rsid w:val="009A768F"/>
    <w:rsid w:val="009B0933"/>
    <w:rsid w:val="009B209C"/>
    <w:rsid w:val="009B27C7"/>
    <w:rsid w:val="009B33D4"/>
    <w:rsid w:val="009B3C45"/>
    <w:rsid w:val="009B437A"/>
    <w:rsid w:val="009B5220"/>
    <w:rsid w:val="009B5F52"/>
    <w:rsid w:val="009B7809"/>
    <w:rsid w:val="009B7C05"/>
    <w:rsid w:val="009C4548"/>
    <w:rsid w:val="009C5516"/>
    <w:rsid w:val="009C73B0"/>
    <w:rsid w:val="009C7944"/>
    <w:rsid w:val="009C7B7C"/>
    <w:rsid w:val="009C7FE7"/>
    <w:rsid w:val="009D21FF"/>
    <w:rsid w:val="009D3019"/>
    <w:rsid w:val="009D3C84"/>
    <w:rsid w:val="009D4523"/>
    <w:rsid w:val="009D47E9"/>
    <w:rsid w:val="009D5D0B"/>
    <w:rsid w:val="009D61A4"/>
    <w:rsid w:val="009D6C93"/>
    <w:rsid w:val="009D7410"/>
    <w:rsid w:val="009D7E91"/>
    <w:rsid w:val="009E0D0A"/>
    <w:rsid w:val="009E15AA"/>
    <w:rsid w:val="009E2065"/>
    <w:rsid w:val="009E515D"/>
    <w:rsid w:val="009E6814"/>
    <w:rsid w:val="009F0A40"/>
    <w:rsid w:val="009F0B99"/>
    <w:rsid w:val="009F14FE"/>
    <w:rsid w:val="009F27FE"/>
    <w:rsid w:val="009F291F"/>
    <w:rsid w:val="009F436C"/>
    <w:rsid w:val="009F587F"/>
    <w:rsid w:val="009F5D6C"/>
    <w:rsid w:val="00A046A7"/>
    <w:rsid w:val="00A04B20"/>
    <w:rsid w:val="00A0708D"/>
    <w:rsid w:val="00A0793C"/>
    <w:rsid w:val="00A07D44"/>
    <w:rsid w:val="00A105DB"/>
    <w:rsid w:val="00A10ACA"/>
    <w:rsid w:val="00A10ECC"/>
    <w:rsid w:val="00A114B0"/>
    <w:rsid w:val="00A1183D"/>
    <w:rsid w:val="00A11E05"/>
    <w:rsid w:val="00A12B90"/>
    <w:rsid w:val="00A142D8"/>
    <w:rsid w:val="00A146B5"/>
    <w:rsid w:val="00A20FC7"/>
    <w:rsid w:val="00A217B3"/>
    <w:rsid w:val="00A2218D"/>
    <w:rsid w:val="00A23185"/>
    <w:rsid w:val="00A24276"/>
    <w:rsid w:val="00A24681"/>
    <w:rsid w:val="00A26A45"/>
    <w:rsid w:val="00A307FB"/>
    <w:rsid w:val="00A3274B"/>
    <w:rsid w:val="00A355CA"/>
    <w:rsid w:val="00A36472"/>
    <w:rsid w:val="00A366B2"/>
    <w:rsid w:val="00A37913"/>
    <w:rsid w:val="00A40723"/>
    <w:rsid w:val="00A410E3"/>
    <w:rsid w:val="00A424B3"/>
    <w:rsid w:val="00A42D85"/>
    <w:rsid w:val="00A43A06"/>
    <w:rsid w:val="00A43F24"/>
    <w:rsid w:val="00A44E0C"/>
    <w:rsid w:val="00A4706A"/>
    <w:rsid w:val="00A51529"/>
    <w:rsid w:val="00A517BF"/>
    <w:rsid w:val="00A51829"/>
    <w:rsid w:val="00A53755"/>
    <w:rsid w:val="00A53E43"/>
    <w:rsid w:val="00A560CC"/>
    <w:rsid w:val="00A57D5F"/>
    <w:rsid w:val="00A57D7F"/>
    <w:rsid w:val="00A57ECB"/>
    <w:rsid w:val="00A62C6A"/>
    <w:rsid w:val="00A64662"/>
    <w:rsid w:val="00A67513"/>
    <w:rsid w:val="00A67585"/>
    <w:rsid w:val="00A702F7"/>
    <w:rsid w:val="00A70497"/>
    <w:rsid w:val="00A70B26"/>
    <w:rsid w:val="00A71649"/>
    <w:rsid w:val="00A71E69"/>
    <w:rsid w:val="00A72CAD"/>
    <w:rsid w:val="00A72CFB"/>
    <w:rsid w:val="00A73437"/>
    <w:rsid w:val="00A73A45"/>
    <w:rsid w:val="00A7536E"/>
    <w:rsid w:val="00A759A7"/>
    <w:rsid w:val="00A76051"/>
    <w:rsid w:val="00A76226"/>
    <w:rsid w:val="00A76756"/>
    <w:rsid w:val="00A77706"/>
    <w:rsid w:val="00A80216"/>
    <w:rsid w:val="00A8121C"/>
    <w:rsid w:val="00A81972"/>
    <w:rsid w:val="00A823A9"/>
    <w:rsid w:val="00A849AD"/>
    <w:rsid w:val="00A8689D"/>
    <w:rsid w:val="00A8741E"/>
    <w:rsid w:val="00A913C9"/>
    <w:rsid w:val="00A91F96"/>
    <w:rsid w:val="00A93775"/>
    <w:rsid w:val="00A95002"/>
    <w:rsid w:val="00A95844"/>
    <w:rsid w:val="00A960C0"/>
    <w:rsid w:val="00A9614D"/>
    <w:rsid w:val="00A96688"/>
    <w:rsid w:val="00AA0703"/>
    <w:rsid w:val="00AA16E0"/>
    <w:rsid w:val="00AA2A99"/>
    <w:rsid w:val="00AA2B8D"/>
    <w:rsid w:val="00AA2D1B"/>
    <w:rsid w:val="00AA3489"/>
    <w:rsid w:val="00AA3762"/>
    <w:rsid w:val="00AA5181"/>
    <w:rsid w:val="00AA62DC"/>
    <w:rsid w:val="00AA6E8B"/>
    <w:rsid w:val="00AA7737"/>
    <w:rsid w:val="00AB20CD"/>
    <w:rsid w:val="00AB2381"/>
    <w:rsid w:val="00AB2B7C"/>
    <w:rsid w:val="00AB2D45"/>
    <w:rsid w:val="00AB457D"/>
    <w:rsid w:val="00AB584C"/>
    <w:rsid w:val="00AB7037"/>
    <w:rsid w:val="00AB7E12"/>
    <w:rsid w:val="00AC01D8"/>
    <w:rsid w:val="00AC094B"/>
    <w:rsid w:val="00AC1FBC"/>
    <w:rsid w:val="00AC3CD0"/>
    <w:rsid w:val="00AC5069"/>
    <w:rsid w:val="00AC5C88"/>
    <w:rsid w:val="00AC69B5"/>
    <w:rsid w:val="00AC6ACA"/>
    <w:rsid w:val="00AC6D4C"/>
    <w:rsid w:val="00AC6DF6"/>
    <w:rsid w:val="00AC77A6"/>
    <w:rsid w:val="00AD13AD"/>
    <w:rsid w:val="00AD200B"/>
    <w:rsid w:val="00AD277C"/>
    <w:rsid w:val="00AD2FDC"/>
    <w:rsid w:val="00AD535E"/>
    <w:rsid w:val="00AD579D"/>
    <w:rsid w:val="00AD5A58"/>
    <w:rsid w:val="00AD5BE3"/>
    <w:rsid w:val="00AD7793"/>
    <w:rsid w:val="00AE05D5"/>
    <w:rsid w:val="00AE0E01"/>
    <w:rsid w:val="00AE2D8E"/>
    <w:rsid w:val="00AE46C0"/>
    <w:rsid w:val="00AE59EB"/>
    <w:rsid w:val="00AE61C8"/>
    <w:rsid w:val="00AE746B"/>
    <w:rsid w:val="00AF0135"/>
    <w:rsid w:val="00AF4303"/>
    <w:rsid w:val="00AF4D7F"/>
    <w:rsid w:val="00AF5CA2"/>
    <w:rsid w:val="00B00BBF"/>
    <w:rsid w:val="00B01DB6"/>
    <w:rsid w:val="00B0269E"/>
    <w:rsid w:val="00B04437"/>
    <w:rsid w:val="00B05210"/>
    <w:rsid w:val="00B05AC7"/>
    <w:rsid w:val="00B06C3B"/>
    <w:rsid w:val="00B07D47"/>
    <w:rsid w:val="00B108D7"/>
    <w:rsid w:val="00B10D99"/>
    <w:rsid w:val="00B1156D"/>
    <w:rsid w:val="00B11E40"/>
    <w:rsid w:val="00B12FFC"/>
    <w:rsid w:val="00B13ED2"/>
    <w:rsid w:val="00B1438F"/>
    <w:rsid w:val="00B15924"/>
    <w:rsid w:val="00B2141B"/>
    <w:rsid w:val="00B216AE"/>
    <w:rsid w:val="00B22836"/>
    <w:rsid w:val="00B240F5"/>
    <w:rsid w:val="00B27010"/>
    <w:rsid w:val="00B27CE8"/>
    <w:rsid w:val="00B30537"/>
    <w:rsid w:val="00B34CF5"/>
    <w:rsid w:val="00B360AE"/>
    <w:rsid w:val="00B369DF"/>
    <w:rsid w:val="00B37315"/>
    <w:rsid w:val="00B37BDE"/>
    <w:rsid w:val="00B4006C"/>
    <w:rsid w:val="00B41861"/>
    <w:rsid w:val="00B443E8"/>
    <w:rsid w:val="00B44F19"/>
    <w:rsid w:val="00B45937"/>
    <w:rsid w:val="00B47B03"/>
    <w:rsid w:val="00B50502"/>
    <w:rsid w:val="00B50E77"/>
    <w:rsid w:val="00B512AE"/>
    <w:rsid w:val="00B517B4"/>
    <w:rsid w:val="00B53835"/>
    <w:rsid w:val="00B53BF4"/>
    <w:rsid w:val="00B54230"/>
    <w:rsid w:val="00B562E3"/>
    <w:rsid w:val="00B56DF8"/>
    <w:rsid w:val="00B57D99"/>
    <w:rsid w:val="00B60965"/>
    <w:rsid w:val="00B60EA1"/>
    <w:rsid w:val="00B62699"/>
    <w:rsid w:val="00B62E8A"/>
    <w:rsid w:val="00B63A65"/>
    <w:rsid w:val="00B655BD"/>
    <w:rsid w:val="00B655BF"/>
    <w:rsid w:val="00B657A9"/>
    <w:rsid w:val="00B65ECC"/>
    <w:rsid w:val="00B6659E"/>
    <w:rsid w:val="00B671AF"/>
    <w:rsid w:val="00B673AE"/>
    <w:rsid w:val="00B67DCD"/>
    <w:rsid w:val="00B70D16"/>
    <w:rsid w:val="00B71AAB"/>
    <w:rsid w:val="00B72009"/>
    <w:rsid w:val="00B76048"/>
    <w:rsid w:val="00B8042C"/>
    <w:rsid w:val="00B81F0C"/>
    <w:rsid w:val="00B83939"/>
    <w:rsid w:val="00B84367"/>
    <w:rsid w:val="00B9041C"/>
    <w:rsid w:val="00B90757"/>
    <w:rsid w:val="00B90B64"/>
    <w:rsid w:val="00B94160"/>
    <w:rsid w:val="00B9422D"/>
    <w:rsid w:val="00B9715F"/>
    <w:rsid w:val="00BA6D61"/>
    <w:rsid w:val="00BB19A8"/>
    <w:rsid w:val="00BB1AF7"/>
    <w:rsid w:val="00BB239D"/>
    <w:rsid w:val="00BB3004"/>
    <w:rsid w:val="00BB30D8"/>
    <w:rsid w:val="00BB411D"/>
    <w:rsid w:val="00BB4643"/>
    <w:rsid w:val="00BB5AB9"/>
    <w:rsid w:val="00BB66C4"/>
    <w:rsid w:val="00BB67CF"/>
    <w:rsid w:val="00BB6BF6"/>
    <w:rsid w:val="00BB7F35"/>
    <w:rsid w:val="00BC0BC4"/>
    <w:rsid w:val="00BC3633"/>
    <w:rsid w:val="00BC4C6E"/>
    <w:rsid w:val="00BD0B40"/>
    <w:rsid w:val="00BD18B2"/>
    <w:rsid w:val="00BD4693"/>
    <w:rsid w:val="00BD4ACA"/>
    <w:rsid w:val="00BD4D16"/>
    <w:rsid w:val="00BD55F0"/>
    <w:rsid w:val="00BE171A"/>
    <w:rsid w:val="00BE1C5A"/>
    <w:rsid w:val="00BE278C"/>
    <w:rsid w:val="00BE3078"/>
    <w:rsid w:val="00BE4ABE"/>
    <w:rsid w:val="00BE4C92"/>
    <w:rsid w:val="00BE526F"/>
    <w:rsid w:val="00BE69F1"/>
    <w:rsid w:val="00BE6E5B"/>
    <w:rsid w:val="00BF039F"/>
    <w:rsid w:val="00BF0A2F"/>
    <w:rsid w:val="00BF18BB"/>
    <w:rsid w:val="00BF1E4D"/>
    <w:rsid w:val="00BF2B4B"/>
    <w:rsid w:val="00BF2F97"/>
    <w:rsid w:val="00BF38B5"/>
    <w:rsid w:val="00BF43D6"/>
    <w:rsid w:val="00BF5367"/>
    <w:rsid w:val="00BF59B0"/>
    <w:rsid w:val="00BF6BBF"/>
    <w:rsid w:val="00BF6DC4"/>
    <w:rsid w:val="00BF7158"/>
    <w:rsid w:val="00BF71B4"/>
    <w:rsid w:val="00BF76BC"/>
    <w:rsid w:val="00BF7A7A"/>
    <w:rsid w:val="00C002BB"/>
    <w:rsid w:val="00C0145B"/>
    <w:rsid w:val="00C02BB5"/>
    <w:rsid w:val="00C02E3D"/>
    <w:rsid w:val="00C0595E"/>
    <w:rsid w:val="00C06EC6"/>
    <w:rsid w:val="00C0748F"/>
    <w:rsid w:val="00C07E36"/>
    <w:rsid w:val="00C10BA2"/>
    <w:rsid w:val="00C10BF0"/>
    <w:rsid w:val="00C110A0"/>
    <w:rsid w:val="00C117DC"/>
    <w:rsid w:val="00C119FA"/>
    <w:rsid w:val="00C11E3D"/>
    <w:rsid w:val="00C12397"/>
    <w:rsid w:val="00C128B4"/>
    <w:rsid w:val="00C12B1C"/>
    <w:rsid w:val="00C16401"/>
    <w:rsid w:val="00C17287"/>
    <w:rsid w:val="00C175EA"/>
    <w:rsid w:val="00C17838"/>
    <w:rsid w:val="00C17D4F"/>
    <w:rsid w:val="00C213B9"/>
    <w:rsid w:val="00C23575"/>
    <w:rsid w:val="00C2463F"/>
    <w:rsid w:val="00C2513F"/>
    <w:rsid w:val="00C252A7"/>
    <w:rsid w:val="00C25980"/>
    <w:rsid w:val="00C25CC8"/>
    <w:rsid w:val="00C26244"/>
    <w:rsid w:val="00C26825"/>
    <w:rsid w:val="00C27A1E"/>
    <w:rsid w:val="00C310E4"/>
    <w:rsid w:val="00C32ED3"/>
    <w:rsid w:val="00C32F85"/>
    <w:rsid w:val="00C35D64"/>
    <w:rsid w:val="00C3620F"/>
    <w:rsid w:val="00C37507"/>
    <w:rsid w:val="00C405D6"/>
    <w:rsid w:val="00C4172D"/>
    <w:rsid w:val="00C43F49"/>
    <w:rsid w:val="00C4709B"/>
    <w:rsid w:val="00C477BB"/>
    <w:rsid w:val="00C5011A"/>
    <w:rsid w:val="00C5026D"/>
    <w:rsid w:val="00C50313"/>
    <w:rsid w:val="00C507CB"/>
    <w:rsid w:val="00C50FA9"/>
    <w:rsid w:val="00C515C0"/>
    <w:rsid w:val="00C52609"/>
    <w:rsid w:val="00C532D0"/>
    <w:rsid w:val="00C53486"/>
    <w:rsid w:val="00C55491"/>
    <w:rsid w:val="00C57367"/>
    <w:rsid w:val="00C57B4E"/>
    <w:rsid w:val="00C622CB"/>
    <w:rsid w:val="00C6334B"/>
    <w:rsid w:val="00C63AF3"/>
    <w:rsid w:val="00C6438B"/>
    <w:rsid w:val="00C71DE0"/>
    <w:rsid w:val="00C73E85"/>
    <w:rsid w:val="00C74477"/>
    <w:rsid w:val="00C75C74"/>
    <w:rsid w:val="00C760E3"/>
    <w:rsid w:val="00C76308"/>
    <w:rsid w:val="00C807AE"/>
    <w:rsid w:val="00C8226C"/>
    <w:rsid w:val="00C847D4"/>
    <w:rsid w:val="00C87E9D"/>
    <w:rsid w:val="00C90525"/>
    <w:rsid w:val="00C907F1"/>
    <w:rsid w:val="00C9082D"/>
    <w:rsid w:val="00C90B87"/>
    <w:rsid w:val="00C90CF5"/>
    <w:rsid w:val="00C91ACD"/>
    <w:rsid w:val="00C9252A"/>
    <w:rsid w:val="00C93DEA"/>
    <w:rsid w:val="00C949B2"/>
    <w:rsid w:val="00C95811"/>
    <w:rsid w:val="00C96434"/>
    <w:rsid w:val="00C96545"/>
    <w:rsid w:val="00C96ACA"/>
    <w:rsid w:val="00CA05DD"/>
    <w:rsid w:val="00CA0673"/>
    <w:rsid w:val="00CA26E3"/>
    <w:rsid w:val="00CA2EF6"/>
    <w:rsid w:val="00CA2F54"/>
    <w:rsid w:val="00CA40DC"/>
    <w:rsid w:val="00CB27CB"/>
    <w:rsid w:val="00CB40DC"/>
    <w:rsid w:val="00CB72CA"/>
    <w:rsid w:val="00CC0621"/>
    <w:rsid w:val="00CC3584"/>
    <w:rsid w:val="00CC5D80"/>
    <w:rsid w:val="00CC5F73"/>
    <w:rsid w:val="00CC6AFD"/>
    <w:rsid w:val="00CC6EDC"/>
    <w:rsid w:val="00CC70FB"/>
    <w:rsid w:val="00CC70FF"/>
    <w:rsid w:val="00CD0C60"/>
    <w:rsid w:val="00CD0F56"/>
    <w:rsid w:val="00CD1221"/>
    <w:rsid w:val="00CD3001"/>
    <w:rsid w:val="00CD3173"/>
    <w:rsid w:val="00CD3409"/>
    <w:rsid w:val="00CD3440"/>
    <w:rsid w:val="00CD362A"/>
    <w:rsid w:val="00CD3CFC"/>
    <w:rsid w:val="00CD4977"/>
    <w:rsid w:val="00CD56C2"/>
    <w:rsid w:val="00CD6CFF"/>
    <w:rsid w:val="00CD6FD7"/>
    <w:rsid w:val="00CD738B"/>
    <w:rsid w:val="00CD7FD1"/>
    <w:rsid w:val="00CE0E13"/>
    <w:rsid w:val="00CE0EE5"/>
    <w:rsid w:val="00CE12E1"/>
    <w:rsid w:val="00CE1C96"/>
    <w:rsid w:val="00CE2A36"/>
    <w:rsid w:val="00CE2AEE"/>
    <w:rsid w:val="00CE2D0C"/>
    <w:rsid w:val="00CE4D7D"/>
    <w:rsid w:val="00CF18B3"/>
    <w:rsid w:val="00CF1D48"/>
    <w:rsid w:val="00CF3F0F"/>
    <w:rsid w:val="00CF4484"/>
    <w:rsid w:val="00CF4F79"/>
    <w:rsid w:val="00CF7143"/>
    <w:rsid w:val="00CF7F90"/>
    <w:rsid w:val="00D002B4"/>
    <w:rsid w:val="00D0261D"/>
    <w:rsid w:val="00D04CBA"/>
    <w:rsid w:val="00D0739A"/>
    <w:rsid w:val="00D1093E"/>
    <w:rsid w:val="00D10F98"/>
    <w:rsid w:val="00D11353"/>
    <w:rsid w:val="00D11562"/>
    <w:rsid w:val="00D115A9"/>
    <w:rsid w:val="00D11632"/>
    <w:rsid w:val="00D13100"/>
    <w:rsid w:val="00D14F97"/>
    <w:rsid w:val="00D15AD5"/>
    <w:rsid w:val="00D202B5"/>
    <w:rsid w:val="00D21ED4"/>
    <w:rsid w:val="00D22AC7"/>
    <w:rsid w:val="00D23B5B"/>
    <w:rsid w:val="00D24642"/>
    <w:rsid w:val="00D25C42"/>
    <w:rsid w:val="00D27AC7"/>
    <w:rsid w:val="00D30915"/>
    <w:rsid w:val="00D3110D"/>
    <w:rsid w:val="00D3367D"/>
    <w:rsid w:val="00D3382E"/>
    <w:rsid w:val="00D34433"/>
    <w:rsid w:val="00D36A7D"/>
    <w:rsid w:val="00D36B62"/>
    <w:rsid w:val="00D36BC1"/>
    <w:rsid w:val="00D36E91"/>
    <w:rsid w:val="00D40F88"/>
    <w:rsid w:val="00D413E7"/>
    <w:rsid w:val="00D43090"/>
    <w:rsid w:val="00D46774"/>
    <w:rsid w:val="00D4730B"/>
    <w:rsid w:val="00D509EA"/>
    <w:rsid w:val="00D521F5"/>
    <w:rsid w:val="00D522E1"/>
    <w:rsid w:val="00D525D8"/>
    <w:rsid w:val="00D52943"/>
    <w:rsid w:val="00D536D2"/>
    <w:rsid w:val="00D53C92"/>
    <w:rsid w:val="00D53FAF"/>
    <w:rsid w:val="00D54123"/>
    <w:rsid w:val="00D5501D"/>
    <w:rsid w:val="00D55791"/>
    <w:rsid w:val="00D57226"/>
    <w:rsid w:val="00D608AF"/>
    <w:rsid w:val="00D62016"/>
    <w:rsid w:val="00D621D1"/>
    <w:rsid w:val="00D6387C"/>
    <w:rsid w:val="00D67143"/>
    <w:rsid w:val="00D67151"/>
    <w:rsid w:val="00D67B3E"/>
    <w:rsid w:val="00D70345"/>
    <w:rsid w:val="00D7238E"/>
    <w:rsid w:val="00D72693"/>
    <w:rsid w:val="00D7398E"/>
    <w:rsid w:val="00D7606C"/>
    <w:rsid w:val="00D819E4"/>
    <w:rsid w:val="00D81AE0"/>
    <w:rsid w:val="00D81DE4"/>
    <w:rsid w:val="00D81DE5"/>
    <w:rsid w:val="00D82A52"/>
    <w:rsid w:val="00D8386C"/>
    <w:rsid w:val="00D83AAB"/>
    <w:rsid w:val="00D83BB5"/>
    <w:rsid w:val="00D86D1E"/>
    <w:rsid w:val="00D87CCA"/>
    <w:rsid w:val="00D91031"/>
    <w:rsid w:val="00D9117E"/>
    <w:rsid w:val="00D913A2"/>
    <w:rsid w:val="00D913EE"/>
    <w:rsid w:val="00D92E66"/>
    <w:rsid w:val="00D935A9"/>
    <w:rsid w:val="00D93E79"/>
    <w:rsid w:val="00D942B5"/>
    <w:rsid w:val="00D95032"/>
    <w:rsid w:val="00D95C79"/>
    <w:rsid w:val="00D96339"/>
    <w:rsid w:val="00D96F67"/>
    <w:rsid w:val="00D97C54"/>
    <w:rsid w:val="00DA07A7"/>
    <w:rsid w:val="00DA0AAD"/>
    <w:rsid w:val="00DA18C8"/>
    <w:rsid w:val="00DA1EA2"/>
    <w:rsid w:val="00DA257C"/>
    <w:rsid w:val="00DA36F5"/>
    <w:rsid w:val="00DA6578"/>
    <w:rsid w:val="00DA7565"/>
    <w:rsid w:val="00DB080A"/>
    <w:rsid w:val="00DB0A87"/>
    <w:rsid w:val="00DB0B85"/>
    <w:rsid w:val="00DB3AF3"/>
    <w:rsid w:val="00DB6125"/>
    <w:rsid w:val="00DB6956"/>
    <w:rsid w:val="00DB7192"/>
    <w:rsid w:val="00DC100C"/>
    <w:rsid w:val="00DC102B"/>
    <w:rsid w:val="00DC1E3B"/>
    <w:rsid w:val="00DC2B6A"/>
    <w:rsid w:val="00DC38E1"/>
    <w:rsid w:val="00DC431B"/>
    <w:rsid w:val="00DC4806"/>
    <w:rsid w:val="00DC4D60"/>
    <w:rsid w:val="00DC7450"/>
    <w:rsid w:val="00DD0571"/>
    <w:rsid w:val="00DD16D7"/>
    <w:rsid w:val="00DD2965"/>
    <w:rsid w:val="00DD34B8"/>
    <w:rsid w:val="00DD3B93"/>
    <w:rsid w:val="00DD655F"/>
    <w:rsid w:val="00DD6FAF"/>
    <w:rsid w:val="00DD73A9"/>
    <w:rsid w:val="00DE0140"/>
    <w:rsid w:val="00DE028C"/>
    <w:rsid w:val="00DE23E8"/>
    <w:rsid w:val="00DE3D93"/>
    <w:rsid w:val="00DE559B"/>
    <w:rsid w:val="00DE714F"/>
    <w:rsid w:val="00DE75CA"/>
    <w:rsid w:val="00DE7826"/>
    <w:rsid w:val="00DE7862"/>
    <w:rsid w:val="00DE7D00"/>
    <w:rsid w:val="00DF0A87"/>
    <w:rsid w:val="00DF19AE"/>
    <w:rsid w:val="00DF2A1F"/>
    <w:rsid w:val="00DF50F3"/>
    <w:rsid w:val="00DF6588"/>
    <w:rsid w:val="00E00C4F"/>
    <w:rsid w:val="00E02D0A"/>
    <w:rsid w:val="00E03849"/>
    <w:rsid w:val="00E03B2B"/>
    <w:rsid w:val="00E04A4C"/>
    <w:rsid w:val="00E057C5"/>
    <w:rsid w:val="00E05EEB"/>
    <w:rsid w:val="00E06165"/>
    <w:rsid w:val="00E0676B"/>
    <w:rsid w:val="00E06A89"/>
    <w:rsid w:val="00E07D9E"/>
    <w:rsid w:val="00E07FC1"/>
    <w:rsid w:val="00E1186E"/>
    <w:rsid w:val="00E1196B"/>
    <w:rsid w:val="00E120EF"/>
    <w:rsid w:val="00E122A8"/>
    <w:rsid w:val="00E134EF"/>
    <w:rsid w:val="00E1395E"/>
    <w:rsid w:val="00E15BCE"/>
    <w:rsid w:val="00E15D5B"/>
    <w:rsid w:val="00E15E1A"/>
    <w:rsid w:val="00E16190"/>
    <w:rsid w:val="00E16A72"/>
    <w:rsid w:val="00E16ADE"/>
    <w:rsid w:val="00E16CC7"/>
    <w:rsid w:val="00E17CB1"/>
    <w:rsid w:val="00E20648"/>
    <w:rsid w:val="00E2072C"/>
    <w:rsid w:val="00E213FA"/>
    <w:rsid w:val="00E218D9"/>
    <w:rsid w:val="00E23289"/>
    <w:rsid w:val="00E23393"/>
    <w:rsid w:val="00E26375"/>
    <w:rsid w:val="00E26816"/>
    <w:rsid w:val="00E26C06"/>
    <w:rsid w:val="00E27538"/>
    <w:rsid w:val="00E3023F"/>
    <w:rsid w:val="00E309E6"/>
    <w:rsid w:val="00E316B5"/>
    <w:rsid w:val="00E32586"/>
    <w:rsid w:val="00E350CB"/>
    <w:rsid w:val="00E3523E"/>
    <w:rsid w:val="00E36A81"/>
    <w:rsid w:val="00E3768D"/>
    <w:rsid w:val="00E40CC1"/>
    <w:rsid w:val="00E41206"/>
    <w:rsid w:val="00E424E3"/>
    <w:rsid w:val="00E438E3"/>
    <w:rsid w:val="00E43E1D"/>
    <w:rsid w:val="00E441E0"/>
    <w:rsid w:val="00E44734"/>
    <w:rsid w:val="00E44A46"/>
    <w:rsid w:val="00E50E7C"/>
    <w:rsid w:val="00E50F2B"/>
    <w:rsid w:val="00E51605"/>
    <w:rsid w:val="00E5164A"/>
    <w:rsid w:val="00E51ECD"/>
    <w:rsid w:val="00E5284A"/>
    <w:rsid w:val="00E556F9"/>
    <w:rsid w:val="00E557C0"/>
    <w:rsid w:val="00E60273"/>
    <w:rsid w:val="00E60930"/>
    <w:rsid w:val="00E62067"/>
    <w:rsid w:val="00E62D9B"/>
    <w:rsid w:val="00E63B5D"/>
    <w:rsid w:val="00E6459C"/>
    <w:rsid w:val="00E653EF"/>
    <w:rsid w:val="00E655B7"/>
    <w:rsid w:val="00E67E72"/>
    <w:rsid w:val="00E70107"/>
    <w:rsid w:val="00E729E6"/>
    <w:rsid w:val="00E731E3"/>
    <w:rsid w:val="00E7373D"/>
    <w:rsid w:val="00E75982"/>
    <w:rsid w:val="00E7791B"/>
    <w:rsid w:val="00E8011F"/>
    <w:rsid w:val="00E82375"/>
    <w:rsid w:val="00E83765"/>
    <w:rsid w:val="00E854B9"/>
    <w:rsid w:val="00E87EE4"/>
    <w:rsid w:val="00E9130F"/>
    <w:rsid w:val="00E92773"/>
    <w:rsid w:val="00E93BDB"/>
    <w:rsid w:val="00E9439B"/>
    <w:rsid w:val="00E97B0A"/>
    <w:rsid w:val="00E97D85"/>
    <w:rsid w:val="00EA00C5"/>
    <w:rsid w:val="00EA0886"/>
    <w:rsid w:val="00EA1BAC"/>
    <w:rsid w:val="00EA1FAF"/>
    <w:rsid w:val="00EA2E00"/>
    <w:rsid w:val="00EA4271"/>
    <w:rsid w:val="00EA4941"/>
    <w:rsid w:val="00EA6929"/>
    <w:rsid w:val="00EA6B9D"/>
    <w:rsid w:val="00EA6FB1"/>
    <w:rsid w:val="00EB06E5"/>
    <w:rsid w:val="00EB275C"/>
    <w:rsid w:val="00EB35AC"/>
    <w:rsid w:val="00EB4B95"/>
    <w:rsid w:val="00EB4C51"/>
    <w:rsid w:val="00EC09BA"/>
    <w:rsid w:val="00EC19E5"/>
    <w:rsid w:val="00EC2305"/>
    <w:rsid w:val="00EC26C2"/>
    <w:rsid w:val="00EC34B5"/>
    <w:rsid w:val="00EC3B3F"/>
    <w:rsid w:val="00EC67B6"/>
    <w:rsid w:val="00EC68E7"/>
    <w:rsid w:val="00EC7072"/>
    <w:rsid w:val="00EC7670"/>
    <w:rsid w:val="00ED0CEE"/>
    <w:rsid w:val="00ED15E4"/>
    <w:rsid w:val="00ED1E93"/>
    <w:rsid w:val="00ED2425"/>
    <w:rsid w:val="00ED36F6"/>
    <w:rsid w:val="00ED3923"/>
    <w:rsid w:val="00EE0513"/>
    <w:rsid w:val="00EE0AB6"/>
    <w:rsid w:val="00EE1B1A"/>
    <w:rsid w:val="00EE424B"/>
    <w:rsid w:val="00EE4C12"/>
    <w:rsid w:val="00EE6966"/>
    <w:rsid w:val="00EE7B61"/>
    <w:rsid w:val="00EF1CBC"/>
    <w:rsid w:val="00EF1CE8"/>
    <w:rsid w:val="00EF2AE0"/>
    <w:rsid w:val="00EF4B9C"/>
    <w:rsid w:val="00EF6EAE"/>
    <w:rsid w:val="00F00A8A"/>
    <w:rsid w:val="00F0173E"/>
    <w:rsid w:val="00F01FDC"/>
    <w:rsid w:val="00F02AA1"/>
    <w:rsid w:val="00F0302B"/>
    <w:rsid w:val="00F0394A"/>
    <w:rsid w:val="00F04A24"/>
    <w:rsid w:val="00F058E8"/>
    <w:rsid w:val="00F05E0F"/>
    <w:rsid w:val="00F06502"/>
    <w:rsid w:val="00F07113"/>
    <w:rsid w:val="00F12C59"/>
    <w:rsid w:val="00F136C9"/>
    <w:rsid w:val="00F13CEB"/>
    <w:rsid w:val="00F14104"/>
    <w:rsid w:val="00F221B7"/>
    <w:rsid w:val="00F22E9C"/>
    <w:rsid w:val="00F231DD"/>
    <w:rsid w:val="00F24522"/>
    <w:rsid w:val="00F24CF3"/>
    <w:rsid w:val="00F26ADE"/>
    <w:rsid w:val="00F3049D"/>
    <w:rsid w:val="00F307EA"/>
    <w:rsid w:val="00F30A80"/>
    <w:rsid w:val="00F312E9"/>
    <w:rsid w:val="00F31AFB"/>
    <w:rsid w:val="00F3289E"/>
    <w:rsid w:val="00F32DFC"/>
    <w:rsid w:val="00F3326B"/>
    <w:rsid w:val="00F33449"/>
    <w:rsid w:val="00F3588B"/>
    <w:rsid w:val="00F36FCB"/>
    <w:rsid w:val="00F372EE"/>
    <w:rsid w:val="00F377B0"/>
    <w:rsid w:val="00F40115"/>
    <w:rsid w:val="00F415C5"/>
    <w:rsid w:val="00F43834"/>
    <w:rsid w:val="00F44E80"/>
    <w:rsid w:val="00F4575C"/>
    <w:rsid w:val="00F45882"/>
    <w:rsid w:val="00F46ABC"/>
    <w:rsid w:val="00F46ABF"/>
    <w:rsid w:val="00F501D8"/>
    <w:rsid w:val="00F52539"/>
    <w:rsid w:val="00F53A28"/>
    <w:rsid w:val="00F54AC9"/>
    <w:rsid w:val="00F553F6"/>
    <w:rsid w:val="00F570CB"/>
    <w:rsid w:val="00F576F8"/>
    <w:rsid w:val="00F63FA8"/>
    <w:rsid w:val="00F66F60"/>
    <w:rsid w:val="00F70942"/>
    <w:rsid w:val="00F712FA"/>
    <w:rsid w:val="00F72065"/>
    <w:rsid w:val="00F74367"/>
    <w:rsid w:val="00F76CC8"/>
    <w:rsid w:val="00F82E74"/>
    <w:rsid w:val="00F84D81"/>
    <w:rsid w:val="00F84EAD"/>
    <w:rsid w:val="00F85C54"/>
    <w:rsid w:val="00F8674C"/>
    <w:rsid w:val="00F9272D"/>
    <w:rsid w:val="00F946DC"/>
    <w:rsid w:val="00F95127"/>
    <w:rsid w:val="00F965CF"/>
    <w:rsid w:val="00F96C0B"/>
    <w:rsid w:val="00FA04AB"/>
    <w:rsid w:val="00FA1F1E"/>
    <w:rsid w:val="00FA5A26"/>
    <w:rsid w:val="00FA64D4"/>
    <w:rsid w:val="00FA671B"/>
    <w:rsid w:val="00FB2041"/>
    <w:rsid w:val="00FB22F1"/>
    <w:rsid w:val="00FB3C3C"/>
    <w:rsid w:val="00FB444C"/>
    <w:rsid w:val="00FB5367"/>
    <w:rsid w:val="00FB602F"/>
    <w:rsid w:val="00FB7A6D"/>
    <w:rsid w:val="00FB7CDD"/>
    <w:rsid w:val="00FC0762"/>
    <w:rsid w:val="00FC24C9"/>
    <w:rsid w:val="00FC3CB4"/>
    <w:rsid w:val="00FC3E31"/>
    <w:rsid w:val="00FC42F3"/>
    <w:rsid w:val="00FC4C4F"/>
    <w:rsid w:val="00FC77F4"/>
    <w:rsid w:val="00FD06F6"/>
    <w:rsid w:val="00FD07B0"/>
    <w:rsid w:val="00FD3B58"/>
    <w:rsid w:val="00FD3D79"/>
    <w:rsid w:val="00FD4604"/>
    <w:rsid w:val="00FD52A3"/>
    <w:rsid w:val="00FD6007"/>
    <w:rsid w:val="00FD63B1"/>
    <w:rsid w:val="00FD7673"/>
    <w:rsid w:val="00FD7FE6"/>
    <w:rsid w:val="00FE0B86"/>
    <w:rsid w:val="00FE28FA"/>
    <w:rsid w:val="00FE31BA"/>
    <w:rsid w:val="00FE35BE"/>
    <w:rsid w:val="00FE4557"/>
    <w:rsid w:val="00FE4802"/>
    <w:rsid w:val="00FE72A4"/>
    <w:rsid w:val="00FE7D05"/>
    <w:rsid w:val="00FF054B"/>
    <w:rsid w:val="00FF05C9"/>
    <w:rsid w:val="00FF0C44"/>
    <w:rsid w:val="00FF190F"/>
    <w:rsid w:val="00FF29E1"/>
    <w:rsid w:val="00FF2C3F"/>
    <w:rsid w:val="00FF3D90"/>
    <w:rsid w:val="00FF4EEB"/>
    <w:rsid w:val="00FF74B8"/>
    <w:rsid w:val="00FF75DB"/>
    <w:rsid w:val="00FF78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A863B5C6-E1FE-4976-9BEB-8B7E6656A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6FD6"/>
    <w:pPr>
      <w:spacing w:after="160" w:line="256" w:lineRule="auto"/>
    </w:pPr>
    <w:rPr>
      <w:sz w:val="22"/>
      <w:szCs w:val="22"/>
      <w:lang w:eastAsia="en-US"/>
    </w:rPr>
  </w:style>
  <w:style w:type="paragraph" w:styleId="3">
    <w:name w:val="heading 3"/>
    <w:basedOn w:val="a"/>
    <w:next w:val="a"/>
    <w:link w:val="30"/>
    <w:uiPriority w:val="9"/>
    <w:semiHidden/>
    <w:unhideWhenUsed/>
    <w:qFormat/>
    <w:rsid w:val="00617475"/>
    <w:pPr>
      <w:keepNext/>
      <w:spacing w:before="240" w:after="60"/>
      <w:outlineLvl w:val="2"/>
    </w:pPr>
    <w:rPr>
      <w:rFonts w:ascii="Calibri Light" w:eastAsia="Times New Roman" w:hAnsi="Calibri Light"/>
      <w:b/>
      <w:bCs/>
      <w:sz w:val="26"/>
      <w:szCs w:val="26"/>
    </w:rPr>
  </w:style>
  <w:style w:type="paragraph" w:styleId="4">
    <w:name w:val="heading 4"/>
    <w:basedOn w:val="a"/>
    <w:next w:val="a"/>
    <w:link w:val="40"/>
    <w:uiPriority w:val="9"/>
    <w:semiHidden/>
    <w:unhideWhenUsed/>
    <w:qFormat/>
    <w:rsid w:val="00BE4C9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8">
    <w:name w:val="heading 8"/>
    <w:basedOn w:val="a"/>
    <w:next w:val="a"/>
    <w:link w:val="80"/>
    <w:qFormat/>
    <w:rsid w:val="006C0544"/>
    <w:pPr>
      <w:keepNext/>
      <w:widowControl w:val="0"/>
      <w:autoSpaceDE w:val="0"/>
      <w:autoSpaceDN w:val="0"/>
      <w:adjustRightInd w:val="0"/>
      <w:spacing w:after="0" w:line="240" w:lineRule="auto"/>
      <w:jc w:val="center"/>
      <w:outlineLvl w:val="7"/>
    </w:pPr>
    <w:rPr>
      <w:rFonts w:ascii="Times New Roman" w:eastAsia="Times New Roman" w:hAnsi="Times New Roman"/>
      <w:i/>
      <w:i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E4F64"/>
    <w:rPr>
      <w:sz w:val="22"/>
      <w:szCs w:val="22"/>
      <w:lang w:eastAsia="en-US"/>
    </w:rPr>
  </w:style>
  <w:style w:type="paragraph" w:styleId="a5">
    <w:name w:val="List Paragraph"/>
    <w:basedOn w:val="a"/>
    <w:uiPriority w:val="34"/>
    <w:qFormat/>
    <w:rsid w:val="006E4F64"/>
    <w:pPr>
      <w:spacing w:after="200" w:line="276" w:lineRule="auto"/>
      <w:ind w:left="720"/>
      <w:contextualSpacing/>
    </w:pPr>
  </w:style>
  <w:style w:type="paragraph" w:styleId="a6">
    <w:name w:val="Title"/>
    <w:basedOn w:val="a"/>
    <w:next w:val="a"/>
    <w:link w:val="a7"/>
    <w:qFormat/>
    <w:rsid w:val="006E4F6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7">
    <w:name w:val="Название Знак"/>
    <w:link w:val="a6"/>
    <w:rsid w:val="006E4F64"/>
    <w:rPr>
      <w:rFonts w:ascii="Cambria" w:eastAsia="Times New Roman" w:hAnsi="Cambria" w:cs="Times New Roman"/>
      <w:color w:val="17365D"/>
      <w:spacing w:val="5"/>
      <w:kern w:val="28"/>
      <w:sz w:val="52"/>
      <w:szCs w:val="52"/>
    </w:rPr>
  </w:style>
  <w:style w:type="table" w:styleId="a8">
    <w:name w:val="Table Grid"/>
    <w:basedOn w:val="a1"/>
    <w:uiPriority w:val="39"/>
    <w:rsid w:val="006E4F6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Balloon Text"/>
    <w:basedOn w:val="a"/>
    <w:link w:val="aa"/>
    <w:uiPriority w:val="99"/>
    <w:semiHidden/>
    <w:unhideWhenUsed/>
    <w:rsid w:val="006E4F64"/>
    <w:pPr>
      <w:spacing w:after="0" w:line="240" w:lineRule="auto"/>
    </w:pPr>
    <w:rPr>
      <w:rFonts w:ascii="Tahoma" w:hAnsi="Tahoma"/>
      <w:sz w:val="16"/>
      <w:szCs w:val="16"/>
    </w:rPr>
  </w:style>
  <w:style w:type="character" w:customStyle="1" w:styleId="aa">
    <w:name w:val="Текст выноски Знак"/>
    <w:link w:val="a9"/>
    <w:uiPriority w:val="99"/>
    <w:semiHidden/>
    <w:rsid w:val="006E4F64"/>
    <w:rPr>
      <w:rFonts w:ascii="Tahoma" w:eastAsia="Calibri" w:hAnsi="Tahoma" w:cs="Tahoma"/>
      <w:sz w:val="16"/>
      <w:szCs w:val="16"/>
    </w:rPr>
  </w:style>
  <w:style w:type="paragraph" w:styleId="ab">
    <w:name w:val="header"/>
    <w:basedOn w:val="a"/>
    <w:link w:val="ac"/>
    <w:uiPriority w:val="99"/>
    <w:rsid w:val="006E4F64"/>
    <w:pPr>
      <w:tabs>
        <w:tab w:val="center" w:pos="4677"/>
        <w:tab w:val="right" w:pos="9355"/>
      </w:tabs>
      <w:spacing w:after="0" w:line="240" w:lineRule="auto"/>
    </w:pPr>
    <w:rPr>
      <w:rFonts w:eastAsia="Times New Roman"/>
      <w:sz w:val="20"/>
      <w:szCs w:val="20"/>
      <w:lang w:eastAsia="ru-RU"/>
    </w:rPr>
  </w:style>
  <w:style w:type="character" w:customStyle="1" w:styleId="ac">
    <w:name w:val="Верхний колонтитул Знак"/>
    <w:link w:val="ab"/>
    <w:uiPriority w:val="99"/>
    <w:rsid w:val="006E4F64"/>
    <w:rPr>
      <w:rFonts w:ascii="Calibri" w:eastAsia="Times New Roman" w:hAnsi="Calibri" w:cs="Times New Roman"/>
      <w:lang w:eastAsia="ru-RU"/>
    </w:rPr>
  </w:style>
  <w:style w:type="table" w:customStyle="1" w:styleId="1">
    <w:name w:val="Сетка таблицы1"/>
    <w:basedOn w:val="a1"/>
    <w:next w:val="a8"/>
    <w:uiPriority w:val="59"/>
    <w:rsid w:val="006E4F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locked/>
    <w:rsid w:val="006E4F64"/>
    <w:rPr>
      <w:sz w:val="22"/>
      <w:szCs w:val="22"/>
      <w:lang w:val="ru-RU" w:eastAsia="en-US" w:bidi="ar-SA"/>
    </w:rPr>
  </w:style>
  <w:style w:type="paragraph" w:styleId="ad">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uiPriority w:val="99"/>
    <w:unhideWhenUsed/>
    <w:rsid w:val="006E4F64"/>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Hyperlink"/>
    <w:uiPriority w:val="99"/>
    <w:unhideWhenUsed/>
    <w:rsid w:val="006E4F64"/>
    <w:rPr>
      <w:color w:val="0000FF"/>
      <w:u w:val="single"/>
    </w:rPr>
  </w:style>
  <w:style w:type="character" w:customStyle="1" w:styleId="c6">
    <w:name w:val="c6"/>
    <w:basedOn w:val="a0"/>
    <w:rsid w:val="006E4F64"/>
  </w:style>
  <w:style w:type="paragraph" w:customStyle="1" w:styleId="ConsPlusNormal">
    <w:name w:val="ConsPlusNormal"/>
    <w:link w:val="ConsPlusNormal0"/>
    <w:qFormat/>
    <w:rsid w:val="006E4F64"/>
    <w:pPr>
      <w:widowControl w:val="0"/>
      <w:autoSpaceDE w:val="0"/>
      <w:autoSpaceDN w:val="0"/>
    </w:pPr>
    <w:rPr>
      <w:rFonts w:ascii="Times New Roman" w:eastAsia="Times New Roman" w:hAnsi="Times New Roman"/>
      <w:sz w:val="28"/>
    </w:rPr>
  </w:style>
  <w:style w:type="paragraph" w:styleId="af">
    <w:name w:val="footer"/>
    <w:basedOn w:val="a"/>
    <w:link w:val="af0"/>
    <w:uiPriority w:val="99"/>
    <w:unhideWhenUsed/>
    <w:rsid w:val="00F07113"/>
    <w:pPr>
      <w:tabs>
        <w:tab w:val="center" w:pos="4677"/>
        <w:tab w:val="right" w:pos="9355"/>
      </w:tabs>
      <w:spacing w:after="0" w:line="240" w:lineRule="auto"/>
    </w:pPr>
    <w:rPr>
      <w:sz w:val="20"/>
      <w:szCs w:val="20"/>
    </w:rPr>
  </w:style>
  <w:style w:type="character" w:customStyle="1" w:styleId="af0">
    <w:name w:val="Нижний колонтитул Знак"/>
    <w:link w:val="af"/>
    <w:uiPriority w:val="99"/>
    <w:rsid w:val="00F07113"/>
    <w:rPr>
      <w:rFonts w:ascii="Calibri" w:eastAsia="Calibri" w:hAnsi="Calibri" w:cs="Times New Roman"/>
    </w:rPr>
  </w:style>
  <w:style w:type="character" w:customStyle="1" w:styleId="af1">
    <w:name w:val="Основной текст_"/>
    <w:link w:val="2"/>
    <w:locked/>
    <w:rsid w:val="00212802"/>
    <w:rPr>
      <w:rFonts w:ascii="Times New Roman" w:eastAsia="Times New Roman" w:hAnsi="Times New Roman" w:cs="Times New Roman"/>
      <w:sz w:val="26"/>
      <w:szCs w:val="26"/>
      <w:shd w:val="clear" w:color="auto" w:fill="FFFFFF"/>
    </w:rPr>
  </w:style>
  <w:style w:type="paragraph" w:customStyle="1" w:styleId="2">
    <w:name w:val="Основной текст2"/>
    <w:basedOn w:val="a"/>
    <w:link w:val="af1"/>
    <w:rsid w:val="00212802"/>
    <w:pPr>
      <w:widowControl w:val="0"/>
      <w:shd w:val="clear" w:color="auto" w:fill="FFFFFF"/>
      <w:spacing w:after="0" w:line="0" w:lineRule="atLeast"/>
      <w:jc w:val="center"/>
    </w:pPr>
    <w:rPr>
      <w:rFonts w:ascii="Times New Roman" w:eastAsia="Times New Roman" w:hAnsi="Times New Roman"/>
      <w:sz w:val="26"/>
      <w:szCs w:val="26"/>
    </w:rPr>
  </w:style>
  <w:style w:type="paragraph" w:styleId="af2">
    <w:name w:val="Intense Quote"/>
    <w:basedOn w:val="a"/>
    <w:next w:val="a"/>
    <w:link w:val="af3"/>
    <w:uiPriority w:val="30"/>
    <w:qFormat/>
    <w:rsid w:val="004B0A7A"/>
    <w:pPr>
      <w:pBdr>
        <w:bottom w:val="single" w:sz="4" w:space="4" w:color="4F81BD"/>
      </w:pBdr>
      <w:spacing w:before="200" w:after="280" w:line="276" w:lineRule="auto"/>
      <w:ind w:left="936" w:right="936"/>
    </w:pPr>
    <w:rPr>
      <w:b/>
      <w:bCs/>
      <w:i/>
      <w:iCs/>
      <w:color w:val="4F81BD"/>
      <w:sz w:val="20"/>
      <w:szCs w:val="20"/>
    </w:rPr>
  </w:style>
  <w:style w:type="character" w:customStyle="1" w:styleId="af3">
    <w:name w:val="Выделенная цитата Знак"/>
    <w:link w:val="af2"/>
    <w:uiPriority w:val="30"/>
    <w:rsid w:val="004B0A7A"/>
    <w:rPr>
      <w:b/>
      <w:bCs/>
      <w:i/>
      <w:iCs/>
      <w:color w:val="4F81BD"/>
    </w:rPr>
  </w:style>
  <w:style w:type="paragraph" w:customStyle="1" w:styleId="Default">
    <w:name w:val="Default"/>
    <w:rsid w:val="00EF2AE0"/>
    <w:pPr>
      <w:autoSpaceDE w:val="0"/>
      <w:autoSpaceDN w:val="0"/>
      <w:adjustRightInd w:val="0"/>
    </w:pPr>
    <w:rPr>
      <w:rFonts w:ascii="Times New Roman" w:hAnsi="Times New Roman"/>
      <w:color w:val="000000"/>
      <w:sz w:val="24"/>
      <w:szCs w:val="24"/>
      <w:lang w:eastAsia="en-US"/>
    </w:rPr>
  </w:style>
  <w:style w:type="character" w:customStyle="1" w:styleId="80">
    <w:name w:val="Заголовок 8 Знак"/>
    <w:link w:val="8"/>
    <w:rsid w:val="006C0544"/>
    <w:rPr>
      <w:rFonts w:ascii="Times New Roman" w:eastAsia="Times New Roman" w:hAnsi="Times New Roman"/>
      <w:i/>
      <w:iCs/>
      <w:sz w:val="28"/>
      <w:szCs w:val="24"/>
    </w:rPr>
  </w:style>
  <w:style w:type="paragraph" w:styleId="af4">
    <w:name w:val="Body Text Indent"/>
    <w:basedOn w:val="a"/>
    <w:link w:val="af5"/>
    <w:rsid w:val="006C0544"/>
    <w:pPr>
      <w:spacing w:after="0" w:line="240" w:lineRule="auto"/>
      <w:ind w:firstLine="900"/>
      <w:jc w:val="both"/>
    </w:pPr>
    <w:rPr>
      <w:rFonts w:ascii="Times New Roman" w:eastAsia="Times New Roman" w:hAnsi="Times New Roman"/>
      <w:sz w:val="28"/>
      <w:szCs w:val="24"/>
    </w:rPr>
  </w:style>
  <w:style w:type="character" w:customStyle="1" w:styleId="af5">
    <w:name w:val="Основной текст с отступом Знак"/>
    <w:link w:val="af4"/>
    <w:rsid w:val="006C0544"/>
    <w:rPr>
      <w:rFonts w:ascii="Times New Roman" w:eastAsia="Times New Roman" w:hAnsi="Times New Roman"/>
      <w:sz w:val="28"/>
      <w:szCs w:val="24"/>
    </w:rPr>
  </w:style>
  <w:style w:type="paragraph" w:styleId="af6">
    <w:name w:val="Body Text"/>
    <w:basedOn w:val="a"/>
    <w:link w:val="af7"/>
    <w:rsid w:val="006C0544"/>
    <w:pPr>
      <w:spacing w:after="120" w:line="240" w:lineRule="auto"/>
    </w:pPr>
    <w:rPr>
      <w:rFonts w:ascii="Times New Roman" w:eastAsia="Times New Roman" w:hAnsi="Times New Roman"/>
      <w:sz w:val="24"/>
      <w:szCs w:val="24"/>
    </w:rPr>
  </w:style>
  <w:style w:type="character" w:customStyle="1" w:styleId="af7">
    <w:name w:val="Основной текст Знак"/>
    <w:link w:val="af6"/>
    <w:rsid w:val="006C0544"/>
    <w:rPr>
      <w:rFonts w:ascii="Times New Roman" w:eastAsia="Times New Roman" w:hAnsi="Times New Roman"/>
      <w:sz w:val="24"/>
      <w:szCs w:val="24"/>
    </w:rPr>
  </w:style>
  <w:style w:type="paragraph" w:customStyle="1" w:styleId="af8">
    <w:name w:val="Знак Знак"/>
    <w:basedOn w:val="a"/>
    <w:rsid w:val="006F1447"/>
    <w:pPr>
      <w:spacing w:after="0" w:line="240" w:lineRule="auto"/>
    </w:pPr>
    <w:rPr>
      <w:rFonts w:ascii="Verdana" w:eastAsia="Times New Roman" w:hAnsi="Verdana" w:cs="Verdana"/>
      <w:sz w:val="20"/>
      <w:szCs w:val="20"/>
      <w:lang w:val="en-US"/>
    </w:rPr>
  </w:style>
  <w:style w:type="paragraph" w:styleId="af9">
    <w:name w:val="caption"/>
    <w:basedOn w:val="a"/>
    <w:next w:val="a"/>
    <w:uiPriority w:val="35"/>
    <w:unhideWhenUsed/>
    <w:qFormat/>
    <w:rsid w:val="003B595E"/>
    <w:rPr>
      <w:b/>
      <w:bCs/>
      <w:sz w:val="20"/>
      <w:szCs w:val="20"/>
    </w:rPr>
  </w:style>
  <w:style w:type="character" w:customStyle="1" w:styleId="FontStyle17">
    <w:name w:val="Font Style17"/>
    <w:rsid w:val="00C74477"/>
    <w:rPr>
      <w:rFonts w:ascii="Times New Roman" w:hAnsi="Times New Roman" w:cs="Times New Roman" w:hint="default"/>
      <w:sz w:val="24"/>
      <w:szCs w:val="24"/>
    </w:rPr>
  </w:style>
  <w:style w:type="paragraph" w:customStyle="1" w:styleId="afa">
    <w:name w:val="Знак Знак Знак Знак Знак Знак Знак Знак Знак Знак"/>
    <w:basedOn w:val="a"/>
    <w:rsid w:val="00F415C5"/>
    <w:pPr>
      <w:spacing w:line="240" w:lineRule="exact"/>
      <w:ind w:firstLine="851"/>
      <w:jc w:val="both"/>
    </w:pPr>
    <w:rPr>
      <w:rFonts w:ascii="Times New Roman" w:eastAsia="Times New Roman" w:hAnsi="Times New Roman"/>
      <w:sz w:val="20"/>
      <w:szCs w:val="20"/>
      <w:lang w:eastAsia="ru-RU"/>
    </w:rPr>
  </w:style>
  <w:style w:type="character" w:customStyle="1" w:styleId="30">
    <w:name w:val="Заголовок 3 Знак"/>
    <w:link w:val="3"/>
    <w:uiPriority w:val="9"/>
    <w:semiHidden/>
    <w:rsid w:val="00617475"/>
    <w:rPr>
      <w:rFonts w:ascii="Calibri Light" w:eastAsia="Times New Roman" w:hAnsi="Calibri Light" w:cs="Times New Roman"/>
      <w:b/>
      <w:bCs/>
      <w:sz w:val="26"/>
      <w:szCs w:val="26"/>
      <w:lang w:eastAsia="en-US"/>
    </w:rPr>
  </w:style>
  <w:style w:type="character" w:styleId="afb">
    <w:name w:val="FollowedHyperlink"/>
    <w:basedOn w:val="a0"/>
    <w:uiPriority w:val="99"/>
    <w:semiHidden/>
    <w:unhideWhenUsed/>
    <w:rsid w:val="004E3397"/>
    <w:rPr>
      <w:color w:val="954F72" w:themeColor="followedHyperlink"/>
      <w:u w:val="single"/>
    </w:rPr>
  </w:style>
  <w:style w:type="table" w:customStyle="1" w:styleId="20">
    <w:name w:val="Сетка таблицы2"/>
    <w:basedOn w:val="a1"/>
    <w:next w:val="a8"/>
    <w:uiPriority w:val="59"/>
    <w:rsid w:val="006B6EC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8"/>
    <w:uiPriority w:val="39"/>
    <w:rsid w:val="00856D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BE4C92"/>
    <w:rPr>
      <w:rFonts w:asciiTheme="majorHAnsi" w:eastAsiaTheme="majorEastAsia" w:hAnsiTheme="majorHAnsi" w:cstheme="majorBidi"/>
      <w:i/>
      <w:iCs/>
      <w:color w:val="2E74B5" w:themeColor="accent1" w:themeShade="BF"/>
      <w:sz w:val="22"/>
      <w:szCs w:val="22"/>
      <w:lang w:eastAsia="en-US"/>
    </w:rPr>
  </w:style>
  <w:style w:type="table" w:customStyle="1" w:styleId="41">
    <w:name w:val="Сетка таблицы4"/>
    <w:basedOn w:val="a1"/>
    <w:next w:val="a8"/>
    <w:uiPriority w:val="39"/>
    <w:rsid w:val="008D10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9621E6"/>
  </w:style>
  <w:style w:type="character" w:customStyle="1" w:styleId="11">
    <w:name w:val="Основной шрифт абзаца1"/>
    <w:rsid w:val="009621E6"/>
  </w:style>
  <w:style w:type="table" w:customStyle="1" w:styleId="5">
    <w:name w:val="Сетка таблицы5"/>
    <w:basedOn w:val="a1"/>
    <w:next w:val="a8"/>
    <w:uiPriority w:val="39"/>
    <w:rsid w:val="009621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
    <w:name w:val="Основной текст7"/>
    <w:basedOn w:val="a0"/>
    <w:rsid w:val="009621E6"/>
    <w:rPr>
      <w:rFonts w:ascii="Times New Roman" w:eastAsia="Times New Roman" w:hAnsi="Times New Roman" w:cs="Times New Roman" w:hint="default"/>
      <w:b w:val="0"/>
      <w:bCs w:val="0"/>
      <w:i w:val="0"/>
      <w:iCs w:val="0"/>
      <w:strike w:val="0"/>
      <w:dstrike w:val="0"/>
      <w:spacing w:val="0"/>
      <w:sz w:val="27"/>
      <w:szCs w:val="27"/>
      <w:u w:val="none"/>
      <w:effect w:val="none"/>
      <w:shd w:val="clear" w:color="auto" w:fill="FFFFFF"/>
    </w:rPr>
  </w:style>
  <w:style w:type="character" w:styleId="afc">
    <w:name w:val="Strong"/>
    <w:basedOn w:val="a0"/>
    <w:uiPriority w:val="22"/>
    <w:qFormat/>
    <w:rsid w:val="009621E6"/>
    <w:rPr>
      <w:b/>
      <w:bCs/>
    </w:rPr>
  </w:style>
  <w:style w:type="table" w:customStyle="1" w:styleId="110">
    <w:name w:val="Сетка таблицы11"/>
    <w:basedOn w:val="a1"/>
    <w:next w:val="a8"/>
    <w:uiPriority w:val="59"/>
    <w:rsid w:val="009621E6"/>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8"/>
    <w:uiPriority w:val="39"/>
    <w:rsid w:val="009621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Без интервала1"/>
    <w:link w:val="NoSpacingChar"/>
    <w:rsid w:val="009621E6"/>
    <w:rPr>
      <w:rFonts w:eastAsia="Times New Roman"/>
      <w:sz w:val="22"/>
      <w:szCs w:val="22"/>
    </w:rPr>
  </w:style>
  <w:style w:type="character" w:customStyle="1" w:styleId="NoSpacingChar">
    <w:name w:val="No Spacing Char"/>
    <w:link w:val="12"/>
    <w:locked/>
    <w:rsid w:val="009621E6"/>
    <w:rPr>
      <w:rFonts w:eastAsia="Times New Roman"/>
      <w:sz w:val="22"/>
      <w:szCs w:val="22"/>
    </w:rPr>
  </w:style>
  <w:style w:type="paragraph" w:customStyle="1" w:styleId="22">
    <w:name w:val="Без интервала2"/>
    <w:rsid w:val="009621E6"/>
    <w:rPr>
      <w:rFonts w:eastAsia="Times New Roman"/>
      <w:sz w:val="22"/>
      <w:szCs w:val="22"/>
    </w:rPr>
  </w:style>
  <w:style w:type="character" w:customStyle="1" w:styleId="ConsPlusNormal0">
    <w:name w:val="ConsPlusNormal Знак"/>
    <w:link w:val="ConsPlusNormal"/>
    <w:locked/>
    <w:rsid w:val="009621E6"/>
    <w:rPr>
      <w:rFonts w:ascii="Times New Roman" w:eastAsia="Times New Roman" w:hAnsi="Times New Roman"/>
      <w:sz w:val="28"/>
    </w:rPr>
  </w:style>
  <w:style w:type="paragraph" w:customStyle="1" w:styleId="ConsPlusTitle">
    <w:name w:val="ConsPlusTitle"/>
    <w:rsid w:val="009621E6"/>
    <w:pPr>
      <w:widowControl w:val="0"/>
      <w:autoSpaceDE w:val="0"/>
      <w:autoSpaceDN w:val="0"/>
    </w:pPr>
    <w:rPr>
      <w:rFonts w:eastAsia="Times New Roman" w:cs="Calibri"/>
      <w:b/>
      <w:sz w:val="22"/>
    </w:rPr>
  </w:style>
  <w:style w:type="table" w:customStyle="1" w:styleId="6">
    <w:name w:val="Сетка таблицы6"/>
    <w:basedOn w:val="a1"/>
    <w:next w:val="a8"/>
    <w:uiPriority w:val="39"/>
    <w:rsid w:val="008D53C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8"/>
    <w:uiPriority w:val="39"/>
    <w:rsid w:val="007E169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0750DB"/>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6">
    <w:name w:val="xl66"/>
    <w:basedOn w:val="a"/>
    <w:rsid w:val="000750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7">
    <w:name w:val="xl67"/>
    <w:basedOn w:val="a"/>
    <w:rsid w:val="000750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
    <w:rsid w:val="000750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69">
    <w:name w:val="xl69"/>
    <w:basedOn w:val="a"/>
    <w:rsid w:val="000750DB"/>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0">
    <w:name w:val="xl70"/>
    <w:basedOn w:val="a"/>
    <w:rsid w:val="000750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
    <w:rsid w:val="000750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2">
    <w:name w:val="xl72"/>
    <w:basedOn w:val="a"/>
    <w:rsid w:val="000750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3">
    <w:name w:val="xl73"/>
    <w:basedOn w:val="a"/>
    <w:rsid w:val="000750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4">
    <w:name w:val="xl74"/>
    <w:basedOn w:val="a"/>
    <w:rsid w:val="000750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75">
    <w:name w:val="xl75"/>
    <w:basedOn w:val="a"/>
    <w:rsid w:val="000750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76">
    <w:name w:val="xl76"/>
    <w:basedOn w:val="a"/>
    <w:rsid w:val="000750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table" w:customStyle="1" w:styleId="81">
    <w:name w:val="Сетка таблицы8"/>
    <w:basedOn w:val="a1"/>
    <w:next w:val="a8"/>
    <w:uiPriority w:val="39"/>
    <w:rsid w:val="00AE46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8"/>
    <w:uiPriority w:val="39"/>
    <w:rsid w:val="00DB0B85"/>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8"/>
    <w:uiPriority w:val="39"/>
    <w:rsid w:val="000A1FF1"/>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8"/>
    <w:uiPriority w:val="39"/>
    <w:rsid w:val="0042500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Абзац списка1"/>
    <w:basedOn w:val="a"/>
    <w:rsid w:val="00F24CF3"/>
    <w:pPr>
      <w:spacing w:after="200" w:line="276" w:lineRule="auto"/>
      <w:ind w:left="720"/>
      <w:contextualSpacing/>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72407">
      <w:bodyDiv w:val="1"/>
      <w:marLeft w:val="0"/>
      <w:marRight w:val="0"/>
      <w:marTop w:val="0"/>
      <w:marBottom w:val="0"/>
      <w:divBdr>
        <w:top w:val="none" w:sz="0" w:space="0" w:color="auto"/>
        <w:left w:val="none" w:sz="0" w:space="0" w:color="auto"/>
        <w:bottom w:val="none" w:sz="0" w:space="0" w:color="auto"/>
        <w:right w:val="none" w:sz="0" w:space="0" w:color="auto"/>
      </w:divBdr>
    </w:div>
    <w:div w:id="102699982">
      <w:bodyDiv w:val="1"/>
      <w:marLeft w:val="0"/>
      <w:marRight w:val="0"/>
      <w:marTop w:val="0"/>
      <w:marBottom w:val="0"/>
      <w:divBdr>
        <w:top w:val="none" w:sz="0" w:space="0" w:color="auto"/>
        <w:left w:val="none" w:sz="0" w:space="0" w:color="auto"/>
        <w:bottom w:val="none" w:sz="0" w:space="0" w:color="auto"/>
        <w:right w:val="none" w:sz="0" w:space="0" w:color="auto"/>
      </w:divBdr>
    </w:div>
    <w:div w:id="139157111">
      <w:bodyDiv w:val="1"/>
      <w:marLeft w:val="0"/>
      <w:marRight w:val="0"/>
      <w:marTop w:val="0"/>
      <w:marBottom w:val="0"/>
      <w:divBdr>
        <w:top w:val="none" w:sz="0" w:space="0" w:color="auto"/>
        <w:left w:val="none" w:sz="0" w:space="0" w:color="auto"/>
        <w:bottom w:val="none" w:sz="0" w:space="0" w:color="auto"/>
        <w:right w:val="none" w:sz="0" w:space="0" w:color="auto"/>
      </w:divBdr>
    </w:div>
    <w:div w:id="153179621">
      <w:bodyDiv w:val="1"/>
      <w:marLeft w:val="0"/>
      <w:marRight w:val="0"/>
      <w:marTop w:val="0"/>
      <w:marBottom w:val="0"/>
      <w:divBdr>
        <w:top w:val="none" w:sz="0" w:space="0" w:color="auto"/>
        <w:left w:val="none" w:sz="0" w:space="0" w:color="auto"/>
        <w:bottom w:val="none" w:sz="0" w:space="0" w:color="auto"/>
        <w:right w:val="none" w:sz="0" w:space="0" w:color="auto"/>
      </w:divBdr>
    </w:div>
    <w:div w:id="217672440">
      <w:bodyDiv w:val="1"/>
      <w:marLeft w:val="0"/>
      <w:marRight w:val="0"/>
      <w:marTop w:val="0"/>
      <w:marBottom w:val="0"/>
      <w:divBdr>
        <w:top w:val="none" w:sz="0" w:space="0" w:color="auto"/>
        <w:left w:val="none" w:sz="0" w:space="0" w:color="auto"/>
        <w:bottom w:val="none" w:sz="0" w:space="0" w:color="auto"/>
        <w:right w:val="none" w:sz="0" w:space="0" w:color="auto"/>
      </w:divBdr>
    </w:div>
    <w:div w:id="262340878">
      <w:bodyDiv w:val="1"/>
      <w:marLeft w:val="0"/>
      <w:marRight w:val="0"/>
      <w:marTop w:val="0"/>
      <w:marBottom w:val="0"/>
      <w:divBdr>
        <w:top w:val="none" w:sz="0" w:space="0" w:color="auto"/>
        <w:left w:val="none" w:sz="0" w:space="0" w:color="auto"/>
        <w:bottom w:val="none" w:sz="0" w:space="0" w:color="auto"/>
        <w:right w:val="none" w:sz="0" w:space="0" w:color="auto"/>
      </w:divBdr>
    </w:div>
    <w:div w:id="262419025">
      <w:bodyDiv w:val="1"/>
      <w:marLeft w:val="0"/>
      <w:marRight w:val="0"/>
      <w:marTop w:val="0"/>
      <w:marBottom w:val="0"/>
      <w:divBdr>
        <w:top w:val="none" w:sz="0" w:space="0" w:color="auto"/>
        <w:left w:val="none" w:sz="0" w:space="0" w:color="auto"/>
        <w:bottom w:val="none" w:sz="0" w:space="0" w:color="auto"/>
        <w:right w:val="none" w:sz="0" w:space="0" w:color="auto"/>
      </w:divBdr>
    </w:div>
    <w:div w:id="266550522">
      <w:bodyDiv w:val="1"/>
      <w:marLeft w:val="0"/>
      <w:marRight w:val="0"/>
      <w:marTop w:val="0"/>
      <w:marBottom w:val="0"/>
      <w:divBdr>
        <w:top w:val="none" w:sz="0" w:space="0" w:color="auto"/>
        <w:left w:val="none" w:sz="0" w:space="0" w:color="auto"/>
        <w:bottom w:val="none" w:sz="0" w:space="0" w:color="auto"/>
        <w:right w:val="none" w:sz="0" w:space="0" w:color="auto"/>
      </w:divBdr>
    </w:div>
    <w:div w:id="290133259">
      <w:bodyDiv w:val="1"/>
      <w:marLeft w:val="0"/>
      <w:marRight w:val="0"/>
      <w:marTop w:val="0"/>
      <w:marBottom w:val="0"/>
      <w:divBdr>
        <w:top w:val="none" w:sz="0" w:space="0" w:color="auto"/>
        <w:left w:val="none" w:sz="0" w:space="0" w:color="auto"/>
        <w:bottom w:val="none" w:sz="0" w:space="0" w:color="auto"/>
        <w:right w:val="none" w:sz="0" w:space="0" w:color="auto"/>
      </w:divBdr>
    </w:div>
    <w:div w:id="309600574">
      <w:bodyDiv w:val="1"/>
      <w:marLeft w:val="0"/>
      <w:marRight w:val="0"/>
      <w:marTop w:val="0"/>
      <w:marBottom w:val="0"/>
      <w:divBdr>
        <w:top w:val="none" w:sz="0" w:space="0" w:color="auto"/>
        <w:left w:val="none" w:sz="0" w:space="0" w:color="auto"/>
        <w:bottom w:val="none" w:sz="0" w:space="0" w:color="auto"/>
        <w:right w:val="none" w:sz="0" w:space="0" w:color="auto"/>
      </w:divBdr>
    </w:div>
    <w:div w:id="317194814">
      <w:bodyDiv w:val="1"/>
      <w:marLeft w:val="0"/>
      <w:marRight w:val="0"/>
      <w:marTop w:val="0"/>
      <w:marBottom w:val="0"/>
      <w:divBdr>
        <w:top w:val="none" w:sz="0" w:space="0" w:color="auto"/>
        <w:left w:val="none" w:sz="0" w:space="0" w:color="auto"/>
        <w:bottom w:val="none" w:sz="0" w:space="0" w:color="auto"/>
        <w:right w:val="none" w:sz="0" w:space="0" w:color="auto"/>
      </w:divBdr>
    </w:div>
    <w:div w:id="395903634">
      <w:bodyDiv w:val="1"/>
      <w:marLeft w:val="0"/>
      <w:marRight w:val="0"/>
      <w:marTop w:val="0"/>
      <w:marBottom w:val="0"/>
      <w:divBdr>
        <w:top w:val="none" w:sz="0" w:space="0" w:color="auto"/>
        <w:left w:val="none" w:sz="0" w:space="0" w:color="auto"/>
        <w:bottom w:val="none" w:sz="0" w:space="0" w:color="auto"/>
        <w:right w:val="none" w:sz="0" w:space="0" w:color="auto"/>
      </w:divBdr>
    </w:div>
    <w:div w:id="406000557">
      <w:bodyDiv w:val="1"/>
      <w:marLeft w:val="0"/>
      <w:marRight w:val="0"/>
      <w:marTop w:val="0"/>
      <w:marBottom w:val="0"/>
      <w:divBdr>
        <w:top w:val="none" w:sz="0" w:space="0" w:color="auto"/>
        <w:left w:val="none" w:sz="0" w:space="0" w:color="auto"/>
        <w:bottom w:val="none" w:sz="0" w:space="0" w:color="auto"/>
        <w:right w:val="none" w:sz="0" w:space="0" w:color="auto"/>
      </w:divBdr>
    </w:div>
    <w:div w:id="438839107">
      <w:bodyDiv w:val="1"/>
      <w:marLeft w:val="0"/>
      <w:marRight w:val="0"/>
      <w:marTop w:val="0"/>
      <w:marBottom w:val="0"/>
      <w:divBdr>
        <w:top w:val="none" w:sz="0" w:space="0" w:color="auto"/>
        <w:left w:val="none" w:sz="0" w:space="0" w:color="auto"/>
        <w:bottom w:val="none" w:sz="0" w:space="0" w:color="auto"/>
        <w:right w:val="none" w:sz="0" w:space="0" w:color="auto"/>
      </w:divBdr>
    </w:div>
    <w:div w:id="515579026">
      <w:bodyDiv w:val="1"/>
      <w:marLeft w:val="0"/>
      <w:marRight w:val="0"/>
      <w:marTop w:val="0"/>
      <w:marBottom w:val="0"/>
      <w:divBdr>
        <w:top w:val="none" w:sz="0" w:space="0" w:color="auto"/>
        <w:left w:val="none" w:sz="0" w:space="0" w:color="auto"/>
        <w:bottom w:val="none" w:sz="0" w:space="0" w:color="auto"/>
        <w:right w:val="none" w:sz="0" w:space="0" w:color="auto"/>
      </w:divBdr>
      <w:divsChild>
        <w:div w:id="1924023722">
          <w:marLeft w:val="547"/>
          <w:marRight w:val="0"/>
          <w:marTop w:val="0"/>
          <w:marBottom w:val="0"/>
          <w:divBdr>
            <w:top w:val="none" w:sz="0" w:space="0" w:color="auto"/>
            <w:left w:val="none" w:sz="0" w:space="0" w:color="auto"/>
            <w:bottom w:val="none" w:sz="0" w:space="0" w:color="auto"/>
            <w:right w:val="none" w:sz="0" w:space="0" w:color="auto"/>
          </w:divBdr>
        </w:div>
      </w:divsChild>
    </w:div>
    <w:div w:id="580943231">
      <w:bodyDiv w:val="1"/>
      <w:marLeft w:val="0"/>
      <w:marRight w:val="0"/>
      <w:marTop w:val="0"/>
      <w:marBottom w:val="0"/>
      <w:divBdr>
        <w:top w:val="none" w:sz="0" w:space="0" w:color="auto"/>
        <w:left w:val="none" w:sz="0" w:space="0" w:color="auto"/>
        <w:bottom w:val="none" w:sz="0" w:space="0" w:color="auto"/>
        <w:right w:val="none" w:sz="0" w:space="0" w:color="auto"/>
      </w:divBdr>
    </w:div>
    <w:div w:id="581064635">
      <w:bodyDiv w:val="1"/>
      <w:marLeft w:val="0"/>
      <w:marRight w:val="0"/>
      <w:marTop w:val="0"/>
      <w:marBottom w:val="0"/>
      <w:divBdr>
        <w:top w:val="none" w:sz="0" w:space="0" w:color="auto"/>
        <w:left w:val="none" w:sz="0" w:space="0" w:color="auto"/>
        <w:bottom w:val="none" w:sz="0" w:space="0" w:color="auto"/>
        <w:right w:val="none" w:sz="0" w:space="0" w:color="auto"/>
      </w:divBdr>
    </w:div>
    <w:div w:id="628973244">
      <w:bodyDiv w:val="1"/>
      <w:marLeft w:val="0"/>
      <w:marRight w:val="0"/>
      <w:marTop w:val="0"/>
      <w:marBottom w:val="0"/>
      <w:divBdr>
        <w:top w:val="none" w:sz="0" w:space="0" w:color="auto"/>
        <w:left w:val="none" w:sz="0" w:space="0" w:color="auto"/>
        <w:bottom w:val="none" w:sz="0" w:space="0" w:color="auto"/>
        <w:right w:val="none" w:sz="0" w:space="0" w:color="auto"/>
      </w:divBdr>
    </w:div>
    <w:div w:id="783812946">
      <w:bodyDiv w:val="1"/>
      <w:marLeft w:val="0"/>
      <w:marRight w:val="0"/>
      <w:marTop w:val="0"/>
      <w:marBottom w:val="0"/>
      <w:divBdr>
        <w:top w:val="none" w:sz="0" w:space="0" w:color="auto"/>
        <w:left w:val="none" w:sz="0" w:space="0" w:color="auto"/>
        <w:bottom w:val="none" w:sz="0" w:space="0" w:color="auto"/>
        <w:right w:val="none" w:sz="0" w:space="0" w:color="auto"/>
      </w:divBdr>
    </w:div>
    <w:div w:id="815225570">
      <w:bodyDiv w:val="1"/>
      <w:marLeft w:val="0"/>
      <w:marRight w:val="0"/>
      <w:marTop w:val="0"/>
      <w:marBottom w:val="0"/>
      <w:divBdr>
        <w:top w:val="none" w:sz="0" w:space="0" w:color="auto"/>
        <w:left w:val="none" w:sz="0" w:space="0" w:color="auto"/>
        <w:bottom w:val="none" w:sz="0" w:space="0" w:color="auto"/>
        <w:right w:val="none" w:sz="0" w:space="0" w:color="auto"/>
      </w:divBdr>
      <w:divsChild>
        <w:div w:id="1216241051">
          <w:marLeft w:val="547"/>
          <w:marRight w:val="0"/>
          <w:marTop w:val="0"/>
          <w:marBottom w:val="0"/>
          <w:divBdr>
            <w:top w:val="none" w:sz="0" w:space="0" w:color="auto"/>
            <w:left w:val="none" w:sz="0" w:space="0" w:color="auto"/>
            <w:bottom w:val="none" w:sz="0" w:space="0" w:color="auto"/>
            <w:right w:val="none" w:sz="0" w:space="0" w:color="auto"/>
          </w:divBdr>
        </w:div>
      </w:divsChild>
    </w:div>
    <w:div w:id="830213353">
      <w:bodyDiv w:val="1"/>
      <w:marLeft w:val="0"/>
      <w:marRight w:val="0"/>
      <w:marTop w:val="0"/>
      <w:marBottom w:val="0"/>
      <w:divBdr>
        <w:top w:val="none" w:sz="0" w:space="0" w:color="auto"/>
        <w:left w:val="none" w:sz="0" w:space="0" w:color="auto"/>
        <w:bottom w:val="none" w:sz="0" w:space="0" w:color="auto"/>
        <w:right w:val="none" w:sz="0" w:space="0" w:color="auto"/>
      </w:divBdr>
      <w:divsChild>
        <w:div w:id="372466102">
          <w:marLeft w:val="547"/>
          <w:marRight w:val="0"/>
          <w:marTop w:val="0"/>
          <w:marBottom w:val="0"/>
          <w:divBdr>
            <w:top w:val="none" w:sz="0" w:space="0" w:color="auto"/>
            <w:left w:val="none" w:sz="0" w:space="0" w:color="auto"/>
            <w:bottom w:val="none" w:sz="0" w:space="0" w:color="auto"/>
            <w:right w:val="none" w:sz="0" w:space="0" w:color="auto"/>
          </w:divBdr>
        </w:div>
      </w:divsChild>
    </w:div>
    <w:div w:id="869034040">
      <w:bodyDiv w:val="1"/>
      <w:marLeft w:val="0"/>
      <w:marRight w:val="0"/>
      <w:marTop w:val="0"/>
      <w:marBottom w:val="0"/>
      <w:divBdr>
        <w:top w:val="none" w:sz="0" w:space="0" w:color="auto"/>
        <w:left w:val="none" w:sz="0" w:space="0" w:color="auto"/>
        <w:bottom w:val="none" w:sz="0" w:space="0" w:color="auto"/>
        <w:right w:val="none" w:sz="0" w:space="0" w:color="auto"/>
      </w:divBdr>
      <w:divsChild>
        <w:div w:id="677541928">
          <w:marLeft w:val="547"/>
          <w:marRight w:val="0"/>
          <w:marTop w:val="0"/>
          <w:marBottom w:val="0"/>
          <w:divBdr>
            <w:top w:val="none" w:sz="0" w:space="0" w:color="auto"/>
            <w:left w:val="none" w:sz="0" w:space="0" w:color="auto"/>
            <w:bottom w:val="none" w:sz="0" w:space="0" w:color="auto"/>
            <w:right w:val="none" w:sz="0" w:space="0" w:color="auto"/>
          </w:divBdr>
        </w:div>
      </w:divsChild>
    </w:div>
    <w:div w:id="910121399">
      <w:bodyDiv w:val="1"/>
      <w:marLeft w:val="0"/>
      <w:marRight w:val="0"/>
      <w:marTop w:val="0"/>
      <w:marBottom w:val="0"/>
      <w:divBdr>
        <w:top w:val="none" w:sz="0" w:space="0" w:color="auto"/>
        <w:left w:val="none" w:sz="0" w:space="0" w:color="auto"/>
        <w:bottom w:val="none" w:sz="0" w:space="0" w:color="auto"/>
        <w:right w:val="none" w:sz="0" w:space="0" w:color="auto"/>
      </w:divBdr>
    </w:div>
    <w:div w:id="918096128">
      <w:bodyDiv w:val="1"/>
      <w:marLeft w:val="0"/>
      <w:marRight w:val="0"/>
      <w:marTop w:val="0"/>
      <w:marBottom w:val="0"/>
      <w:divBdr>
        <w:top w:val="none" w:sz="0" w:space="0" w:color="auto"/>
        <w:left w:val="none" w:sz="0" w:space="0" w:color="auto"/>
        <w:bottom w:val="none" w:sz="0" w:space="0" w:color="auto"/>
        <w:right w:val="none" w:sz="0" w:space="0" w:color="auto"/>
      </w:divBdr>
    </w:div>
    <w:div w:id="922376895">
      <w:bodyDiv w:val="1"/>
      <w:marLeft w:val="0"/>
      <w:marRight w:val="0"/>
      <w:marTop w:val="0"/>
      <w:marBottom w:val="0"/>
      <w:divBdr>
        <w:top w:val="none" w:sz="0" w:space="0" w:color="auto"/>
        <w:left w:val="none" w:sz="0" w:space="0" w:color="auto"/>
        <w:bottom w:val="none" w:sz="0" w:space="0" w:color="auto"/>
        <w:right w:val="none" w:sz="0" w:space="0" w:color="auto"/>
      </w:divBdr>
    </w:div>
    <w:div w:id="961612260">
      <w:bodyDiv w:val="1"/>
      <w:marLeft w:val="0"/>
      <w:marRight w:val="0"/>
      <w:marTop w:val="0"/>
      <w:marBottom w:val="0"/>
      <w:divBdr>
        <w:top w:val="none" w:sz="0" w:space="0" w:color="auto"/>
        <w:left w:val="none" w:sz="0" w:space="0" w:color="auto"/>
        <w:bottom w:val="none" w:sz="0" w:space="0" w:color="auto"/>
        <w:right w:val="none" w:sz="0" w:space="0" w:color="auto"/>
      </w:divBdr>
    </w:div>
    <w:div w:id="1000080307">
      <w:bodyDiv w:val="1"/>
      <w:marLeft w:val="0"/>
      <w:marRight w:val="0"/>
      <w:marTop w:val="0"/>
      <w:marBottom w:val="0"/>
      <w:divBdr>
        <w:top w:val="none" w:sz="0" w:space="0" w:color="auto"/>
        <w:left w:val="none" w:sz="0" w:space="0" w:color="auto"/>
        <w:bottom w:val="none" w:sz="0" w:space="0" w:color="auto"/>
        <w:right w:val="none" w:sz="0" w:space="0" w:color="auto"/>
      </w:divBdr>
    </w:div>
    <w:div w:id="1002851967">
      <w:bodyDiv w:val="1"/>
      <w:marLeft w:val="0"/>
      <w:marRight w:val="0"/>
      <w:marTop w:val="0"/>
      <w:marBottom w:val="0"/>
      <w:divBdr>
        <w:top w:val="none" w:sz="0" w:space="0" w:color="auto"/>
        <w:left w:val="none" w:sz="0" w:space="0" w:color="auto"/>
        <w:bottom w:val="none" w:sz="0" w:space="0" w:color="auto"/>
        <w:right w:val="none" w:sz="0" w:space="0" w:color="auto"/>
      </w:divBdr>
    </w:div>
    <w:div w:id="1009673604">
      <w:bodyDiv w:val="1"/>
      <w:marLeft w:val="0"/>
      <w:marRight w:val="0"/>
      <w:marTop w:val="0"/>
      <w:marBottom w:val="0"/>
      <w:divBdr>
        <w:top w:val="none" w:sz="0" w:space="0" w:color="auto"/>
        <w:left w:val="none" w:sz="0" w:space="0" w:color="auto"/>
        <w:bottom w:val="none" w:sz="0" w:space="0" w:color="auto"/>
        <w:right w:val="none" w:sz="0" w:space="0" w:color="auto"/>
      </w:divBdr>
    </w:div>
    <w:div w:id="1010182023">
      <w:bodyDiv w:val="1"/>
      <w:marLeft w:val="0"/>
      <w:marRight w:val="0"/>
      <w:marTop w:val="0"/>
      <w:marBottom w:val="0"/>
      <w:divBdr>
        <w:top w:val="none" w:sz="0" w:space="0" w:color="auto"/>
        <w:left w:val="none" w:sz="0" w:space="0" w:color="auto"/>
        <w:bottom w:val="none" w:sz="0" w:space="0" w:color="auto"/>
        <w:right w:val="none" w:sz="0" w:space="0" w:color="auto"/>
      </w:divBdr>
    </w:div>
    <w:div w:id="1177619579">
      <w:bodyDiv w:val="1"/>
      <w:marLeft w:val="0"/>
      <w:marRight w:val="0"/>
      <w:marTop w:val="0"/>
      <w:marBottom w:val="0"/>
      <w:divBdr>
        <w:top w:val="none" w:sz="0" w:space="0" w:color="auto"/>
        <w:left w:val="none" w:sz="0" w:space="0" w:color="auto"/>
        <w:bottom w:val="none" w:sz="0" w:space="0" w:color="auto"/>
        <w:right w:val="none" w:sz="0" w:space="0" w:color="auto"/>
      </w:divBdr>
    </w:div>
    <w:div w:id="1194466227">
      <w:bodyDiv w:val="1"/>
      <w:marLeft w:val="0"/>
      <w:marRight w:val="0"/>
      <w:marTop w:val="0"/>
      <w:marBottom w:val="0"/>
      <w:divBdr>
        <w:top w:val="none" w:sz="0" w:space="0" w:color="auto"/>
        <w:left w:val="none" w:sz="0" w:space="0" w:color="auto"/>
        <w:bottom w:val="none" w:sz="0" w:space="0" w:color="auto"/>
        <w:right w:val="none" w:sz="0" w:space="0" w:color="auto"/>
      </w:divBdr>
      <w:divsChild>
        <w:div w:id="339163652">
          <w:marLeft w:val="547"/>
          <w:marRight w:val="0"/>
          <w:marTop w:val="0"/>
          <w:marBottom w:val="0"/>
          <w:divBdr>
            <w:top w:val="none" w:sz="0" w:space="0" w:color="auto"/>
            <w:left w:val="none" w:sz="0" w:space="0" w:color="auto"/>
            <w:bottom w:val="none" w:sz="0" w:space="0" w:color="auto"/>
            <w:right w:val="none" w:sz="0" w:space="0" w:color="auto"/>
          </w:divBdr>
        </w:div>
      </w:divsChild>
    </w:div>
    <w:div w:id="1200127816">
      <w:bodyDiv w:val="1"/>
      <w:marLeft w:val="0"/>
      <w:marRight w:val="0"/>
      <w:marTop w:val="0"/>
      <w:marBottom w:val="0"/>
      <w:divBdr>
        <w:top w:val="none" w:sz="0" w:space="0" w:color="auto"/>
        <w:left w:val="none" w:sz="0" w:space="0" w:color="auto"/>
        <w:bottom w:val="none" w:sz="0" w:space="0" w:color="auto"/>
        <w:right w:val="none" w:sz="0" w:space="0" w:color="auto"/>
      </w:divBdr>
    </w:div>
    <w:div w:id="1304195421">
      <w:bodyDiv w:val="1"/>
      <w:marLeft w:val="0"/>
      <w:marRight w:val="0"/>
      <w:marTop w:val="0"/>
      <w:marBottom w:val="0"/>
      <w:divBdr>
        <w:top w:val="none" w:sz="0" w:space="0" w:color="auto"/>
        <w:left w:val="none" w:sz="0" w:space="0" w:color="auto"/>
        <w:bottom w:val="none" w:sz="0" w:space="0" w:color="auto"/>
        <w:right w:val="none" w:sz="0" w:space="0" w:color="auto"/>
      </w:divBdr>
    </w:div>
    <w:div w:id="1307851849">
      <w:bodyDiv w:val="1"/>
      <w:marLeft w:val="0"/>
      <w:marRight w:val="0"/>
      <w:marTop w:val="0"/>
      <w:marBottom w:val="0"/>
      <w:divBdr>
        <w:top w:val="none" w:sz="0" w:space="0" w:color="auto"/>
        <w:left w:val="none" w:sz="0" w:space="0" w:color="auto"/>
        <w:bottom w:val="none" w:sz="0" w:space="0" w:color="auto"/>
        <w:right w:val="none" w:sz="0" w:space="0" w:color="auto"/>
      </w:divBdr>
    </w:div>
    <w:div w:id="1388529454">
      <w:bodyDiv w:val="1"/>
      <w:marLeft w:val="0"/>
      <w:marRight w:val="0"/>
      <w:marTop w:val="0"/>
      <w:marBottom w:val="0"/>
      <w:divBdr>
        <w:top w:val="none" w:sz="0" w:space="0" w:color="auto"/>
        <w:left w:val="none" w:sz="0" w:space="0" w:color="auto"/>
        <w:bottom w:val="none" w:sz="0" w:space="0" w:color="auto"/>
        <w:right w:val="none" w:sz="0" w:space="0" w:color="auto"/>
      </w:divBdr>
    </w:div>
    <w:div w:id="1406804646">
      <w:bodyDiv w:val="1"/>
      <w:marLeft w:val="0"/>
      <w:marRight w:val="0"/>
      <w:marTop w:val="0"/>
      <w:marBottom w:val="0"/>
      <w:divBdr>
        <w:top w:val="none" w:sz="0" w:space="0" w:color="auto"/>
        <w:left w:val="none" w:sz="0" w:space="0" w:color="auto"/>
        <w:bottom w:val="none" w:sz="0" w:space="0" w:color="auto"/>
        <w:right w:val="none" w:sz="0" w:space="0" w:color="auto"/>
      </w:divBdr>
    </w:div>
    <w:div w:id="1431588142">
      <w:bodyDiv w:val="1"/>
      <w:marLeft w:val="0"/>
      <w:marRight w:val="0"/>
      <w:marTop w:val="0"/>
      <w:marBottom w:val="0"/>
      <w:divBdr>
        <w:top w:val="none" w:sz="0" w:space="0" w:color="auto"/>
        <w:left w:val="none" w:sz="0" w:space="0" w:color="auto"/>
        <w:bottom w:val="none" w:sz="0" w:space="0" w:color="auto"/>
        <w:right w:val="none" w:sz="0" w:space="0" w:color="auto"/>
      </w:divBdr>
    </w:div>
    <w:div w:id="1450659250">
      <w:bodyDiv w:val="1"/>
      <w:marLeft w:val="0"/>
      <w:marRight w:val="0"/>
      <w:marTop w:val="0"/>
      <w:marBottom w:val="0"/>
      <w:divBdr>
        <w:top w:val="none" w:sz="0" w:space="0" w:color="auto"/>
        <w:left w:val="none" w:sz="0" w:space="0" w:color="auto"/>
        <w:bottom w:val="none" w:sz="0" w:space="0" w:color="auto"/>
        <w:right w:val="none" w:sz="0" w:space="0" w:color="auto"/>
      </w:divBdr>
    </w:div>
    <w:div w:id="1546484466">
      <w:bodyDiv w:val="1"/>
      <w:marLeft w:val="0"/>
      <w:marRight w:val="0"/>
      <w:marTop w:val="0"/>
      <w:marBottom w:val="0"/>
      <w:divBdr>
        <w:top w:val="none" w:sz="0" w:space="0" w:color="auto"/>
        <w:left w:val="none" w:sz="0" w:space="0" w:color="auto"/>
        <w:bottom w:val="none" w:sz="0" w:space="0" w:color="auto"/>
        <w:right w:val="none" w:sz="0" w:space="0" w:color="auto"/>
      </w:divBdr>
    </w:div>
    <w:div w:id="1593002900">
      <w:bodyDiv w:val="1"/>
      <w:marLeft w:val="0"/>
      <w:marRight w:val="0"/>
      <w:marTop w:val="0"/>
      <w:marBottom w:val="0"/>
      <w:divBdr>
        <w:top w:val="none" w:sz="0" w:space="0" w:color="auto"/>
        <w:left w:val="none" w:sz="0" w:space="0" w:color="auto"/>
        <w:bottom w:val="none" w:sz="0" w:space="0" w:color="auto"/>
        <w:right w:val="none" w:sz="0" w:space="0" w:color="auto"/>
      </w:divBdr>
    </w:div>
    <w:div w:id="1593659195">
      <w:bodyDiv w:val="1"/>
      <w:marLeft w:val="0"/>
      <w:marRight w:val="0"/>
      <w:marTop w:val="0"/>
      <w:marBottom w:val="0"/>
      <w:divBdr>
        <w:top w:val="none" w:sz="0" w:space="0" w:color="auto"/>
        <w:left w:val="none" w:sz="0" w:space="0" w:color="auto"/>
        <w:bottom w:val="none" w:sz="0" w:space="0" w:color="auto"/>
        <w:right w:val="none" w:sz="0" w:space="0" w:color="auto"/>
      </w:divBdr>
    </w:div>
    <w:div w:id="1605914479">
      <w:bodyDiv w:val="1"/>
      <w:marLeft w:val="0"/>
      <w:marRight w:val="0"/>
      <w:marTop w:val="0"/>
      <w:marBottom w:val="0"/>
      <w:divBdr>
        <w:top w:val="none" w:sz="0" w:space="0" w:color="auto"/>
        <w:left w:val="none" w:sz="0" w:space="0" w:color="auto"/>
        <w:bottom w:val="none" w:sz="0" w:space="0" w:color="auto"/>
        <w:right w:val="none" w:sz="0" w:space="0" w:color="auto"/>
      </w:divBdr>
    </w:div>
    <w:div w:id="1610120733">
      <w:bodyDiv w:val="1"/>
      <w:marLeft w:val="0"/>
      <w:marRight w:val="0"/>
      <w:marTop w:val="0"/>
      <w:marBottom w:val="0"/>
      <w:divBdr>
        <w:top w:val="none" w:sz="0" w:space="0" w:color="auto"/>
        <w:left w:val="none" w:sz="0" w:space="0" w:color="auto"/>
        <w:bottom w:val="none" w:sz="0" w:space="0" w:color="auto"/>
        <w:right w:val="none" w:sz="0" w:space="0" w:color="auto"/>
      </w:divBdr>
    </w:div>
    <w:div w:id="1650673299">
      <w:bodyDiv w:val="1"/>
      <w:marLeft w:val="0"/>
      <w:marRight w:val="0"/>
      <w:marTop w:val="0"/>
      <w:marBottom w:val="0"/>
      <w:divBdr>
        <w:top w:val="none" w:sz="0" w:space="0" w:color="auto"/>
        <w:left w:val="none" w:sz="0" w:space="0" w:color="auto"/>
        <w:bottom w:val="none" w:sz="0" w:space="0" w:color="auto"/>
        <w:right w:val="none" w:sz="0" w:space="0" w:color="auto"/>
      </w:divBdr>
    </w:div>
    <w:div w:id="1713459276">
      <w:bodyDiv w:val="1"/>
      <w:marLeft w:val="0"/>
      <w:marRight w:val="0"/>
      <w:marTop w:val="0"/>
      <w:marBottom w:val="0"/>
      <w:divBdr>
        <w:top w:val="none" w:sz="0" w:space="0" w:color="auto"/>
        <w:left w:val="none" w:sz="0" w:space="0" w:color="auto"/>
        <w:bottom w:val="none" w:sz="0" w:space="0" w:color="auto"/>
        <w:right w:val="none" w:sz="0" w:space="0" w:color="auto"/>
      </w:divBdr>
    </w:div>
    <w:div w:id="1731884192">
      <w:bodyDiv w:val="1"/>
      <w:marLeft w:val="0"/>
      <w:marRight w:val="0"/>
      <w:marTop w:val="0"/>
      <w:marBottom w:val="0"/>
      <w:divBdr>
        <w:top w:val="none" w:sz="0" w:space="0" w:color="auto"/>
        <w:left w:val="none" w:sz="0" w:space="0" w:color="auto"/>
        <w:bottom w:val="none" w:sz="0" w:space="0" w:color="auto"/>
        <w:right w:val="none" w:sz="0" w:space="0" w:color="auto"/>
      </w:divBdr>
    </w:div>
    <w:div w:id="1746343249">
      <w:bodyDiv w:val="1"/>
      <w:marLeft w:val="0"/>
      <w:marRight w:val="0"/>
      <w:marTop w:val="0"/>
      <w:marBottom w:val="0"/>
      <w:divBdr>
        <w:top w:val="none" w:sz="0" w:space="0" w:color="auto"/>
        <w:left w:val="none" w:sz="0" w:space="0" w:color="auto"/>
        <w:bottom w:val="none" w:sz="0" w:space="0" w:color="auto"/>
        <w:right w:val="none" w:sz="0" w:space="0" w:color="auto"/>
      </w:divBdr>
    </w:div>
    <w:div w:id="1748384891">
      <w:bodyDiv w:val="1"/>
      <w:marLeft w:val="0"/>
      <w:marRight w:val="0"/>
      <w:marTop w:val="0"/>
      <w:marBottom w:val="0"/>
      <w:divBdr>
        <w:top w:val="none" w:sz="0" w:space="0" w:color="auto"/>
        <w:left w:val="none" w:sz="0" w:space="0" w:color="auto"/>
        <w:bottom w:val="none" w:sz="0" w:space="0" w:color="auto"/>
        <w:right w:val="none" w:sz="0" w:space="0" w:color="auto"/>
      </w:divBdr>
    </w:div>
    <w:div w:id="1811240079">
      <w:bodyDiv w:val="1"/>
      <w:marLeft w:val="0"/>
      <w:marRight w:val="0"/>
      <w:marTop w:val="0"/>
      <w:marBottom w:val="0"/>
      <w:divBdr>
        <w:top w:val="none" w:sz="0" w:space="0" w:color="auto"/>
        <w:left w:val="none" w:sz="0" w:space="0" w:color="auto"/>
        <w:bottom w:val="none" w:sz="0" w:space="0" w:color="auto"/>
        <w:right w:val="none" w:sz="0" w:space="0" w:color="auto"/>
      </w:divBdr>
      <w:divsChild>
        <w:div w:id="1083719067">
          <w:marLeft w:val="547"/>
          <w:marRight w:val="0"/>
          <w:marTop w:val="0"/>
          <w:marBottom w:val="0"/>
          <w:divBdr>
            <w:top w:val="none" w:sz="0" w:space="0" w:color="auto"/>
            <w:left w:val="none" w:sz="0" w:space="0" w:color="auto"/>
            <w:bottom w:val="none" w:sz="0" w:space="0" w:color="auto"/>
            <w:right w:val="none" w:sz="0" w:space="0" w:color="auto"/>
          </w:divBdr>
        </w:div>
      </w:divsChild>
    </w:div>
    <w:div w:id="1828939933">
      <w:bodyDiv w:val="1"/>
      <w:marLeft w:val="0"/>
      <w:marRight w:val="0"/>
      <w:marTop w:val="0"/>
      <w:marBottom w:val="0"/>
      <w:divBdr>
        <w:top w:val="none" w:sz="0" w:space="0" w:color="auto"/>
        <w:left w:val="none" w:sz="0" w:space="0" w:color="auto"/>
        <w:bottom w:val="none" w:sz="0" w:space="0" w:color="auto"/>
        <w:right w:val="none" w:sz="0" w:space="0" w:color="auto"/>
      </w:divBdr>
    </w:div>
    <w:div w:id="1979921506">
      <w:bodyDiv w:val="1"/>
      <w:marLeft w:val="0"/>
      <w:marRight w:val="0"/>
      <w:marTop w:val="0"/>
      <w:marBottom w:val="0"/>
      <w:divBdr>
        <w:top w:val="none" w:sz="0" w:space="0" w:color="auto"/>
        <w:left w:val="none" w:sz="0" w:space="0" w:color="auto"/>
        <w:bottom w:val="none" w:sz="0" w:space="0" w:color="auto"/>
        <w:right w:val="none" w:sz="0" w:space="0" w:color="auto"/>
      </w:divBdr>
    </w:div>
    <w:div w:id="2017422088">
      <w:bodyDiv w:val="1"/>
      <w:marLeft w:val="0"/>
      <w:marRight w:val="0"/>
      <w:marTop w:val="0"/>
      <w:marBottom w:val="0"/>
      <w:divBdr>
        <w:top w:val="none" w:sz="0" w:space="0" w:color="auto"/>
        <w:left w:val="none" w:sz="0" w:space="0" w:color="auto"/>
        <w:bottom w:val="none" w:sz="0" w:space="0" w:color="auto"/>
        <w:right w:val="none" w:sz="0" w:space="0" w:color="auto"/>
      </w:divBdr>
    </w:div>
    <w:div w:id="2048294482">
      <w:bodyDiv w:val="1"/>
      <w:marLeft w:val="0"/>
      <w:marRight w:val="0"/>
      <w:marTop w:val="0"/>
      <w:marBottom w:val="0"/>
      <w:divBdr>
        <w:top w:val="none" w:sz="0" w:space="0" w:color="auto"/>
        <w:left w:val="none" w:sz="0" w:space="0" w:color="auto"/>
        <w:bottom w:val="none" w:sz="0" w:space="0" w:color="auto"/>
        <w:right w:val="none" w:sz="0" w:space="0" w:color="auto"/>
      </w:divBdr>
    </w:div>
    <w:div w:id="2089034688">
      <w:bodyDiv w:val="1"/>
      <w:marLeft w:val="0"/>
      <w:marRight w:val="0"/>
      <w:marTop w:val="0"/>
      <w:marBottom w:val="0"/>
      <w:divBdr>
        <w:top w:val="none" w:sz="0" w:space="0" w:color="auto"/>
        <w:left w:val="none" w:sz="0" w:space="0" w:color="auto"/>
        <w:bottom w:val="none" w:sz="0" w:space="0" w:color="auto"/>
        <w:right w:val="none" w:sz="0" w:space="0" w:color="auto"/>
      </w:divBdr>
    </w:div>
    <w:div w:id="212226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www.proektirovanie-krasnodar.ru/?p=2094" TargetMode="Externa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image" Target="media/image2.jpeg"/><Relationship Id="rId63" Type="http://schemas.openxmlformats.org/officeDocument/2006/relationships/image" Target="media/image8.png"/><Relationship Id="rId68" Type="http://schemas.openxmlformats.org/officeDocument/2006/relationships/hyperlink" Target="https://pavl23.ru/item/679249" TargetMode="External"/><Relationship Id="rId76" Type="http://schemas.openxmlformats.org/officeDocument/2006/relationships/hyperlink" Target="http://pavlinvest.ru/" TargetMode="External"/><Relationship Id="rId84" Type="http://schemas.openxmlformats.org/officeDocument/2006/relationships/hyperlink" Target="https://pavl23.ru" TargetMode="External"/><Relationship Id="rId7" Type="http://schemas.openxmlformats.org/officeDocument/2006/relationships/endnotes" Target="endnotes.xml"/><Relationship Id="rId71" Type="http://schemas.openxmlformats.org/officeDocument/2006/relationships/chart" Target="charts/chart50.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0.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image" Target="media/image5.png"/><Relationship Id="rId66" Type="http://schemas.openxmlformats.org/officeDocument/2006/relationships/chart" Target="charts/chart49.xml"/><Relationship Id="rId74" Type="http://schemas.openxmlformats.org/officeDocument/2006/relationships/hyperlink" Target="https://pavl23.ru/item/42165" TargetMode="External"/><Relationship Id="rId79" Type="http://schemas.openxmlformats.org/officeDocument/2006/relationships/hyperlink" Target="https://pavl23.ru/item/15001%23/"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45.xml"/><Relationship Id="rId82" Type="http://schemas.openxmlformats.org/officeDocument/2006/relationships/hyperlink" Target="https://pavl23.ru/item/309891" TargetMode="Externa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image" Target="media/image3.jpeg"/><Relationship Id="rId64" Type="http://schemas.openxmlformats.org/officeDocument/2006/relationships/chart" Target="charts/chart47.xml"/><Relationship Id="rId69" Type="http://schemas.openxmlformats.org/officeDocument/2006/relationships/hyperlink" Target="https://kuban.tns-e.ru/population/" TargetMode="External"/><Relationship Id="rId77" Type="http://schemas.openxmlformats.org/officeDocument/2006/relationships/hyperlink" Target="http://www.pavl23.ru" TargetMode="External"/><Relationship Id="rId8" Type="http://schemas.openxmlformats.org/officeDocument/2006/relationships/hyperlink" Target="https://pavl23.ru/item/45509" TargetMode="External"/><Relationship Id="rId51" Type="http://schemas.openxmlformats.org/officeDocument/2006/relationships/chart" Target="charts/chart42.xml"/><Relationship Id="rId72" Type="http://schemas.openxmlformats.org/officeDocument/2006/relationships/chart" Target="charts/chart51.xml"/><Relationship Id="rId80" Type="http://schemas.openxmlformats.org/officeDocument/2006/relationships/hyperlink" Target="http://pavlinvest.ru/" TargetMode="External"/><Relationship Id="rId85" Type="http://schemas.openxmlformats.org/officeDocument/2006/relationships/hyperlink" Target="http://pavlinvest.ru/ru/v-pom-investoru/gosudarstv-chastn-partnerstvo/index.php"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image" Target="media/image6.jpeg"/><Relationship Id="rId67" Type="http://schemas.openxmlformats.org/officeDocument/2006/relationships/hyperlink" Target="https://ru.wikipedia.org/wiki/%D0%9A%D1%80%D0%B0%D1%81%D0%BD%D0%BE%D0%B4%D0%B0%D1%80%D1%81%D0%BA%D0%B8%D0%B9_%D0%BA%D1%80%D0%B0%D0%B9" TargetMode="Externa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image" Target="media/image1.jpeg"/><Relationship Id="rId62" Type="http://schemas.openxmlformats.org/officeDocument/2006/relationships/chart" Target="charts/chart46.xml"/><Relationship Id="rId70" Type="http://schemas.openxmlformats.org/officeDocument/2006/relationships/hyperlink" Target="https://www.pochta.ru" TargetMode="External"/><Relationship Id="rId75" Type="http://schemas.openxmlformats.org/officeDocument/2006/relationships/chart" Target="charts/chart53.xml"/><Relationship Id="rId83" Type="http://schemas.openxmlformats.org/officeDocument/2006/relationships/hyperlink" Target="https://rimc.uopavl.r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image" Target="media/image4.jpeg"/><Relationship Id="rId10" Type="http://schemas.openxmlformats.org/officeDocument/2006/relationships/chart" Target="charts/chart2.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image" Target="media/image7.jpeg"/><Relationship Id="rId65" Type="http://schemas.openxmlformats.org/officeDocument/2006/relationships/chart" Target="charts/chart48.xml"/><Relationship Id="rId73" Type="http://schemas.openxmlformats.org/officeDocument/2006/relationships/chart" Target="charts/chart52.xml"/><Relationship Id="rId78" Type="http://schemas.openxmlformats.org/officeDocument/2006/relationships/hyperlink" Target="https://pavl23.ru/item/15000%23/" TargetMode="External"/><Relationship Id="rId81" Type="http://schemas.openxmlformats.org/officeDocument/2006/relationships/hyperlink" Target="https://pavl23.ru/item/38140" TargetMode="External"/><Relationship Id="rId86"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7.xml"/><Relationship Id="rId1" Type="http://schemas.microsoft.com/office/2011/relationships/chartStyle" Target="styl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2.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5.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26.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27.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28.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29.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0.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32.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33.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3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35.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36.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37.xml"/></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38.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39.xml"/></Relationships>
</file>

<file path=word/charts/_rels/chart49.xml.rels><?xml version="1.0" encoding="UTF-8" standalone="yes"?>
<Relationships xmlns="http://schemas.openxmlformats.org/package/2006/relationships"><Relationship Id="rId3" Type="http://schemas.openxmlformats.org/officeDocument/2006/relationships/package" Target="../embeddings/_____Microsoft_Excel49.xlsx"/><Relationship Id="rId2" Type="http://schemas.microsoft.com/office/2011/relationships/chartColorStyle" Target="colors10.xml"/><Relationship Id="rId1" Type="http://schemas.microsoft.com/office/2011/relationships/chartStyle" Target="style10.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3" Type="http://schemas.openxmlformats.org/officeDocument/2006/relationships/package" Target="../embeddings/_____Microsoft_Excel50.xlsx"/><Relationship Id="rId2" Type="http://schemas.microsoft.com/office/2011/relationships/chartColorStyle" Target="colors11.xml"/><Relationship Id="rId1" Type="http://schemas.microsoft.com/office/2011/relationships/chartStyle" Target="style11.xm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51.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4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8500986193293913E-2"/>
          <c:y val="3.8022939440262291E-2"/>
          <c:w val="0.91709965987979358"/>
          <c:h val="0.79418841875534796"/>
        </c:manualLayout>
      </c:layout>
      <c:bar3DChart>
        <c:barDir val="col"/>
        <c:grouping val="clustered"/>
        <c:varyColors val="0"/>
        <c:ser>
          <c:idx val="0"/>
          <c:order val="0"/>
          <c:tx>
            <c:strRef>
              <c:f>Sheet1!$A$2</c:f>
              <c:strCache>
                <c:ptCount val="1"/>
                <c:pt idx="0">
                  <c:v>микропредприятие</c:v>
                </c:pt>
              </c:strCache>
            </c:strRef>
          </c:tx>
          <c:spPr>
            <a:solidFill>
              <a:srgbClr val="9999FF"/>
            </a:solidFill>
            <a:ln w="12700">
              <a:solidFill>
                <a:srgbClr val="000000"/>
              </a:solidFill>
              <a:prstDash val="solid"/>
            </a:ln>
          </c:spPr>
          <c:invertIfNegative val="0"/>
          <c:dLbls>
            <c:dLbl>
              <c:idx val="0"/>
              <c:layout>
                <c:manualLayout>
                  <c:x val="5.6282639896599033E-2"/>
                  <c:y val="2.9240285113986686E-2"/>
                </c:manualLayout>
              </c:layout>
              <c:spPr>
                <a:noFill/>
                <a:ln w="25399">
                  <a:noFill/>
                </a:ln>
              </c:spPr>
              <c:txPr>
                <a:bodyPr/>
                <a:lstStyle/>
                <a:p>
                  <a:pPr>
                    <a:defRPr sz="11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8834272934818087E-2"/>
                  <c:y val="-2.2975589589762844E-2"/>
                </c:manualLayout>
              </c:layout>
              <c:spPr>
                <a:noFill/>
                <a:ln w="25399">
                  <a:noFill/>
                </a:ln>
              </c:spPr>
              <c:txPr>
                <a:bodyPr/>
                <a:lstStyle/>
                <a:p>
                  <a:pPr>
                    <a:defRPr sz="11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356784543943927E-2"/>
                  <c:y val="-2.3817407439454701E-2"/>
                </c:manualLayout>
              </c:layout>
              <c:spPr>
                <a:noFill/>
                <a:ln w="25399">
                  <a:noFill/>
                </a:ln>
              </c:spPr>
              <c:txPr>
                <a:bodyPr/>
                <a:lstStyle/>
                <a:p>
                  <a:pPr>
                    <a:defRPr sz="11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842535215642323E-2"/>
                  <c:y val="-1.3246036553123168E-2"/>
                </c:manualLayout>
              </c:layout>
              <c:spPr>
                <a:noFill/>
                <a:ln w="25399">
                  <a:noFill/>
                </a:ln>
              </c:spPr>
              <c:txPr>
                <a:bodyPr/>
                <a:lstStyle/>
                <a:p>
                  <a:pPr>
                    <a:defRPr sz="11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txPr>
              <a:bodyPr wrap="square" lIns="38100" tIns="19050" rIns="38100" bIns="19050" anchor="ctr">
                <a:spAutoFit/>
              </a:bodyPr>
              <a:lstStyle/>
              <a:p>
                <a:pPr>
                  <a:defRPr sz="11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очень 
высокая 
конкуренция</c:v>
                </c:pt>
                <c:pt idx="1">
                  <c:v>умеренная </c:v>
                </c:pt>
                <c:pt idx="2">
                  <c:v>слабая</c:v>
                </c:pt>
                <c:pt idx="3">
                  <c:v>нет конкуренции</c:v>
                </c:pt>
              </c:strCache>
            </c:strRef>
          </c:cat>
          <c:val>
            <c:numRef>
              <c:f>Sheet1!$B$2:$E$2</c:f>
              <c:numCache>
                <c:formatCode>General</c:formatCode>
                <c:ptCount val="4"/>
                <c:pt idx="0">
                  <c:v>183</c:v>
                </c:pt>
                <c:pt idx="1">
                  <c:v>75</c:v>
                </c:pt>
                <c:pt idx="2">
                  <c:v>3</c:v>
                </c:pt>
                <c:pt idx="3">
                  <c:v>1</c:v>
                </c:pt>
              </c:numCache>
            </c:numRef>
          </c:val>
        </c:ser>
        <c:ser>
          <c:idx val="1"/>
          <c:order val="1"/>
          <c:tx>
            <c:strRef>
              <c:f>Sheet1!$A$3</c:f>
              <c:strCache>
                <c:ptCount val="1"/>
              </c:strCache>
            </c:strRef>
          </c:tx>
          <c:spPr>
            <a:solidFill>
              <a:srgbClr val="993366"/>
            </a:solidFill>
            <a:ln w="12700">
              <a:solidFill>
                <a:srgbClr val="000000"/>
              </a:solidFill>
              <a:prstDash val="solid"/>
            </a:ln>
          </c:spPr>
          <c:invertIfNegative val="0"/>
          <c:cat>
            <c:strRef>
              <c:f>Sheet1!$B$1:$E$1</c:f>
              <c:strCache>
                <c:ptCount val="4"/>
                <c:pt idx="0">
                  <c:v>очень 
высокая 
конкуренция</c:v>
                </c:pt>
                <c:pt idx="1">
                  <c:v>умеренная </c:v>
                </c:pt>
                <c:pt idx="2">
                  <c:v>слабая</c:v>
                </c:pt>
                <c:pt idx="3">
                  <c:v>нет конкуренции</c:v>
                </c:pt>
              </c:strCache>
            </c:strRef>
          </c:cat>
          <c:val>
            <c:numRef>
              <c:f>Sheet1!$B$3:$E$3</c:f>
              <c:numCache>
                <c:formatCode>General</c:formatCode>
                <c:ptCount val="4"/>
              </c:numCache>
            </c:numRef>
          </c:val>
        </c:ser>
        <c:dLbls>
          <c:showLegendKey val="0"/>
          <c:showVal val="0"/>
          <c:showCatName val="0"/>
          <c:showSerName val="0"/>
          <c:showPercent val="0"/>
          <c:showBubbleSize val="0"/>
        </c:dLbls>
        <c:gapWidth val="150"/>
        <c:gapDepth val="0"/>
        <c:shape val="box"/>
        <c:axId val="126197144"/>
        <c:axId val="126198320"/>
        <c:axId val="0"/>
      </c:bar3DChart>
      <c:catAx>
        <c:axId val="12619714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low"/>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ru-RU"/>
          </a:p>
        </c:txPr>
        <c:crossAx val="126198320"/>
        <c:crosses val="autoZero"/>
        <c:auto val="1"/>
        <c:lblAlgn val="ctr"/>
        <c:lblOffset val="100"/>
        <c:tickLblSkip val="1"/>
        <c:tickMarkSkip val="1"/>
        <c:noMultiLvlLbl val="0"/>
      </c:catAx>
      <c:valAx>
        <c:axId val="1261983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ru-RU"/>
          </a:p>
        </c:txPr>
        <c:crossAx val="126197144"/>
        <c:crosses val="autoZero"/>
        <c:crossBetween val="between"/>
      </c:valAx>
      <c:spPr>
        <a:noFill/>
        <a:ln w="25399">
          <a:noFill/>
        </a:ln>
      </c:spPr>
    </c:plotArea>
    <c:plotVisOnly val="1"/>
    <c:dispBlanksAs val="gap"/>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Удовлетворенность потребителей,%</a:t>
            </a:r>
          </a:p>
        </c:rich>
      </c:tx>
      <c:layout>
        <c:manualLayout>
          <c:xMode val="edge"/>
          <c:yMode val="edge"/>
          <c:x val="0.21235081867312411"/>
          <c:y val="4.776329429409568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304571303587073E-2"/>
          <c:y val="0.20948037745281844"/>
          <c:w val="0.61444991251093795"/>
          <c:h val="0.68014654418197729"/>
        </c:manualLayout>
      </c:layout>
      <c:pie3DChart>
        <c:varyColors val="1"/>
        <c:ser>
          <c:idx val="0"/>
          <c:order val="0"/>
          <c:tx>
            <c:strRef>
              <c:f>Лист1!$B$1</c:f>
              <c:strCache>
                <c:ptCount val="1"/>
                <c:pt idx="0">
                  <c:v>Продажи</c:v>
                </c:pt>
              </c:strCache>
            </c:strRef>
          </c:tx>
          <c:dPt>
            <c:idx val="0"/>
            <c:bubble3D val="0"/>
            <c:explosion val="2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Lbls>
            <c:dLbl>
              <c:idx val="1"/>
              <c:layout>
                <c:manualLayout>
                  <c:x val="-1.1786766025780973E-2"/>
                  <c:y val="1.25657369751857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9512538020323852E-2"/>
                  <c:y val="-3.45133328922119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9076222218987893E-2"/>
                  <c:y val="-8.550085085518166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Лист1!$A$2:$A$5</c:f>
              <c:strCache>
                <c:ptCount val="4"/>
                <c:pt idx="0">
                  <c:v>удовлетворен</c:v>
                </c:pt>
                <c:pt idx="1">
                  <c:v> скорее удовлетворен</c:v>
                </c:pt>
                <c:pt idx="2">
                  <c:v>скорее не удовлетворен</c:v>
                </c:pt>
                <c:pt idx="3">
                  <c:v>не удовлетворен</c:v>
                </c:pt>
              </c:strCache>
            </c:strRef>
          </c:cat>
          <c:val>
            <c:numRef>
              <c:f>Лист1!$B$2:$B$5</c:f>
              <c:numCache>
                <c:formatCode>General</c:formatCode>
                <c:ptCount val="4"/>
                <c:pt idx="0">
                  <c:v>20.399999999999999</c:v>
                </c:pt>
                <c:pt idx="1">
                  <c:v>74.2</c:v>
                </c:pt>
                <c:pt idx="2">
                  <c:v>2.5</c:v>
                </c:pt>
                <c:pt idx="3">
                  <c:v>2.9</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Насыщенность,%</a:t>
            </a:r>
          </a:p>
        </c:rich>
      </c:tx>
      <c:layout>
        <c:manualLayout>
          <c:xMode val="edge"/>
          <c:yMode val="edge"/>
          <c:x val="0.32061185671629105"/>
          <c:y val="5.75786289425686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30"/>
      <c:rotY val="2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304571303587073E-2"/>
          <c:y val="0.20948037745281844"/>
          <c:w val="0.61444991251093828"/>
          <c:h val="0.68014654418197729"/>
        </c:manualLayout>
      </c:layout>
      <c:pie3DChart>
        <c:varyColors val="1"/>
        <c:ser>
          <c:idx val="0"/>
          <c:order val="0"/>
          <c:tx>
            <c:strRef>
              <c:f>Лист1!$B$1</c:f>
              <c:strCache>
                <c:ptCount val="1"/>
                <c:pt idx="0">
                  <c:v>Продажи</c:v>
                </c:pt>
              </c:strCache>
            </c:strRef>
          </c:tx>
          <c:explosion val="14"/>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Lbls>
            <c:dLbl>
              <c:idx val="0"/>
              <c:layout>
                <c:manualLayout>
                  <c:x val="-4.4230184789654306E-2"/>
                  <c:y val="-0.1346171982739445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0369791832701164E-2"/>
                  <c:y val="8.03625606121268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9551786795881267E-2"/>
                  <c:y val="4.85510921304328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390672319806244E-2"/>
                  <c:y val="2.534810267360649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избыточно</c:v>
                </c:pt>
                <c:pt idx="1">
                  <c:v>достаточно</c:v>
                </c:pt>
                <c:pt idx="2">
                  <c:v>мало </c:v>
                </c:pt>
                <c:pt idx="3">
                  <c:v>нет совсем</c:v>
                </c:pt>
              </c:strCache>
            </c:strRef>
          </c:cat>
          <c:val>
            <c:numRef>
              <c:f>Лист1!$B$2:$B$5</c:f>
              <c:numCache>
                <c:formatCode>General</c:formatCode>
                <c:ptCount val="4"/>
                <c:pt idx="0">
                  <c:v>2.5</c:v>
                </c:pt>
                <c:pt idx="1">
                  <c:v>92.5</c:v>
                </c:pt>
                <c:pt idx="2">
                  <c:v>3</c:v>
                </c:pt>
                <c:pt idx="3">
                  <c:v>2</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Удовлетворенность потребителей,%</a:t>
            </a:r>
          </a:p>
        </c:rich>
      </c:tx>
      <c:layout>
        <c:manualLayout>
          <c:xMode val="edge"/>
          <c:yMode val="edge"/>
          <c:x val="0.24431998680386782"/>
          <c:y val="4.216088373568688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304571303587073E-2"/>
          <c:y val="0.20948037745281844"/>
          <c:w val="0.61444991251093828"/>
          <c:h val="0.68014654418197729"/>
        </c:manualLayout>
      </c:layout>
      <c:pie3DChart>
        <c:varyColors val="1"/>
        <c:ser>
          <c:idx val="0"/>
          <c:order val="0"/>
          <c:tx>
            <c:strRef>
              <c:f>Лист1!$B$1</c:f>
              <c:strCache>
                <c:ptCount val="1"/>
                <c:pt idx="0">
                  <c:v>Продажи</c:v>
                </c:pt>
              </c:strCache>
            </c:strRef>
          </c:tx>
          <c:dPt>
            <c:idx val="0"/>
            <c:bubble3D val="0"/>
            <c:explosion val="2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Lbls>
            <c:dLbl>
              <c:idx val="1"/>
              <c:layout>
                <c:manualLayout>
                  <c:x val="-1.1786766025780973E-2"/>
                  <c:y val="1.25657369751857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9076222218987893E-2"/>
                  <c:y val="-8.550085085518171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Лист1!$A$2:$A$5</c:f>
              <c:strCache>
                <c:ptCount val="4"/>
                <c:pt idx="0">
                  <c:v>удовлетворен</c:v>
                </c:pt>
                <c:pt idx="1">
                  <c:v> скорее удовлетворен</c:v>
                </c:pt>
                <c:pt idx="2">
                  <c:v>скорее не удовлетворен</c:v>
                </c:pt>
                <c:pt idx="3">
                  <c:v>не удовлетворен</c:v>
                </c:pt>
              </c:strCache>
            </c:strRef>
          </c:cat>
          <c:val>
            <c:numRef>
              <c:f>Лист1!$B$2:$B$5</c:f>
              <c:numCache>
                <c:formatCode>General</c:formatCode>
                <c:ptCount val="4"/>
                <c:pt idx="0">
                  <c:v>24.9</c:v>
                </c:pt>
                <c:pt idx="1">
                  <c:v>70.3</c:v>
                </c:pt>
                <c:pt idx="2">
                  <c:v>1.9000000000000001</c:v>
                </c:pt>
                <c:pt idx="3">
                  <c:v>2.9</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Насыщенность,%</a:t>
            </a:r>
          </a:p>
        </c:rich>
      </c:tx>
      <c:layout>
        <c:manualLayout>
          <c:xMode val="edge"/>
          <c:yMode val="edge"/>
          <c:x val="0.28272308658046957"/>
          <c:y val="0.1096613206635290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30"/>
      <c:rotY val="3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304571303587073E-2"/>
          <c:y val="0.20948037745281844"/>
          <c:w val="0.61444991251093872"/>
          <c:h val="0.68014654418197729"/>
        </c:manualLayout>
      </c:layout>
      <c:pie3D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explosion val="44"/>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Lbls>
            <c:dLbl>
              <c:idx val="0"/>
              <c:layout>
                <c:manualLayout>
                  <c:x val="5.727710364706827E-2"/>
                  <c:y val="1.392343198479501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786766025780973E-2"/>
                  <c:y val="1.25657369751857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663974370353561E-2"/>
                  <c:y val="-1.01554891845415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987641641413184E-3"/>
                  <c:y val="-5.45269255136211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082104471240611E-2"/>
                  <c:y val="-4.030482396596975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Лист1!$A$2:$A$6</c:f>
              <c:strCache>
                <c:ptCount val="5"/>
                <c:pt idx="0">
                  <c:v>избыточно</c:v>
                </c:pt>
                <c:pt idx="1">
                  <c:v>достаточно</c:v>
                </c:pt>
                <c:pt idx="2">
                  <c:v>мало </c:v>
                </c:pt>
                <c:pt idx="3">
                  <c:v>нет совсем</c:v>
                </c:pt>
                <c:pt idx="4">
                  <c:v>затруднились ответить</c:v>
                </c:pt>
              </c:strCache>
            </c:strRef>
          </c:cat>
          <c:val>
            <c:numRef>
              <c:f>Лист1!$B$2:$B$6</c:f>
              <c:numCache>
                <c:formatCode>General</c:formatCode>
                <c:ptCount val="5"/>
                <c:pt idx="0">
                  <c:v>2.5</c:v>
                </c:pt>
                <c:pt idx="1">
                  <c:v>94.6</c:v>
                </c:pt>
                <c:pt idx="2">
                  <c:v>1</c:v>
                </c:pt>
                <c:pt idx="3">
                  <c:v>1</c:v>
                </c:pt>
                <c:pt idx="4">
                  <c:v>0.9</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3880210471321416"/>
          <c:y val="0.84149361329833816"/>
          <c:w val="0.54546039564959581"/>
          <c:h val="0.127957072032662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200"/>
            </a:pPr>
            <a:r>
              <a:rPr lang="ru-RU" sz="1200"/>
              <a:t>Удовлетворенность потребителей,%</a:t>
            </a:r>
          </a:p>
        </c:rich>
      </c:tx>
      <c:layout>
        <c:manualLayout>
          <c:xMode val="edge"/>
          <c:yMode val="edge"/>
          <c:x val="0.31825714022346091"/>
          <c:y val="4.2160883735686883E-2"/>
        </c:manualLayout>
      </c:layout>
      <c:overlay val="0"/>
    </c:title>
    <c:autoTitleDeleted val="0"/>
    <c:view3D>
      <c:rotX val="30"/>
      <c:rotY val="18"/>
      <c:rAngAx val="0"/>
    </c:view3D>
    <c:floor>
      <c:thickness val="0"/>
    </c:floor>
    <c:sideWall>
      <c:thickness val="0"/>
    </c:sideWall>
    <c:backWall>
      <c:thickness val="0"/>
    </c:backWall>
    <c:plotArea>
      <c:layout>
        <c:manualLayout>
          <c:layoutTarget val="inner"/>
          <c:xMode val="edge"/>
          <c:yMode val="edge"/>
          <c:x val="7.5304571303587073E-2"/>
          <c:y val="0.20948037745281844"/>
          <c:w val="0.61444991251093795"/>
          <c:h val="0.68014654418197729"/>
        </c:manualLayout>
      </c:layout>
      <c:pie3DChart>
        <c:varyColors val="1"/>
        <c:ser>
          <c:idx val="0"/>
          <c:order val="0"/>
          <c:tx>
            <c:strRef>
              <c:f>Лист1!$B$1</c:f>
              <c:strCache>
                <c:ptCount val="1"/>
                <c:pt idx="0">
                  <c:v>Продажи</c:v>
                </c:pt>
              </c:strCache>
            </c:strRef>
          </c:tx>
          <c:explosion val="15"/>
          <c:dLbls>
            <c:dLbl>
              <c:idx val="1"/>
              <c:layout>
                <c:manualLayout>
                  <c:x val="-1.1786766025780973E-2"/>
                  <c:y val="1.25657369751857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1772802839563594E-2"/>
                  <c:y val="1.44162861995191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9076222218987893E-2"/>
                  <c:y val="-8.550085085518166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удовлетворен</c:v>
                </c:pt>
                <c:pt idx="1">
                  <c:v> скорее удовлетворен</c:v>
                </c:pt>
                <c:pt idx="2">
                  <c:v>скорее не удовлетворен</c:v>
                </c:pt>
                <c:pt idx="3">
                  <c:v>не удовлетворен</c:v>
                </c:pt>
              </c:strCache>
            </c:strRef>
          </c:cat>
          <c:val>
            <c:numRef>
              <c:f>Лист1!$B$2:$B$5</c:f>
              <c:numCache>
                <c:formatCode>0.0</c:formatCode>
                <c:ptCount val="4"/>
                <c:pt idx="0">
                  <c:v>24.9</c:v>
                </c:pt>
                <c:pt idx="1">
                  <c:v>70.7</c:v>
                </c:pt>
                <c:pt idx="2">
                  <c:v>1.4</c:v>
                </c:pt>
                <c:pt idx="3">
                  <c:v>3</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21"/>
          <c:w val="0.29746602040877612"/>
          <c:h val="0.50729967577582213"/>
        </c:manualLayout>
      </c:layout>
      <c:overlay val="0"/>
    </c:legend>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Насыщенность,%</a:t>
            </a:r>
          </a:p>
        </c:rich>
      </c:tx>
      <c:layout>
        <c:manualLayout>
          <c:xMode val="edge"/>
          <c:yMode val="edge"/>
          <c:x val="0.40698172432697327"/>
          <c:y val="5.1928893503696671E-2"/>
        </c:manualLayout>
      </c:layout>
      <c:overlay val="0"/>
    </c:title>
    <c:autoTitleDeleted val="0"/>
    <c:view3D>
      <c:rotX val="30"/>
      <c:rotY val="163"/>
      <c:rAngAx val="0"/>
    </c:view3D>
    <c:floor>
      <c:thickness val="0"/>
    </c:floor>
    <c:sideWall>
      <c:thickness val="0"/>
    </c:sideWall>
    <c:backWall>
      <c:thickness val="0"/>
    </c:backWall>
    <c:plotArea>
      <c:layout>
        <c:manualLayout>
          <c:layoutTarget val="inner"/>
          <c:xMode val="edge"/>
          <c:yMode val="edge"/>
          <c:x val="7.5304571303587073E-2"/>
          <c:y val="0.20948037745281844"/>
          <c:w val="0.61444991251093828"/>
          <c:h val="0.68014654418197729"/>
        </c:manualLayout>
      </c:layout>
      <c:pie3DChart>
        <c:varyColors val="1"/>
        <c:ser>
          <c:idx val="0"/>
          <c:order val="0"/>
          <c:tx>
            <c:strRef>
              <c:f>Лист1!$B$1</c:f>
              <c:strCache>
                <c:ptCount val="1"/>
                <c:pt idx="0">
                  <c:v>Продажи</c:v>
                </c:pt>
              </c:strCache>
            </c:strRef>
          </c:tx>
          <c:explosion val="13"/>
          <c:dLbls>
            <c:dLbl>
              <c:idx val="1"/>
              <c:layout>
                <c:manualLayout>
                  <c:x val="-1.1786766025780973E-2"/>
                  <c:y val="1.25657369751857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302953021560564E-2"/>
                  <c:y val="4.794697273010369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избыточно</c:v>
                </c:pt>
                <c:pt idx="1">
                  <c:v>достаточно</c:v>
                </c:pt>
                <c:pt idx="2">
                  <c:v>мало </c:v>
                </c:pt>
                <c:pt idx="3">
                  <c:v>нет совсем</c:v>
                </c:pt>
              </c:strCache>
            </c:strRef>
          </c:cat>
          <c:val>
            <c:numRef>
              <c:f>Лист1!$B$2:$B$5</c:f>
              <c:numCache>
                <c:formatCode>0.0</c:formatCode>
                <c:ptCount val="4"/>
                <c:pt idx="0">
                  <c:v>2.2999999999999998</c:v>
                </c:pt>
                <c:pt idx="1">
                  <c:v>92</c:v>
                </c:pt>
                <c:pt idx="2">
                  <c:v>3.7</c:v>
                </c:pt>
                <c:pt idx="3">
                  <c:v>2</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243"/>
          <c:w val="0.29746602040877612"/>
          <c:h val="0.39525493739512157"/>
        </c:manualLayout>
      </c:layout>
      <c:overlay val="0"/>
    </c:legend>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Объем работ и услуг, выполненный крупными и средними организациями транспорта, млн руб.</a:t>
            </a:r>
          </a:p>
        </c:rich>
      </c:tx>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Объем работ и услуг, выполненный крупными и средними организациями транспорта, млн.руб.</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c:v>696.6</c:v>
                </c:pt>
                <c:pt idx="1">
                  <c:v>385.9</c:v>
                </c:pt>
              </c:numCache>
            </c:numRef>
          </c:val>
        </c:ser>
        <c:dLbls>
          <c:showLegendKey val="0"/>
          <c:showVal val="1"/>
          <c:showCatName val="0"/>
          <c:showSerName val="0"/>
          <c:showPercent val="0"/>
          <c:showBubbleSize val="0"/>
        </c:dLbls>
        <c:gapWidth val="41"/>
        <c:axId val="127106296"/>
        <c:axId val="127107080"/>
      </c:barChart>
      <c:catAx>
        <c:axId val="127106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27107080"/>
        <c:crosses val="autoZero"/>
        <c:auto val="1"/>
        <c:lblAlgn val="ctr"/>
        <c:lblOffset val="100"/>
        <c:noMultiLvlLbl val="0"/>
      </c:catAx>
      <c:valAx>
        <c:axId val="127107080"/>
        <c:scaling>
          <c:orientation val="minMax"/>
        </c:scaling>
        <c:delete val="1"/>
        <c:axPos val="l"/>
        <c:numFmt formatCode="General" sourceLinked="1"/>
        <c:majorTickMark val="none"/>
        <c:minorTickMark val="none"/>
        <c:tickLblPos val="nextTo"/>
        <c:crossAx val="12710629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400" b="1" i="0" baseline="0">
                <a:effectLst/>
                <a:latin typeface="Times New Roman" panose="02020603050405020304" pitchFamily="18" charset="0"/>
                <a:cs typeface="Times New Roman" panose="02020603050405020304" pitchFamily="18" charset="0"/>
              </a:rPr>
              <a:t>Насыщенность организациями на рынке оказания услуг по перевозке пассажиров автомобильным транспортом по муниципальным маршрутам регулярных перевозок</a:t>
            </a:r>
            <a:r>
              <a:rPr lang="ru-RU" sz="1400">
                <a:latin typeface="Times New Roman" panose="02020603050405020304" pitchFamily="18" charset="0"/>
                <a:cs typeface="Times New Roman" panose="02020603050405020304" pitchFamily="18" charset="0"/>
              </a:rPr>
              <a:t>, %</a:t>
            </a:r>
          </a:p>
        </c:rich>
      </c:tx>
      <c:layout>
        <c:manualLayout>
          <c:xMode val="edge"/>
          <c:yMode val="edge"/>
          <c:x val="0.1165780580744942"/>
          <c:y val="7.1108294125773021E-3"/>
        </c:manualLayout>
      </c:layout>
      <c:overlay val="0"/>
    </c:title>
    <c:autoTitleDeleted val="0"/>
    <c:view3D>
      <c:rotX val="30"/>
      <c:rotY val="163"/>
      <c:rAngAx val="0"/>
    </c:view3D>
    <c:floor>
      <c:thickness val="0"/>
    </c:floor>
    <c:sideWall>
      <c:thickness val="0"/>
    </c:sideWall>
    <c:backWall>
      <c:thickness val="0"/>
    </c:backWall>
    <c:plotArea>
      <c:layout>
        <c:manualLayout>
          <c:layoutTarget val="inner"/>
          <c:xMode val="edge"/>
          <c:yMode val="edge"/>
          <c:x val="7.5304615359099103E-2"/>
          <c:y val="0.2466320502506846"/>
          <c:w val="0.61444991251093828"/>
          <c:h val="0.68014654418197729"/>
        </c:manualLayout>
      </c:layout>
      <c:pie3DChart>
        <c:varyColors val="1"/>
        <c:ser>
          <c:idx val="0"/>
          <c:order val="0"/>
          <c:tx>
            <c:strRef>
              <c:f>Лист1!$B$1</c:f>
              <c:strCache>
                <c:ptCount val="1"/>
                <c:pt idx="0">
                  <c:v>Продажи</c:v>
                </c:pt>
              </c:strCache>
            </c:strRef>
          </c:tx>
          <c:explosion val="13"/>
          <c:dPt>
            <c:idx val="1"/>
            <c:bubble3D val="0"/>
            <c:spPr>
              <a:solidFill>
                <a:srgbClr val="ED7D31">
                  <a:lumMod val="75000"/>
                </a:srgbClr>
              </a:solidFill>
            </c:spPr>
          </c:dPt>
          <c:dLbls>
            <c:dLbl>
              <c:idx val="1"/>
              <c:layout>
                <c:manualLayout>
                  <c:x val="-3.9169558781455636E-2"/>
                  <c:y val="0.10750883693717848"/>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101338043644942E-2"/>
                  <c:y val="-1.588454693937252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избыточно</c:v>
                </c:pt>
                <c:pt idx="1">
                  <c:v>достаточно</c:v>
                </c:pt>
                <c:pt idx="2">
                  <c:v>мало </c:v>
                </c:pt>
                <c:pt idx="3">
                  <c:v>нет совсем</c:v>
                </c:pt>
              </c:strCache>
            </c:strRef>
          </c:cat>
          <c:val>
            <c:numRef>
              <c:f>Лист1!$B$2:$B$5</c:f>
              <c:numCache>
                <c:formatCode>0.0</c:formatCode>
                <c:ptCount val="4"/>
                <c:pt idx="0">
                  <c:v>2.5</c:v>
                </c:pt>
                <c:pt idx="1">
                  <c:v>92.2</c:v>
                </c:pt>
                <c:pt idx="2">
                  <c:v>4.3</c:v>
                </c:pt>
                <c:pt idx="3">
                  <c:v>1</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243"/>
          <c:w val="0.29746602040877612"/>
          <c:h val="0.39525493739512157"/>
        </c:manualLayout>
      </c:layout>
      <c:overlay val="0"/>
    </c:legend>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ru-RU" sz="1400" b="1" i="0" baseline="0">
                <a:effectLst/>
                <a:latin typeface="Times New Roman" panose="02020603050405020304" pitchFamily="18" charset="0"/>
                <a:cs typeface="Times New Roman" panose="02020603050405020304" pitchFamily="18" charset="0"/>
              </a:rPr>
              <a:t>Удовлетворенность рынком оказания услуг по перевозке пассажиров автомобильным транспортом по муниципальным маршрутам регулярных перевозок</a:t>
            </a:r>
            <a:r>
              <a:rPr lang="ru-RU" sz="1400">
                <a:latin typeface="Times New Roman" panose="02020603050405020304" pitchFamily="18" charset="0"/>
                <a:cs typeface="Times New Roman" panose="02020603050405020304" pitchFamily="18" charset="0"/>
              </a:rPr>
              <a:t>, %</a:t>
            </a:r>
          </a:p>
        </c:rich>
      </c:tx>
      <c:layout>
        <c:manualLayout>
          <c:xMode val="edge"/>
          <c:yMode val="edge"/>
          <c:x val="0.11657801329966826"/>
          <c:y val="2.8790307263221399E-3"/>
        </c:manualLayout>
      </c:layout>
      <c:overlay val="0"/>
    </c:title>
    <c:autoTitleDeleted val="0"/>
    <c:view3D>
      <c:rotX val="30"/>
      <c:rotY val="163"/>
      <c:rAngAx val="0"/>
    </c:view3D>
    <c:floor>
      <c:thickness val="0"/>
    </c:floor>
    <c:sideWall>
      <c:thickness val="0"/>
    </c:sideWall>
    <c:backWall>
      <c:thickness val="0"/>
    </c:backWall>
    <c:plotArea>
      <c:layout>
        <c:manualLayout>
          <c:layoutTarget val="inner"/>
          <c:xMode val="edge"/>
          <c:yMode val="edge"/>
          <c:x val="7.5304615359099103E-2"/>
          <c:y val="0.2466320502506846"/>
          <c:w val="0.61444991251093828"/>
          <c:h val="0.68014654418197729"/>
        </c:manualLayout>
      </c:layout>
      <c:pie3DChart>
        <c:varyColors val="1"/>
        <c:ser>
          <c:idx val="0"/>
          <c:order val="0"/>
          <c:tx>
            <c:strRef>
              <c:f>Лист1!$B$1</c:f>
              <c:strCache>
                <c:ptCount val="1"/>
                <c:pt idx="0">
                  <c:v>Продажи</c:v>
                </c:pt>
              </c:strCache>
            </c:strRef>
          </c:tx>
          <c:explosion val="13"/>
          <c:dPt>
            <c:idx val="1"/>
            <c:bubble3D val="0"/>
            <c:spPr>
              <a:solidFill>
                <a:srgbClr val="ED7D31">
                  <a:lumMod val="75000"/>
                </a:srgbClr>
              </a:solidFill>
            </c:spPr>
          </c:dPt>
          <c:dLbls>
            <c:dLbl>
              <c:idx val="1"/>
              <c:layout>
                <c:manualLayout>
                  <c:x val="-3.9169558781455636E-2"/>
                  <c:y val="0.10750883693717848"/>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101338043644942E-2"/>
                  <c:y val="-1.588454693937252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Удовлетворительно</c:v>
                </c:pt>
                <c:pt idx="1">
                  <c:v>Скорее удовлетворительно</c:v>
                </c:pt>
                <c:pt idx="2">
                  <c:v>Скорее не удовлетворительно</c:v>
                </c:pt>
                <c:pt idx="3">
                  <c:v>Не удовлетворительно</c:v>
                </c:pt>
              </c:strCache>
            </c:strRef>
          </c:cat>
          <c:val>
            <c:numRef>
              <c:f>Лист1!$B$2:$B$5</c:f>
              <c:numCache>
                <c:formatCode>0.0</c:formatCode>
                <c:ptCount val="4"/>
                <c:pt idx="0" formatCode="General">
                  <c:v>20.7</c:v>
                </c:pt>
                <c:pt idx="1">
                  <c:v>74</c:v>
                </c:pt>
                <c:pt idx="2" formatCode="General">
                  <c:v>3.4</c:v>
                </c:pt>
                <c:pt idx="3" formatCode="General">
                  <c:v>1.9000000000000001</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243"/>
          <c:w val="0.29746602040877612"/>
          <c:h val="0.39525493739512157"/>
        </c:manualLayout>
      </c:layout>
      <c:overlay val="0"/>
    </c:legend>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a:latin typeface="Times New Roman" panose="02020603050405020304" pitchFamily="18" charset="0"/>
                <a:cs typeface="Times New Roman" panose="02020603050405020304" pitchFamily="18" charset="0"/>
              </a:rPr>
              <a:t>Насыщенность рынка оказания услуг</a:t>
            </a:r>
            <a:r>
              <a:rPr lang="ru-RU" sz="1400" baseline="0">
                <a:latin typeface="Times New Roman" panose="02020603050405020304" pitchFamily="18" charset="0"/>
                <a:cs typeface="Times New Roman" panose="02020603050405020304" pitchFamily="18" charset="0"/>
              </a:rPr>
              <a:t> по ремонту автотранспортных средств</a:t>
            </a:r>
            <a:r>
              <a:rPr lang="ru-RU" sz="1400">
                <a:latin typeface="Times New Roman" panose="02020603050405020304" pitchFamily="18" charset="0"/>
                <a:cs typeface="Times New Roman" panose="02020603050405020304" pitchFamily="18" charset="0"/>
              </a:rPr>
              <a:t>,%</a:t>
            </a:r>
          </a:p>
        </c:rich>
      </c:tx>
      <c:layout/>
      <c:overlay val="0"/>
    </c:title>
    <c:autoTitleDeleted val="0"/>
    <c:view3D>
      <c:rotX val="30"/>
      <c:rotY val="166"/>
      <c:rAngAx val="0"/>
    </c:view3D>
    <c:floor>
      <c:thickness val="0"/>
    </c:floor>
    <c:sideWall>
      <c:thickness val="0"/>
    </c:sideWall>
    <c:backWall>
      <c:thickness val="0"/>
    </c:backWall>
    <c:plotArea>
      <c:layout>
        <c:manualLayout>
          <c:layoutTarget val="inner"/>
          <c:xMode val="edge"/>
          <c:yMode val="edge"/>
          <c:x val="0.10671144328374567"/>
          <c:y val="0.24551647260308679"/>
          <c:w val="0.61450114561451163"/>
          <c:h val="0.6793161665602605"/>
        </c:manualLayout>
      </c:layout>
      <c:pie3DChart>
        <c:varyColors val="1"/>
        <c:ser>
          <c:idx val="0"/>
          <c:order val="0"/>
          <c:tx>
            <c:strRef>
              <c:f>Лист1!$B$1</c:f>
              <c:strCache>
                <c:ptCount val="1"/>
                <c:pt idx="0">
                  <c:v>Продажи</c:v>
                </c:pt>
              </c:strCache>
            </c:strRef>
          </c:tx>
          <c:dPt>
            <c:idx val="0"/>
            <c:bubble3D val="0"/>
            <c:explosion val="5"/>
            <c:spPr>
              <a:solidFill>
                <a:srgbClr val="00B0F0"/>
              </a:solidFill>
            </c:spPr>
          </c:dPt>
          <c:dPt>
            <c:idx val="1"/>
            <c:bubble3D val="0"/>
            <c:explosion val="10"/>
            <c:spPr>
              <a:solidFill>
                <a:srgbClr val="FF0000"/>
              </a:solidFill>
            </c:spPr>
          </c:dPt>
          <c:dPt>
            <c:idx val="2"/>
            <c:bubble3D val="0"/>
            <c:explosion val="4"/>
          </c:dPt>
          <c:dLbls>
            <c:dLbl>
              <c:idx val="1"/>
              <c:layout>
                <c:manualLayout>
                  <c:x val="3.3510343874892226E-2"/>
                  <c:y val="5.404189341197214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301856324220815E-2"/>
                  <c:y val="2.83326746318872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достаточно</c:v>
                </c:pt>
                <c:pt idx="1">
                  <c:v>избыточно (много)</c:v>
                </c:pt>
                <c:pt idx="2">
                  <c:v>мало</c:v>
                </c:pt>
                <c:pt idx="3">
                  <c:v>нет совсем</c:v>
                </c:pt>
              </c:strCache>
            </c:strRef>
          </c:cat>
          <c:val>
            <c:numRef>
              <c:f>Лист1!$B$2:$B$5</c:f>
              <c:numCache>
                <c:formatCode>General</c:formatCode>
                <c:ptCount val="4"/>
                <c:pt idx="0">
                  <c:v>94.1</c:v>
                </c:pt>
                <c:pt idx="1">
                  <c:v>3.4</c:v>
                </c:pt>
                <c:pt idx="2">
                  <c:v>1.5</c:v>
                </c:pt>
                <c:pt idx="3" formatCode="0.0">
                  <c:v>1</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176"/>
          <c:w val="0.29746602040877612"/>
          <c:h val="0.39525493739512135"/>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Насыщенность рынка</a:t>
            </a:r>
            <a:r>
              <a:rPr lang="ru-RU" sz="1200" baseline="0"/>
              <a:t> ритуальных услуг,% </a:t>
            </a:r>
            <a:endParaRPr lang="ru-RU" sz="1200"/>
          </a:p>
        </c:rich>
      </c:tx>
      <c:layout>
        <c:manualLayout>
          <c:xMode val="edge"/>
          <c:yMode val="edge"/>
          <c:x val="0.15839108212160014"/>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8244588238351414"/>
          <c:w val="0.6425410624576916"/>
          <c:h val="0.75160988539798945"/>
        </c:manualLayout>
      </c:layout>
      <c:pie3DChart>
        <c:varyColors val="1"/>
        <c:ser>
          <c:idx val="0"/>
          <c:order val="0"/>
          <c:tx>
            <c:strRef>
              <c:f>Лист1!$B$1</c:f>
              <c:strCache>
                <c:ptCount val="1"/>
                <c:pt idx="0">
                  <c:v>Продажи</c:v>
                </c:pt>
              </c:strCache>
            </c:strRef>
          </c:tx>
          <c:dLbls>
            <c:dLbl>
              <c:idx val="1"/>
              <c:layout>
                <c:manualLayout>
                  <c:x val="-0.16116398684230729"/>
                  <c:y val="4.846293906982913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1">
                <a:noFill/>
              </a:ln>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Лист1!$A$2:$A$4</c:f>
              <c:strCache>
                <c:ptCount val="3"/>
                <c:pt idx="0">
                  <c:v>достаточно</c:v>
                </c:pt>
                <c:pt idx="1">
                  <c:v>избыточно</c:v>
                </c:pt>
                <c:pt idx="2">
                  <c:v>мало</c:v>
                </c:pt>
              </c:strCache>
            </c:strRef>
          </c:cat>
          <c:val>
            <c:numRef>
              <c:f>Лист1!$B$2:$B$4</c:f>
              <c:numCache>
                <c:formatCode>General</c:formatCode>
                <c:ptCount val="3"/>
                <c:pt idx="0">
                  <c:v>95.1</c:v>
                </c:pt>
                <c:pt idx="1">
                  <c:v>2.5</c:v>
                </c:pt>
                <c:pt idx="2">
                  <c:v>2.4</c:v>
                </c:pt>
              </c:numCache>
            </c:numRef>
          </c:val>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59"/>
          <c:w val="0.32059750595691688"/>
          <c:h val="0.76397485198071258"/>
        </c:manualLayout>
      </c:layout>
      <c:overlay val="0"/>
    </c:legend>
    <c:plotVisOnly val="1"/>
    <c:dispBlanksAs val="zero"/>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a:latin typeface="Times New Roman" panose="02020603050405020304" pitchFamily="18" charset="0"/>
                <a:cs typeface="Times New Roman" panose="02020603050405020304" pitchFamily="18" charset="0"/>
              </a:rPr>
              <a:t>Удовлетворенность потребителей рынка оказания услуг</a:t>
            </a:r>
            <a:r>
              <a:rPr lang="ru-RU" sz="1400" baseline="0">
                <a:latin typeface="Times New Roman" panose="02020603050405020304" pitchFamily="18" charset="0"/>
                <a:cs typeface="Times New Roman" panose="02020603050405020304" pitchFamily="18" charset="0"/>
              </a:rPr>
              <a:t> по ремонту автотранспортных средств</a:t>
            </a:r>
            <a:r>
              <a:rPr lang="ru-RU" sz="1400">
                <a:latin typeface="Times New Roman" panose="02020603050405020304" pitchFamily="18" charset="0"/>
                <a:cs typeface="Times New Roman" panose="02020603050405020304" pitchFamily="18" charset="0"/>
              </a:rPr>
              <a:t>,%</a:t>
            </a:r>
          </a:p>
        </c:rich>
      </c:tx>
      <c:layout/>
      <c:overlay val="0"/>
    </c:title>
    <c:autoTitleDeleted val="0"/>
    <c:view3D>
      <c:rotX val="30"/>
      <c:rotY val="166"/>
      <c:rAngAx val="0"/>
    </c:view3D>
    <c:floor>
      <c:thickness val="0"/>
    </c:floor>
    <c:sideWall>
      <c:thickness val="0"/>
    </c:sideWall>
    <c:backWall>
      <c:thickness val="0"/>
    </c:backWall>
    <c:plotArea>
      <c:layout>
        <c:manualLayout>
          <c:layoutTarget val="inner"/>
          <c:xMode val="edge"/>
          <c:yMode val="edge"/>
          <c:x val="0.11397097141441712"/>
          <c:y val="0.26096048804710231"/>
          <c:w val="0.61450114561451163"/>
          <c:h val="0.6793161665602605"/>
        </c:manualLayout>
      </c:layout>
      <c:pie3DChart>
        <c:varyColors val="1"/>
        <c:ser>
          <c:idx val="0"/>
          <c:order val="0"/>
          <c:tx>
            <c:strRef>
              <c:f>Лист1!$B$1</c:f>
              <c:strCache>
                <c:ptCount val="1"/>
                <c:pt idx="0">
                  <c:v>Продажи</c:v>
                </c:pt>
              </c:strCache>
            </c:strRef>
          </c:tx>
          <c:dPt>
            <c:idx val="0"/>
            <c:bubble3D val="0"/>
            <c:explosion val="5"/>
            <c:spPr>
              <a:solidFill>
                <a:srgbClr val="00B0F0"/>
              </a:solidFill>
            </c:spPr>
          </c:dPt>
          <c:dPt>
            <c:idx val="1"/>
            <c:bubble3D val="0"/>
            <c:explosion val="10"/>
            <c:spPr>
              <a:solidFill>
                <a:srgbClr val="FF0000"/>
              </a:solidFill>
            </c:spPr>
          </c:dPt>
          <c:dPt>
            <c:idx val="2"/>
            <c:bubble3D val="0"/>
            <c:explosion val="4"/>
          </c:dPt>
          <c:dLbls>
            <c:dLbl>
              <c:idx val="1"/>
              <c:layout>
                <c:manualLayout>
                  <c:x val="3.3510343874892226E-2"/>
                  <c:y val="5.404189341197214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535523576794299E-2"/>
                  <c:y val="-2.07857801558588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301856324220815E-2"/>
                  <c:y val="2.83326746318872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Удовлетворены</c:v>
                </c:pt>
                <c:pt idx="1">
                  <c:v>Скорее удовлетворены</c:v>
                </c:pt>
                <c:pt idx="2">
                  <c:v>Скорее не удовлетворены</c:v>
                </c:pt>
                <c:pt idx="3">
                  <c:v>Не удовлетворены</c:v>
                </c:pt>
              </c:strCache>
            </c:strRef>
          </c:cat>
          <c:val>
            <c:numRef>
              <c:f>Лист1!$B$2:$B$5</c:f>
              <c:numCache>
                <c:formatCode>0.0</c:formatCode>
                <c:ptCount val="4"/>
                <c:pt idx="0">
                  <c:v>21</c:v>
                </c:pt>
                <c:pt idx="1">
                  <c:v>74</c:v>
                </c:pt>
                <c:pt idx="2">
                  <c:v>4</c:v>
                </c:pt>
                <c:pt idx="3">
                  <c:v>1</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176"/>
          <c:w val="0.29746602040877612"/>
          <c:h val="0.39525493739512135"/>
        </c:manualLayout>
      </c:layout>
      <c:overlay val="0"/>
    </c:legend>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a:latin typeface="Times New Roman" panose="02020603050405020304" pitchFamily="18" charset="0"/>
                <a:cs typeface="Times New Roman" panose="02020603050405020304" pitchFamily="18" charset="0"/>
              </a:rPr>
              <a:t>Насыщенность рынка нефтепродуктов,%</a:t>
            </a:r>
          </a:p>
        </c:rich>
      </c:tx>
      <c:layout>
        <c:manualLayout>
          <c:xMode val="edge"/>
          <c:yMode val="edge"/>
          <c:x val="0.14598480259897598"/>
          <c:y val="4.0251572327043995E-2"/>
        </c:manualLayout>
      </c:layout>
      <c:overlay val="0"/>
    </c:title>
    <c:autoTitleDeleted val="0"/>
    <c:view3D>
      <c:rotX val="30"/>
      <c:rotY val="200"/>
      <c:rAngAx val="0"/>
    </c:view3D>
    <c:floor>
      <c:thickness val="0"/>
    </c:floor>
    <c:sideWall>
      <c:thickness val="0"/>
    </c:sideWall>
    <c:backWall>
      <c:thickness val="0"/>
    </c:backWall>
    <c:plotArea>
      <c:layout>
        <c:manualLayout>
          <c:layoutTarget val="inner"/>
          <c:xMode val="edge"/>
          <c:yMode val="edge"/>
          <c:x val="7.7635592753702992E-2"/>
          <c:y val="0.17426038726291301"/>
          <c:w val="0.61444991251093772"/>
          <c:h val="0.68014654418197729"/>
        </c:manualLayout>
      </c:layout>
      <c:pie3DChart>
        <c:varyColors val="1"/>
        <c:ser>
          <c:idx val="0"/>
          <c:order val="0"/>
          <c:tx>
            <c:strRef>
              <c:f>Лист1!$B$1</c:f>
              <c:strCache>
                <c:ptCount val="1"/>
                <c:pt idx="0">
                  <c:v>Продажи</c:v>
                </c:pt>
              </c:strCache>
            </c:strRef>
          </c:tx>
          <c:dPt>
            <c:idx val="0"/>
            <c:bubble3D val="0"/>
            <c:spPr>
              <a:solidFill>
                <a:srgbClr val="00B050"/>
              </a:solidFill>
            </c:spPr>
          </c:dPt>
          <c:dPt>
            <c:idx val="2"/>
            <c:bubble3D val="0"/>
            <c:explosion val="8"/>
          </c:dPt>
          <c:dPt>
            <c:idx val="3"/>
            <c:bubble3D val="0"/>
            <c:explosion val="24"/>
          </c:dPt>
          <c:dLbls>
            <c:dLbl>
              <c:idx val="1"/>
              <c:layout>
                <c:manualLayout>
                  <c:x val="3.7049997246847668E-2"/>
                  <c:y val="8.376368048333573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1971440632857967E-3"/>
                  <c:y val="5.41427227256970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833048840922894E-2"/>
                  <c:y val="7.059872232952017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достаточно</c:v>
                </c:pt>
                <c:pt idx="1">
                  <c:v>избыточно (много)</c:v>
                </c:pt>
                <c:pt idx="2">
                  <c:v>мало</c:v>
                </c:pt>
                <c:pt idx="3">
                  <c:v>нет совсем</c:v>
                </c:pt>
              </c:strCache>
            </c:strRef>
          </c:cat>
          <c:val>
            <c:numRef>
              <c:f>Лист1!$B$2:$B$5</c:f>
              <c:numCache>
                <c:formatCode>General</c:formatCode>
                <c:ptCount val="4"/>
                <c:pt idx="0">
                  <c:v>93.2</c:v>
                </c:pt>
                <c:pt idx="1">
                  <c:v>2.5</c:v>
                </c:pt>
                <c:pt idx="2">
                  <c:v>1.4</c:v>
                </c:pt>
                <c:pt idx="3">
                  <c:v>2.9</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6441091723"/>
          <c:y val="0.33821423265488088"/>
          <c:w val="0.29746602040877612"/>
          <c:h val="0.39525493739512135"/>
        </c:manualLayout>
      </c:layout>
      <c:overlay val="0"/>
    </c:legend>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400">
                <a:latin typeface="Times New Roman" panose="02020603050405020304" pitchFamily="18" charset="0"/>
                <a:cs typeface="Times New Roman" panose="02020603050405020304" pitchFamily="18" charset="0"/>
              </a:rPr>
              <a:t>Удовлетворенность рынка</a:t>
            </a:r>
            <a:r>
              <a:rPr lang="ru-RU" sz="1400" baseline="0">
                <a:latin typeface="Times New Roman" panose="02020603050405020304" pitchFamily="18" charset="0"/>
                <a:cs typeface="Times New Roman" panose="02020603050405020304" pitchFamily="18" charset="0"/>
              </a:rPr>
              <a:t> нефтепродуктов,% </a:t>
            </a:r>
            <a:endParaRPr lang="ru-RU" sz="1400">
              <a:latin typeface="Times New Roman" panose="02020603050405020304" pitchFamily="18" charset="0"/>
              <a:cs typeface="Times New Roman" panose="02020603050405020304" pitchFamily="18" charset="0"/>
            </a:endParaRPr>
          </a:p>
        </c:rich>
      </c:tx>
      <c:layout>
        <c:manualLayout>
          <c:xMode val="edge"/>
          <c:yMode val="edge"/>
          <c:x val="0.17066863879584121"/>
          <c:y val="0"/>
        </c:manualLayout>
      </c:layout>
      <c:overlay val="0"/>
    </c:title>
    <c:autoTitleDeleted val="0"/>
    <c:view3D>
      <c:rotX val="30"/>
      <c:rotY val="185"/>
      <c:rAngAx val="0"/>
    </c:view3D>
    <c:floor>
      <c:thickness val="0"/>
    </c:floor>
    <c:sideWall>
      <c:thickness val="0"/>
    </c:sideWall>
    <c:backWall>
      <c:thickness val="0"/>
    </c:backWall>
    <c:plotArea>
      <c:layout>
        <c:manualLayout>
          <c:layoutTarget val="inner"/>
          <c:xMode val="edge"/>
          <c:yMode val="edge"/>
          <c:x val="2.6124628702174794E-2"/>
          <c:y val="0.16545100612423458"/>
          <c:w val="0.69037823478304383"/>
          <c:h val="0.79187576552930883"/>
        </c:manualLayout>
      </c:layout>
      <c:pie3DChart>
        <c:varyColors val="1"/>
        <c:ser>
          <c:idx val="0"/>
          <c:order val="0"/>
          <c:tx>
            <c:strRef>
              <c:f>Лист1!$B$1</c:f>
              <c:strCache>
                <c:ptCount val="1"/>
                <c:pt idx="0">
                  <c:v>Продажи</c:v>
                </c:pt>
              </c:strCache>
            </c:strRef>
          </c:tx>
          <c:explosion val="6"/>
          <c:dPt>
            <c:idx val="1"/>
            <c:bubble3D val="0"/>
            <c:explosion val="4"/>
          </c:dPt>
          <c:dPt>
            <c:idx val="2"/>
            <c:bubble3D val="0"/>
            <c:explosion val="33"/>
          </c:dPt>
          <c:dLbls>
            <c:dLbl>
              <c:idx val="3"/>
              <c:layout>
                <c:manualLayout>
                  <c:x val="-1.8808753758466513E-2"/>
                  <c:y val="3.1171041119859959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1">
                <a:noFill/>
              </a:ln>
            </c:spPr>
            <c:txPr>
              <a:bodyPr wrap="square" lIns="38100" tIns="19050" rIns="38100" bIns="19050" anchor="ctr">
                <a:spAutoFit/>
              </a:bodyPr>
              <a:lstStyle/>
              <a:p>
                <a:pPr>
                  <a:defRPr sz="1050">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удовлетворен</c:v>
                </c:pt>
                <c:pt idx="1">
                  <c:v>скорее удовлетворен</c:v>
                </c:pt>
                <c:pt idx="2">
                  <c:v>скорее не удовлетворен</c:v>
                </c:pt>
                <c:pt idx="3">
                  <c:v>не удовлетворен</c:v>
                </c:pt>
              </c:strCache>
            </c:strRef>
          </c:cat>
          <c:val>
            <c:numRef>
              <c:f>Лист1!$B$2:$B$5</c:f>
              <c:numCache>
                <c:formatCode>0.0</c:formatCode>
                <c:ptCount val="4"/>
                <c:pt idx="0">
                  <c:v>25</c:v>
                </c:pt>
                <c:pt idx="1">
                  <c:v>70.7</c:v>
                </c:pt>
                <c:pt idx="2">
                  <c:v>0.5</c:v>
                </c:pt>
                <c:pt idx="3">
                  <c:v>3.8</c:v>
                </c:pt>
              </c:numCache>
            </c:numRef>
          </c:val>
        </c:ser>
        <c:dLbls>
          <c:showLegendKey val="0"/>
          <c:showVal val="0"/>
          <c:showCatName val="0"/>
          <c:showSerName val="0"/>
          <c:showPercent val="0"/>
          <c:showBubbleSize val="0"/>
          <c:showLeaderLines val="1"/>
        </c:dLbls>
      </c:pie3DChart>
      <c:spPr>
        <a:noFill/>
        <a:ln w="25401">
          <a:noFill/>
        </a:ln>
      </c:spPr>
    </c:plotArea>
    <c:legend>
      <c:legendPos val="r"/>
      <c:layout/>
      <c:overlay val="0"/>
    </c:legend>
    <c:plotVisOnly val="1"/>
    <c:dispBlanksAs val="zero"/>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24"/>
      <c:rAngAx val="0"/>
      <c:perspective val="0"/>
    </c:view3D>
    <c:floor>
      <c:thickness val="0"/>
    </c:floor>
    <c:sideWall>
      <c:thickness val="0"/>
    </c:sideWall>
    <c:backWall>
      <c:thickness val="0"/>
    </c:backWall>
    <c:plotArea>
      <c:layout>
        <c:manualLayout>
          <c:layoutTarget val="inner"/>
          <c:xMode val="edge"/>
          <c:yMode val="edge"/>
          <c:x val="8.2438796274061199E-2"/>
          <c:y val="0.24041280554216465"/>
          <c:w val="0.65333797363727364"/>
          <c:h val="0.65682453107995664"/>
        </c:manualLayout>
      </c:layout>
      <c:pie3DChart>
        <c:varyColors val="1"/>
        <c:ser>
          <c:idx val="0"/>
          <c:order val="0"/>
          <c:explosion val="35"/>
          <c:dLbls>
            <c:dLbl>
              <c:idx val="0"/>
              <c:layout>
                <c:manualLayout>
                  <c:x val="-3.4797504244553704E-2"/>
                  <c:y val="-0.16106245647865455"/>
                </c:manualLayout>
              </c:layout>
              <c:spPr>
                <a:noFill/>
                <a:ln w="25402">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7992989640340038E-2"/>
                  <c:y val="8.4129215990858291E-2"/>
                </c:manualLayout>
              </c:layout>
              <c:spPr>
                <a:noFill/>
                <a:ln w="25402">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1232247654436458E-2"/>
                  <c:y val="3.0574749584873367E-2"/>
                </c:manualLayout>
              </c:layout>
              <c:spPr>
                <a:noFill/>
                <a:ln w="25402">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1668330784494615E-2"/>
                  <c:y val="-3.369668077204635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Избыточно</c:v>
                </c:pt>
                <c:pt idx="1">
                  <c:v>достаточно</c:v>
                </c:pt>
                <c:pt idx="2">
                  <c:v>мало </c:v>
                </c:pt>
                <c:pt idx="3">
                  <c:v>нет совсем</c:v>
                </c:pt>
              </c:strCache>
            </c:strRef>
          </c:cat>
          <c:val>
            <c:numRef>
              <c:f>Sheet1!$B$2:$E$2</c:f>
              <c:numCache>
                <c:formatCode>0.0%</c:formatCode>
                <c:ptCount val="4"/>
                <c:pt idx="0">
                  <c:v>3.9000000000000014E-2</c:v>
                </c:pt>
                <c:pt idx="1">
                  <c:v>0.92200000000000004</c:v>
                </c:pt>
                <c:pt idx="2">
                  <c:v>2.9000000000000001E-2</c:v>
                </c:pt>
                <c:pt idx="3">
                  <c:v>1.0000000000000005E-2</c:v>
                </c:pt>
              </c:numCache>
            </c:numRef>
          </c:val>
        </c:ser>
        <c:dLbls>
          <c:showLegendKey val="0"/>
          <c:showVal val="0"/>
          <c:showCatName val="0"/>
          <c:showSerName val="0"/>
          <c:showPercent val="0"/>
          <c:showBubbleSize val="0"/>
          <c:showLeaderLines val="1"/>
        </c:dLbls>
      </c:pie3DChart>
      <c:spPr>
        <a:noFill/>
        <a:ln w="25402">
          <a:noFill/>
        </a:ln>
      </c:spPr>
    </c:plotArea>
    <c:legend>
      <c:legendPos val="r"/>
      <c:layout>
        <c:manualLayout>
          <c:xMode val="edge"/>
          <c:yMode val="edge"/>
          <c:x val="0.7872928383952007"/>
          <c:y val="0.28369930681741706"/>
          <c:w val="0.18973832218341144"/>
          <c:h val="0.40692913385826807"/>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7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Качество услуг дошкольного образования</c:v>
                </c:pt>
              </c:strCache>
            </c:strRef>
          </c:tx>
          <c:spPr>
            <a:solidFill>
              <a:schemeClr val="accent1"/>
            </a:solidFill>
            <a:ln>
              <a:noFill/>
            </a:ln>
            <a:effectLst/>
            <a:sp3d/>
          </c:spPr>
          <c:invertIfNegative val="0"/>
          <c:dLbls>
            <c:dLbl>
              <c:idx val="0"/>
              <c:layout>
                <c:manualLayout>
                  <c:x val="2.3148148148147722E-3"/>
                  <c:y val="-6.5641025641025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2437781360066833E-17"/>
                  <c:y val="-3.69230769230769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8.61538461538463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7037037037037056E-2"/>
                  <c:y val="-4.923076923076930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Удовлетворены</c:v>
                </c:pt>
                <c:pt idx="1">
                  <c:v>Скорее удовлетворены </c:v>
                </c:pt>
                <c:pt idx="2">
                  <c:v>Скорее не удовлетворены</c:v>
                </c:pt>
                <c:pt idx="3">
                  <c:v>Не удовлетворены</c:v>
                </c:pt>
              </c:strCache>
            </c:strRef>
          </c:cat>
          <c:val>
            <c:numRef>
              <c:f>Лист1!$B$2:$B$5</c:f>
              <c:numCache>
                <c:formatCode>0.0%</c:formatCode>
                <c:ptCount val="4"/>
                <c:pt idx="0">
                  <c:v>0.15100000000000011</c:v>
                </c:pt>
                <c:pt idx="1">
                  <c:v>0.81499999999999995</c:v>
                </c:pt>
                <c:pt idx="2">
                  <c:v>2.5000000000000001E-2</c:v>
                </c:pt>
                <c:pt idx="3">
                  <c:v>9.0000000000000028E-3</c:v>
                </c:pt>
              </c:numCache>
            </c:numRef>
          </c:val>
        </c:ser>
        <c:dLbls>
          <c:showLegendKey val="0"/>
          <c:showVal val="0"/>
          <c:showCatName val="0"/>
          <c:showSerName val="0"/>
          <c:showPercent val="0"/>
          <c:showBubbleSize val="0"/>
        </c:dLbls>
        <c:gapWidth val="150"/>
        <c:shape val="box"/>
        <c:axId val="127108256"/>
        <c:axId val="186178608"/>
        <c:axId val="0"/>
      </c:bar3DChart>
      <c:catAx>
        <c:axId val="127108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178608"/>
        <c:crosses val="autoZero"/>
        <c:auto val="1"/>
        <c:lblAlgn val="ctr"/>
        <c:lblOffset val="100"/>
        <c:noMultiLvlLbl val="0"/>
      </c:catAx>
      <c:valAx>
        <c:axId val="186178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108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
      <c:rAngAx val="0"/>
      <c:perspective val="0"/>
    </c:view3D>
    <c:floor>
      <c:thickness val="0"/>
    </c:floor>
    <c:sideWall>
      <c:thickness val="0"/>
    </c:sideWall>
    <c:backWall>
      <c:thickness val="0"/>
    </c:backWall>
    <c:plotArea>
      <c:layout>
        <c:manualLayout>
          <c:layoutTarget val="inner"/>
          <c:xMode val="edge"/>
          <c:yMode val="edge"/>
          <c:x val="4.1244616766917576E-2"/>
          <c:y val="0.12866336152425392"/>
          <c:w val="0.76564468227306437"/>
          <c:h val="0.76024712960262653"/>
        </c:manualLayout>
      </c:layout>
      <c:pie3DChart>
        <c:varyColors val="1"/>
        <c:ser>
          <c:idx val="0"/>
          <c:order val="0"/>
          <c:explosion val="30"/>
          <c:dPt>
            <c:idx val="0"/>
            <c:bubble3D val="0"/>
            <c:explosion val="37"/>
          </c:dPt>
          <c:dLbls>
            <c:dLbl>
              <c:idx val="0"/>
              <c:layout>
                <c:manualLayout>
                  <c:x val="9.1317949633066511E-2"/>
                  <c:y val="4.868798807556448E-2"/>
                </c:manualLayout>
              </c:layout>
              <c:spPr>
                <a:noFill/>
                <a:ln w="25398">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3090346709494146E-2"/>
                  <c:y val="-2.1123532397956429E-2"/>
                </c:manualLayout>
              </c:layout>
              <c:spPr>
                <a:noFill/>
                <a:ln w="25398">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8434899957618611E-2"/>
                  <c:y val="-6.9700484970243004E-2"/>
                </c:manualLayout>
              </c:layout>
              <c:spPr>
                <a:noFill/>
                <a:ln w="25398">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398">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Sheet1!$B$1:$E$1</c:f>
              <c:strCache>
                <c:ptCount val="4"/>
                <c:pt idx="0">
                  <c:v>достаточно</c:v>
                </c:pt>
                <c:pt idx="1">
                  <c:v>избыточно</c:v>
                </c:pt>
                <c:pt idx="2">
                  <c:v>мало </c:v>
                </c:pt>
                <c:pt idx="3">
                  <c:v>нет совсем</c:v>
                </c:pt>
              </c:strCache>
            </c:strRef>
          </c:cat>
          <c:val>
            <c:numRef>
              <c:f>Sheet1!$B$2:$E$2</c:f>
              <c:numCache>
                <c:formatCode>0.0%</c:formatCode>
                <c:ptCount val="4"/>
                <c:pt idx="0">
                  <c:v>0.93</c:v>
                </c:pt>
                <c:pt idx="1">
                  <c:v>2.0000000000000011E-2</c:v>
                </c:pt>
                <c:pt idx="2">
                  <c:v>4.9000000000000037E-2</c:v>
                </c:pt>
                <c:pt idx="3">
                  <c:v>1.0000000000000009E-3</c:v>
                </c:pt>
              </c:numCache>
            </c:numRef>
          </c:val>
        </c:ser>
        <c:dLbls>
          <c:showLegendKey val="0"/>
          <c:showVal val="0"/>
          <c:showCatName val="0"/>
          <c:showSerName val="0"/>
          <c:showPercent val="0"/>
          <c:showBubbleSize val="0"/>
          <c:showLeaderLines val="1"/>
        </c:dLbls>
      </c:pie3DChart>
      <c:spPr>
        <a:noFill/>
        <a:ln w="25398">
          <a:noFill/>
        </a:ln>
      </c:spPr>
    </c:plotArea>
    <c:legend>
      <c:legendPos val="r"/>
      <c:layout>
        <c:manualLayout>
          <c:xMode val="edge"/>
          <c:yMode val="edge"/>
          <c:x val="0.7117336555527527"/>
          <c:y val="0.26245250207921555"/>
          <c:w val="0.23969067281223999"/>
          <c:h val="0.40692913385826801"/>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84"/>
          <c:y val="1.2121212121212118E-2"/>
        </c:manualLayout>
      </c:layout>
      <c:overlay val="0"/>
      <c:txPr>
        <a:bodyPr/>
        <a:lstStyle/>
        <a:p>
          <a:pPr>
            <a:defRPr sz="1198"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32996369465792852"/>
          <c:w val="0.81928558186732159"/>
          <c:h val="0.59463734274594926"/>
        </c:manualLayout>
      </c:layout>
      <c:pie3DChart>
        <c:varyColors val="1"/>
        <c:ser>
          <c:idx val="0"/>
          <c:order val="0"/>
          <c:tx>
            <c:strRef>
              <c:f>Лист1!$B$1</c:f>
              <c:strCache>
                <c:ptCount val="1"/>
                <c:pt idx="0">
                  <c:v>Количество организаций</c:v>
                </c:pt>
              </c:strCache>
            </c:strRef>
          </c:tx>
          <c:explosion val="25"/>
          <c:dLbls>
            <c:dLbl>
              <c:idx val="0"/>
              <c:layout>
                <c:manualLayout>
                  <c:x val="-0.10057444403500002"/>
                  <c:y val="-0.16542784078187067"/>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9.0892365301053733E-3"/>
                  <c:y val="8.790332991845954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5110470181438404E-2"/>
                  <c:y val="-7.050100780423619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0110794855006199"/>
                  <c:y val="-2.676823834153734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999"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Нет совсем</c:v>
                </c:pt>
                <c:pt idx="3">
                  <c:v>Избыточно (много)</c:v>
                </c:pt>
              </c:strCache>
            </c:strRef>
          </c:cat>
          <c:val>
            <c:numRef>
              <c:f>Лист1!$B$2:$B$5</c:f>
              <c:numCache>
                <c:formatCode>General</c:formatCode>
                <c:ptCount val="4"/>
                <c:pt idx="0">
                  <c:v>92.7</c:v>
                </c:pt>
                <c:pt idx="1">
                  <c:v>4.9000000000000004</c:v>
                </c:pt>
                <c:pt idx="2">
                  <c:v>0.9</c:v>
                </c:pt>
                <c:pt idx="3">
                  <c:v>1.5</c:v>
                </c:pt>
              </c:numCache>
            </c:numRef>
          </c:val>
        </c:ser>
        <c:dLbls>
          <c:showLegendKey val="0"/>
          <c:showVal val="0"/>
          <c:showCatName val="0"/>
          <c:showSerName val="0"/>
          <c:showPercent val="0"/>
          <c:showBubbleSize val="0"/>
          <c:showLeaderLines val="1"/>
        </c:dLbls>
      </c:pie3DChart>
      <c:spPr>
        <a:noFill/>
        <a:ln w="25365">
          <a:noFill/>
        </a:ln>
      </c:spPr>
    </c:plotArea>
    <c:legend>
      <c:legendPos val="r"/>
      <c:layout>
        <c:manualLayout>
          <c:xMode val="edge"/>
          <c:yMode val="edge"/>
          <c:x val="0.66516835953126652"/>
          <c:y val="0.26559181826409628"/>
          <c:w val="0.3140910475503696"/>
          <c:h val="0.49171834715350848"/>
        </c:manualLayout>
      </c:layout>
      <c:overlay val="0"/>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057093258912256"/>
          <c:y val="3.989865850102073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20924540682414725"/>
          <c:w val="0.8595566211662985"/>
          <c:h val="0.62586286089238841"/>
        </c:manualLayout>
      </c:layout>
      <c:pie3DChart>
        <c:varyColors val="1"/>
        <c:ser>
          <c:idx val="0"/>
          <c:order val="0"/>
          <c:tx>
            <c:strRef>
              <c:f>Лист1!$B$1</c:f>
              <c:strCache>
                <c:ptCount val="1"/>
                <c:pt idx="0">
                  <c:v>Качество услуг</c:v>
                </c:pt>
              </c:strCache>
            </c:strRef>
          </c:tx>
          <c:explosion val="25"/>
          <c:dLbls>
            <c:dLbl>
              <c:idx val="0"/>
              <c:layout>
                <c:manualLayout>
                  <c:x val="-7.6411176451044879E-2"/>
                  <c:y val="0.104865850102070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4846719905413445E-2"/>
                  <c:y val="2.8748602076914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7832471476039641E-2"/>
                  <c:y val="-1.043204382060937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75.099999999999994</c:v>
                </c:pt>
                <c:pt idx="1">
                  <c:v>20.9</c:v>
                </c:pt>
                <c:pt idx="2">
                  <c:v>0.9</c:v>
                </c:pt>
                <c:pt idx="3">
                  <c:v>2.9</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58156849064752958"/>
          <c:y val="0.12926691455234779"/>
          <c:w val="0.41674477328265058"/>
          <c:h val="0.6533961850040455"/>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84"/>
          <c:y val="1.2121212121212118E-2"/>
        </c:manualLayout>
      </c:layout>
      <c:overlay val="0"/>
      <c:txPr>
        <a:bodyPr/>
        <a:lstStyle/>
        <a:p>
          <a:pPr>
            <a:defRPr sz="1198"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1.1719842276534784E-3"/>
          <c:y val="0.21232870995728045"/>
          <c:w val="0.89234228587233932"/>
          <c:h val="0.65134868601675877"/>
        </c:manualLayout>
      </c:layout>
      <c:pie3DChart>
        <c:varyColors val="1"/>
        <c:ser>
          <c:idx val="0"/>
          <c:order val="0"/>
          <c:tx>
            <c:strRef>
              <c:f>Лист1!$B$1</c:f>
              <c:strCache>
                <c:ptCount val="1"/>
                <c:pt idx="0">
                  <c:v>Количество организаций</c:v>
                </c:pt>
              </c:strCache>
            </c:strRef>
          </c:tx>
          <c:explosion val="25"/>
          <c:dPt>
            <c:idx val="0"/>
            <c:bubble3D val="0"/>
            <c:explosion val="38"/>
            <c:spPr>
              <a:solidFill>
                <a:srgbClr val="FFC000"/>
              </a:solidFill>
            </c:spPr>
          </c:dPt>
          <c:dLbls>
            <c:dLbl>
              <c:idx val="0"/>
              <c:layout>
                <c:manualLayout>
                  <c:x val="-7.9634374463054353E-2"/>
                  <c:y val="-0.21961443698214217"/>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9.0892365301053733E-3"/>
                  <c:y val="8.790332991845954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5110470181438404E-2"/>
                  <c:y val="-7.050100780423619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0110794855006199"/>
                  <c:y val="-2.676823834153734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999"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Нет совсем</c:v>
                </c:pt>
                <c:pt idx="3">
                  <c:v>Избыточно (много)</c:v>
                </c:pt>
              </c:strCache>
            </c:strRef>
          </c:cat>
          <c:val>
            <c:numRef>
              <c:f>Лист1!$B$2:$B$5</c:f>
              <c:numCache>
                <c:formatCode>General</c:formatCode>
                <c:ptCount val="4"/>
                <c:pt idx="0">
                  <c:v>95.2</c:v>
                </c:pt>
                <c:pt idx="1">
                  <c:v>1.5</c:v>
                </c:pt>
                <c:pt idx="2">
                  <c:v>0.8</c:v>
                </c:pt>
                <c:pt idx="3">
                  <c:v>2.5</c:v>
                </c:pt>
              </c:numCache>
            </c:numRef>
          </c:val>
        </c:ser>
        <c:dLbls>
          <c:showLegendKey val="0"/>
          <c:showVal val="0"/>
          <c:showCatName val="0"/>
          <c:showSerName val="0"/>
          <c:showPercent val="0"/>
          <c:showBubbleSize val="0"/>
          <c:showLeaderLines val="1"/>
        </c:dLbls>
      </c:pie3DChart>
      <c:spPr>
        <a:noFill/>
        <a:ln w="25365">
          <a:noFill/>
        </a:ln>
      </c:spPr>
    </c:plotArea>
    <c:legend>
      <c:legendPos val="r"/>
      <c:layout>
        <c:manualLayout>
          <c:xMode val="edge"/>
          <c:yMode val="edge"/>
          <c:x val="0.64782021411607682"/>
          <c:y val="0.25639656548378797"/>
          <c:w val="0.3140910475503696"/>
          <c:h val="0.53768382352941224"/>
        </c:manualLayout>
      </c:layout>
      <c:overlay val="0"/>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67"/>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2.7152797928193199E-3"/>
          <c:y val="0.32961575874039545"/>
          <c:w val="0.74982622861797465"/>
          <c:h val="0.5471590310293436"/>
        </c:manualLayout>
      </c:layout>
      <c:pie3DChart>
        <c:varyColors val="1"/>
        <c:ser>
          <c:idx val="0"/>
          <c:order val="0"/>
          <c:tx>
            <c:strRef>
              <c:f>Лист1!$B$1</c:f>
              <c:strCache>
                <c:ptCount val="1"/>
                <c:pt idx="0">
                  <c:v>Качество услуг</c:v>
                </c:pt>
              </c:strCache>
            </c:strRef>
          </c:tx>
          <c:explosion val="25"/>
          <c:dLbls>
            <c:dLbl>
              <c:idx val="0"/>
              <c:layout>
                <c:manualLayout>
                  <c:x val="-6.7514511863000726E-2"/>
                  <c:y val="0.1325873739466776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5.9911420720321663E-2"/>
                  <c:y val="-0.25820684179183484"/>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4846719905413445E-2"/>
                  <c:y val="2.8748602076914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7832471476039641E-2"/>
                  <c:y val="-1.043204382060937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71.3</c:v>
                </c:pt>
                <c:pt idx="1">
                  <c:v>24.9</c:v>
                </c:pt>
                <c:pt idx="2">
                  <c:v>1</c:v>
                </c:pt>
                <c:pt idx="3">
                  <c:v>2.8</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57949107712887349"/>
          <c:y val="0.13860095423294758"/>
          <c:w val="0.41674477328265058"/>
          <c:h val="0.6533961850040455"/>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рынком</a:t>
            </a:r>
            <a:r>
              <a:rPr lang="ru-RU" sz="1200" baseline="0"/>
              <a:t> ритуальных услуг,% </a:t>
            </a:r>
            <a:endParaRPr lang="ru-RU" sz="1200"/>
          </a:p>
        </c:rich>
      </c:tx>
      <c:layout>
        <c:manualLayout>
          <c:xMode val="edge"/>
          <c:yMode val="edge"/>
          <c:x val="0.15839108212160014"/>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8244588238351414"/>
          <c:w val="0.65060941014969587"/>
          <c:h val="0.7570413589270556"/>
        </c:manualLayout>
      </c:layout>
      <c:pie3DChart>
        <c:varyColors val="1"/>
        <c:ser>
          <c:idx val="0"/>
          <c:order val="0"/>
          <c:tx>
            <c:strRef>
              <c:f>Лист1!$B$1</c:f>
              <c:strCache>
                <c:ptCount val="1"/>
                <c:pt idx="0">
                  <c:v>Продажи</c:v>
                </c:pt>
              </c:strCache>
            </c:strRef>
          </c:tx>
          <c:dLbls>
            <c:spPr>
              <a:noFill/>
              <a:ln w="25401">
                <a:noFill/>
              </a:ln>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удовлетворен</c:v>
                </c:pt>
                <c:pt idx="1">
                  <c:v>скорее удовлетворен</c:v>
                </c:pt>
                <c:pt idx="2">
                  <c:v>скорее не удовлетворен</c:v>
                </c:pt>
                <c:pt idx="3">
                  <c:v>не удовлетворен</c:v>
                </c:pt>
              </c:strCache>
            </c:strRef>
          </c:cat>
          <c:val>
            <c:numRef>
              <c:f>Лист1!$B$2:$B$5</c:f>
              <c:numCache>
                <c:formatCode>General</c:formatCode>
                <c:ptCount val="4"/>
                <c:pt idx="0">
                  <c:v>21.5</c:v>
                </c:pt>
                <c:pt idx="1">
                  <c:v>74.599999999999994</c:v>
                </c:pt>
                <c:pt idx="2">
                  <c:v>2</c:v>
                </c:pt>
                <c:pt idx="3">
                  <c:v>1.9000000000000001</c:v>
                </c:pt>
              </c:numCache>
            </c:numRef>
          </c:val>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59"/>
          <c:w val="0.32059750595691688"/>
          <c:h val="0.76397485198071258"/>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7.6927536231884031E-2"/>
          <c:w val="1"/>
          <c:h val="0.81280566016204481"/>
        </c:manualLayout>
      </c:layout>
      <c:pie3DChart>
        <c:varyColors val="1"/>
        <c:ser>
          <c:idx val="0"/>
          <c:order val="0"/>
          <c:tx>
            <c:strRef>
              <c:f>Лист1!$B$1</c:f>
              <c:strCache>
                <c:ptCount val="1"/>
                <c:pt idx="0">
                  <c:v>Рынок культуры</c:v>
                </c:pt>
              </c:strCache>
            </c:strRef>
          </c:tx>
          <c:explosion val="35"/>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explosion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Удовлетворен</c:v>
                </c:pt>
                <c:pt idx="1">
                  <c:v>Скорее удовлетворен</c:v>
                </c:pt>
                <c:pt idx="2">
                  <c:v>Скорее не удовлетворен</c:v>
                </c:pt>
                <c:pt idx="3">
                  <c:v>Не удовлетворен</c:v>
                </c:pt>
              </c:strCache>
            </c:strRef>
          </c:cat>
          <c:val>
            <c:numRef>
              <c:f>Лист1!$B$2:$B$5</c:f>
              <c:numCache>
                <c:formatCode>0.0%</c:formatCode>
                <c:ptCount val="4"/>
                <c:pt idx="0">
                  <c:v>0.95600000000000041</c:v>
                </c:pt>
                <c:pt idx="1">
                  <c:v>2.0000000000000011E-2</c:v>
                </c:pt>
                <c:pt idx="2">
                  <c:v>1.2999999999999998E-2</c:v>
                </c:pt>
                <c:pt idx="3">
                  <c:v>1.0999999999999998E-2</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3980220472440964E-2"/>
          <c:y val="0.87344332995719931"/>
          <c:w val="0.90057272440944858"/>
          <c:h val="9.33616492959127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84"/>
          <c:y val="1.2121212121212118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2.2692804330336921E-3"/>
          <c:y val="0.22607746461598838"/>
          <c:w val="0.91913786556056987"/>
          <c:h val="0.67238845144357018"/>
        </c:manualLayout>
      </c:layout>
      <c:pie3DChart>
        <c:varyColors val="1"/>
        <c:ser>
          <c:idx val="0"/>
          <c:order val="0"/>
          <c:tx>
            <c:strRef>
              <c:f>Лист1!$B$1</c:f>
              <c:strCache>
                <c:ptCount val="1"/>
                <c:pt idx="0">
                  <c:v>Количество организаций</c:v>
                </c:pt>
              </c:strCache>
            </c:strRef>
          </c:tx>
          <c:explosion val="31"/>
          <c:dLbls>
            <c:dLbl>
              <c:idx val="1"/>
              <c:layout>
                <c:manualLayout>
                  <c:x val="-4.3554635123593533E-3"/>
                  <c:y val="5.153808436492319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0237987123467339"/>
                  <c:y val="-8.337507016388461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0.0</c:formatCode>
                <c:ptCount val="4"/>
                <c:pt idx="0">
                  <c:v>95</c:v>
                </c:pt>
                <c:pt idx="1">
                  <c:v>0.9</c:v>
                </c:pt>
                <c:pt idx="2">
                  <c:v>1</c:v>
                </c:pt>
                <c:pt idx="3">
                  <c:v>3.1</c:v>
                </c:pt>
              </c:numCache>
            </c:numRef>
          </c:val>
        </c:ser>
        <c:dLbls>
          <c:showLegendKey val="0"/>
          <c:showVal val="0"/>
          <c:showCatName val="0"/>
          <c:showSerName val="0"/>
          <c:showPercent val="0"/>
          <c:showBubbleSize val="0"/>
          <c:showLeaderLines val="1"/>
        </c:dLbls>
      </c:pie3DChart>
      <c:spPr>
        <a:noFill/>
        <a:ln w="25394">
          <a:noFill/>
        </a:ln>
      </c:spPr>
    </c:plotArea>
    <c:legend>
      <c:legendPos val="r"/>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7082430672718697"/>
          <c:y val="7.8236480770482203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8.3172392059070624E-4"/>
          <c:y val="0.34571287908007947"/>
          <c:w val="0.81924842333096992"/>
          <c:h val="0.59941476323723897"/>
        </c:manualLayout>
      </c:layout>
      <c:pie3DChart>
        <c:varyColors val="1"/>
        <c:ser>
          <c:idx val="0"/>
          <c:order val="0"/>
          <c:tx>
            <c:strRef>
              <c:f>Лист1!$B$1</c:f>
              <c:strCache>
                <c:ptCount val="1"/>
                <c:pt idx="0">
                  <c:v>Качество услуг</c:v>
                </c:pt>
              </c:strCache>
            </c:strRef>
          </c:tx>
          <c:explosion val="25"/>
          <c:dLbls>
            <c:dLbl>
              <c:idx val="0"/>
              <c:layout>
                <c:manualLayout>
                  <c:x val="-1.5651398526543622E-2"/>
                  <c:y val="8.823452853517280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6461622766099121"/>
                  <c:y val="-0.17767250168109161"/>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1849598246465168E-2"/>
                  <c:y val="-2.093273464783843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6.1042575465046163E-2"/>
                  <c:y val="-1.4064336999197414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0.0</c:formatCode>
                <c:ptCount val="4"/>
                <c:pt idx="0">
                  <c:v>71</c:v>
                </c:pt>
                <c:pt idx="1">
                  <c:v>24.8</c:v>
                </c:pt>
                <c:pt idx="2">
                  <c:v>2.9</c:v>
                </c:pt>
                <c:pt idx="3">
                  <c:v>1.3</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4147204223567835"/>
          <c:y val="0.16353658272054836"/>
          <c:w val="0.45457667978186028"/>
          <c:h val="0.65204708712426462"/>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Насыщенность рынка</a:t>
            </a:r>
            <a:r>
              <a:rPr lang="ru-RU" sz="1200" baseline="0"/>
              <a:t> легкой промышленности, % </a:t>
            </a:r>
            <a:endParaRPr lang="ru-RU" sz="1200"/>
          </a:p>
        </c:rich>
      </c:tx>
      <c:layout>
        <c:manualLayout>
          <c:xMode val="edge"/>
          <c:yMode val="edge"/>
          <c:x val="0.15839108212160025"/>
          <c:y val="0"/>
        </c:manualLayout>
      </c:layout>
      <c:overlay val="0"/>
    </c:title>
    <c:autoTitleDeleted val="0"/>
    <c:view3D>
      <c:rotX val="30"/>
      <c:rotY val="148"/>
      <c:rAngAx val="0"/>
    </c:view3D>
    <c:floor>
      <c:thickness val="0"/>
    </c:floor>
    <c:sideWall>
      <c:thickness val="0"/>
    </c:sideWall>
    <c:backWall>
      <c:thickness val="0"/>
    </c:backWall>
    <c:plotArea>
      <c:layout>
        <c:manualLayout>
          <c:layoutTarget val="inner"/>
          <c:xMode val="edge"/>
          <c:yMode val="edge"/>
          <c:x val="0"/>
          <c:y val="0.12056125895655465"/>
          <c:w val="0.69445845817945362"/>
          <c:h val="0.81349457900040967"/>
        </c:manualLayout>
      </c:layout>
      <c:pie3DChart>
        <c:varyColors val="1"/>
        <c:ser>
          <c:idx val="0"/>
          <c:order val="0"/>
          <c:tx>
            <c:strRef>
              <c:f>Лист1!$B$1</c:f>
              <c:strCache>
                <c:ptCount val="1"/>
                <c:pt idx="0">
                  <c:v>Продажи</c:v>
                </c:pt>
              </c:strCache>
            </c:strRef>
          </c:tx>
          <c:dPt>
            <c:idx val="0"/>
            <c:bubble3D val="0"/>
            <c:explosion val="11"/>
          </c:dPt>
          <c:dLbls>
            <c:dLbl>
              <c:idx val="1"/>
              <c:layout>
                <c:manualLayout>
                  <c:x val="6.738893921445667E-2"/>
                  <c:y val="-0.1235044353633011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304694214108201E-2"/>
                  <c:y val="9.75934970154047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1">
                <a:noFill/>
              </a:ln>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достаточно</c:v>
                </c:pt>
                <c:pt idx="1">
                  <c:v>избыточно</c:v>
                </c:pt>
                <c:pt idx="2">
                  <c:v>мало</c:v>
                </c:pt>
                <c:pt idx="3">
                  <c:v>нет совсем</c:v>
                </c:pt>
              </c:strCache>
            </c:strRef>
          </c:cat>
          <c:val>
            <c:numRef>
              <c:f>Лист1!$B$2:$B$5</c:f>
              <c:numCache>
                <c:formatCode>0.0</c:formatCode>
                <c:ptCount val="4"/>
                <c:pt idx="0">
                  <c:v>91.8</c:v>
                </c:pt>
                <c:pt idx="1">
                  <c:v>2.4</c:v>
                </c:pt>
                <c:pt idx="2">
                  <c:v>1</c:v>
                </c:pt>
                <c:pt idx="3">
                  <c:v>4.8</c:v>
                </c:pt>
              </c:numCache>
            </c:numRef>
          </c:val>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67"/>
          <c:w val="0.32059750595691688"/>
          <c:h val="0.76397485198071291"/>
        </c:manualLayout>
      </c:layout>
      <c:overlay val="0"/>
    </c:legend>
    <c:plotVisOnly val="1"/>
    <c:dispBlanksAs val="zero"/>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84"/>
          <c:y val="1.2121212121212118E-2"/>
        </c:manualLayout>
      </c:layout>
      <c:overlay val="0"/>
      <c:txPr>
        <a:bodyPr/>
        <a:lstStyle/>
        <a:p>
          <a:pPr>
            <a:defRPr sz="1198"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1.1719842276534784E-3"/>
          <c:y val="0.31168490834121593"/>
          <c:w val="0.83845654143398551"/>
          <c:h val="0.61064385470334792"/>
        </c:manualLayout>
      </c:layout>
      <c:pie3DChart>
        <c:varyColors val="1"/>
        <c:ser>
          <c:idx val="0"/>
          <c:order val="0"/>
          <c:tx>
            <c:strRef>
              <c:f>Лист1!$B$1</c:f>
              <c:strCache>
                <c:ptCount val="1"/>
                <c:pt idx="0">
                  <c:v>Количество организаций</c:v>
                </c:pt>
              </c:strCache>
            </c:strRef>
          </c:tx>
          <c:explosion val="25"/>
          <c:dLbls>
            <c:dLbl>
              <c:idx val="0"/>
              <c:layout>
                <c:manualLayout>
                  <c:x val="9.3666210148485448E-4"/>
                  <c:y val="1.958372487389694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7637940928860083E-2"/>
                  <c:y val="5.498158409211199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5110470181438404E-2"/>
                  <c:y val="-7.050100780423619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0110794855006199"/>
                  <c:y val="-2.676823834153734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999"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Нет совсем</c:v>
                </c:pt>
                <c:pt idx="3">
                  <c:v>Избыточно (много)</c:v>
                </c:pt>
              </c:strCache>
            </c:strRef>
          </c:cat>
          <c:val>
            <c:numRef>
              <c:f>Лист1!$B$2:$B$5</c:f>
              <c:numCache>
                <c:formatCode>0.0</c:formatCode>
                <c:ptCount val="4"/>
                <c:pt idx="0">
                  <c:v>93</c:v>
                </c:pt>
                <c:pt idx="1">
                  <c:v>2</c:v>
                </c:pt>
                <c:pt idx="2">
                  <c:v>1.2</c:v>
                </c:pt>
                <c:pt idx="3">
                  <c:v>3.8</c:v>
                </c:pt>
              </c:numCache>
            </c:numRef>
          </c:val>
        </c:ser>
        <c:dLbls>
          <c:showLegendKey val="0"/>
          <c:showVal val="0"/>
          <c:showCatName val="0"/>
          <c:showSerName val="0"/>
          <c:showPercent val="0"/>
          <c:showBubbleSize val="0"/>
          <c:showLeaderLines val="1"/>
        </c:dLbls>
      </c:pie3DChart>
      <c:spPr>
        <a:noFill/>
        <a:ln w="25365">
          <a:noFill/>
        </a:ln>
      </c:spPr>
    </c:plotArea>
    <c:legend>
      <c:legendPos val="r"/>
      <c:layout>
        <c:manualLayout>
          <c:xMode val="edge"/>
          <c:yMode val="edge"/>
          <c:x val="0.64782021411607682"/>
          <c:y val="0.25639656548378797"/>
          <c:w val="0.3140910475503696"/>
          <c:h val="0.50851397877276139"/>
        </c:manualLayout>
      </c:layout>
      <c:overlay val="0"/>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67"/>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2.7152797928193199E-3"/>
          <c:y val="0.32961575874039545"/>
          <c:w val="0.74982622861797465"/>
          <c:h val="0.5471590310293436"/>
        </c:manualLayout>
      </c:layout>
      <c:pie3DChart>
        <c:varyColors val="1"/>
        <c:ser>
          <c:idx val="0"/>
          <c:order val="0"/>
          <c:tx>
            <c:strRef>
              <c:f>Лист1!$B$1</c:f>
              <c:strCache>
                <c:ptCount val="1"/>
                <c:pt idx="0">
                  <c:v>Качество услуг</c:v>
                </c:pt>
              </c:strCache>
            </c:strRef>
          </c:tx>
          <c:explosion val="25"/>
          <c:dLbls>
            <c:dLbl>
              <c:idx val="0"/>
              <c:layout>
                <c:manualLayout>
                  <c:x val="-8.2815470043991826E-2"/>
                  <c:y val="9.967808240837355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4846806638231397E-2"/>
                  <c:y val="-3.550833254276956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8.2840670044385417E-2"/>
                  <c:y val="-4.256058354151519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0.0</c:formatCode>
                <c:ptCount val="4"/>
                <c:pt idx="0">
                  <c:v>75.2</c:v>
                </c:pt>
                <c:pt idx="1">
                  <c:v>21.1</c:v>
                </c:pt>
                <c:pt idx="2">
                  <c:v>0.7000000000000004</c:v>
                </c:pt>
                <c:pt idx="3">
                  <c:v>3</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57955649968057077"/>
          <c:y val="0.19318892367369728"/>
          <c:w val="0.41674477328265058"/>
          <c:h val="0.6533961850040455"/>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3832467750041883"/>
          <c:y val="3.7880577427821592E-3"/>
        </c:manualLayout>
      </c:layout>
      <c:overlay val="0"/>
      <c:txPr>
        <a:bodyPr/>
        <a:lstStyle/>
        <a:p>
          <a:pPr>
            <a:defRPr sz="1198"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1.1719842276534784E-3"/>
          <c:y val="0.31168490834121593"/>
          <c:w val="0.83845654143398551"/>
          <c:h val="0.61064385470334792"/>
        </c:manualLayout>
      </c:layout>
      <c:pie3DChart>
        <c:varyColors val="1"/>
        <c:ser>
          <c:idx val="0"/>
          <c:order val="0"/>
          <c:tx>
            <c:strRef>
              <c:f>Лист1!$B$1</c:f>
              <c:strCache>
                <c:ptCount val="1"/>
                <c:pt idx="0">
                  <c:v>Количество организаций</c:v>
                </c:pt>
              </c:strCache>
            </c:strRef>
          </c:tx>
          <c:explosion val="25"/>
          <c:dLbls>
            <c:dLbl>
              <c:idx val="0"/>
              <c:layout>
                <c:manualLayout>
                  <c:x val="9.3666210148485448E-4"/>
                  <c:y val="1.958372487389694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7637940928860083E-2"/>
                  <c:y val="5.498158409211199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5110470181438404E-2"/>
                  <c:y val="-7.050100780423619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2002047616388374"/>
                  <c:y val="-2.676837270341212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999"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Нет совсем</c:v>
                </c:pt>
                <c:pt idx="3">
                  <c:v>Избыточно (много)</c:v>
                </c:pt>
              </c:strCache>
            </c:strRef>
          </c:cat>
          <c:val>
            <c:numRef>
              <c:f>Лист1!$B$2:$B$5</c:f>
              <c:numCache>
                <c:formatCode>0.0</c:formatCode>
                <c:ptCount val="4"/>
                <c:pt idx="0">
                  <c:v>93</c:v>
                </c:pt>
                <c:pt idx="1">
                  <c:v>2.1</c:v>
                </c:pt>
                <c:pt idx="2">
                  <c:v>2.6</c:v>
                </c:pt>
                <c:pt idx="3">
                  <c:v>2.2999999999999998</c:v>
                </c:pt>
              </c:numCache>
            </c:numRef>
          </c:val>
        </c:ser>
        <c:dLbls>
          <c:showLegendKey val="0"/>
          <c:showVal val="0"/>
          <c:showCatName val="0"/>
          <c:showSerName val="0"/>
          <c:showPercent val="0"/>
          <c:showBubbleSize val="0"/>
          <c:showLeaderLines val="1"/>
        </c:dLbls>
      </c:pie3DChart>
      <c:spPr>
        <a:noFill/>
        <a:ln w="25365">
          <a:noFill/>
        </a:ln>
      </c:spPr>
    </c:plotArea>
    <c:legend>
      <c:legendPos val="r"/>
      <c:layout>
        <c:manualLayout>
          <c:xMode val="edge"/>
          <c:yMode val="edge"/>
          <c:x val="0.64782021411607682"/>
          <c:y val="0.25639656548378797"/>
          <c:w val="0.3140910475503696"/>
          <c:h val="0.50851397877276139"/>
        </c:manualLayout>
      </c:layout>
      <c:overlay val="0"/>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67"/>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2.7152797928193199E-3"/>
          <c:y val="0.32961575874039545"/>
          <c:w val="0.74982622861797465"/>
          <c:h val="0.5471590310293436"/>
        </c:manualLayout>
      </c:layout>
      <c:pie3DChart>
        <c:varyColors val="1"/>
        <c:ser>
          <c:idx val="0"/>
          <c:order val="0"/>
          <c:tx>
            <c:strRef>
              <c:f>Лист1!$B$1</c:f>
              <c:strCache>
                <c:ptCount val="1"/>
                <c:pt idx="0">
                  <c:v>Качество услуг</c:v>
                </c:pt>
              </c:strCache>
            </c:strRef>
          </c:tx>
          <c:explosion val="25"/>
          <c:dLbls>
            <c:dLbl>
              <c:idx val="0"/>
              <c:layout>
                <c:manualLayout>
                  <c:x val="-8.2815470043991826E-2"/>
                  <c:y val="9.967808240837355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4846806638231397E-2"/>
                  <c:y val="-3.550833254276956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8.2840670044385417E-2"/>
                  <c:y val="-4.256058354151519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0.0</c:formatCode>
                <c:ptCount val="4"/>
                <c:pt idx="0">
                  <c:v>74.5</c:v>
                </c:pt>
                <c:pt idx="1">
                  <c:v>20.2</c:v>
                </c:pt>
                <c:pt idx="2">
                  <c:v>3.5</c:v>
                </c:pt>
                <c:pt idx="3">
                  <c:v>1.8</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57955649968057077"/>
          <c:y val="0.19318892367369728"/>
          <c:w val="0.41674477328265058"/>
          <c:h val="0.6533961850040455"/>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3832467750041883"/>
          <c:y val="3.7880577427821592E-3"/>
        </c:manualLayout>
      </c:layout>
      <c:overlay val="0"/>
      <c:txPr>
        <a:bodyPr/>
        <a:lstStyle/>
        <a:p>
          <a:pPr>
            <a:defRPr sz="1198"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1.1719842276534784E-3"/>
          <c:y val="0.31168490834121593"/>
          <c:w val="0.83845654143398551"/>
          <c:h val="0.61064385470334792"/>
        </c:manualLayout>
      </c:layout>
      <c:pie3DChart>
        <c:varyColors val="1"/>
        <c:ser>
          <c:idx val="0"/>
          <c:order val="0"/>
          <c:tx>
            <c:strRef>
              <c:f>Лист1!$B$1</c:f>
              <c:strCache>
                <c:ptCount val="1"/>
                <c:pt idx="0">
                  <c:v>Количество организаций</c:v>
                </c:pt>
              </c:strCache>
            </c:strRef>
          </c:tx>
          <c:explosion val="25"/>
          <c:dLbls>
            <c:dLbl>
              <c:idx val="0"/>
              <c:layout>
                <c:manualLayout>
                  <c:x val="9.3666210148485448E-4"/>
                  <c:y val="1.958372487389694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7637940928860083E-2"/>
                  <c:y val="5.498158409211199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5110470181438404E-2"/>
                  <c:y val="-7.050100780423619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2002047616388374"/>
                  <c:y val="-2.676837270341212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999"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Достаточно</c:v>
                </c:pt>
                <c:pt idx="1">
                  <c:v>Мало</c:v>
                </c:pt>
                <c:pt idx="2">
                  <c:v>Нет совсем</c:v>
                </c:pt>
                <c:pt idx="3">
                  <c:v>Избыточно (много)</c:v>
                </c:pt>
              </c:strCache>
            </c:strRef>
          </c:cat>
          <c:val>
            <c:numRef>
              <c:f>Лист1!$B$2:$B$5</c:f>
              <c:numCache>
                <c:formatCode>0.0</c:formatCode>
                <c:ptCount val="4"/>
                <c:pt idx="0">
                  <c:v>94.6</c:v>
                </c:pt>
                <c:pt idx="1">
                  <c:v>2.1</c:v>
                </c:pt>
                <c:pt idx="2">
                  <c:v>0.9</c:v>
                </c:pt>
                <c:pt idx="3">
                  <c:v>2.4</c:v>
                </c:pt>
              </c:numCache>
            </c:numRef>
          </c:val>
        </c:ser>
        <c:dLbls>
          <c:showLegendKey val="0"/>
          <c:showVal val="0"/>
          <c:showCatName val="0"/>
          <c:showSerName val="0"/>
          <c:showPercent val="0"/>
          <c:showBubbleSize val="0"/>
          <c:showLeaderLines val="1"/>
        </c:dLbls>
      </c:pie3DChart>
      <c:spPr>
        <a:noFill/>
        <a:ln w="25365">
          <a:noFill/>
        </a:ln>
      </c:spPr>
    </c:plotArea>
    <c:legend>
      <c:legendPos val="r"/>
      <c:layout>
        <c:manualLayout>
          <c:xMode val="edge"/>
          <c:yMode val="edge"/>
          <c:x val="0.66577763638131204"/>
          <c:y val="0.25639657945982591"/>
          <c:w val="0.3140910475503696"/>
          <c:h val="0.50851397877276139"/>
        </c:manualLayout>
      </c:layout>
      <c:overlay val="0"/>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67"/>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2.7151323065748856E-3"/>
          <c:y val="0.32961586983947516"/>
          <c:w val="0.76217199701889227"/>
          <c:h val="0.55444487471852955"/>
        </c:manualLayout>
      </c:layout>
      <c:pie3DChart>
        <c:varyColors val="1"/>
        <c:ser>
          <c:idx val="0"/>
          <c:order val="0"/>
          <c:tx>
            <c:strRef>
              <c:f>Лист1!$B$1</c:f>
              <c:strCache>
                <c:ptCount val="1"/>
                <c:pt idx="0">
                  <c:v>Качество услуг</c:v>
                </c:pt>
              </c:strCache>
            </c:strRef>
          </c:tx>
          <c:explosion val="25"/>
          <c:dPt>
            <c:idx val="0"/>
            <c:bubble3D val="0"/>
            <c:explosion val="21"/>
          </c:dPt>
          <c:dLbls>
            <c:dLbl>
              <c:idx val="0"/>
              <c:layout>
                <c:manualLayout>
                  <c:x val="-0.14151570676306971"/>
                  <c:y val="0.1659767114746015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2.4846806638231397E-2"/>
                  <c:y val="-3.550833254276956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8.2840670044385417E-2"/>
                  <c:y val="-4.256058354151519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0.0</c:formatCode>
                <c:ptCount val="4"/>
                <c:pt idx="0">
                  <c:v>71.3</c:v>
                </c:pt>
                <c:pt idx="1">
                  <c:v>24.4</c:v>
                </c:pt>
                <c:pt idx="2">
                  <c:v>1.3</c:v>
                </c:pt>
                <c:pt idx="3">
                  <c:v>3</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63305434042966868"/>
          <c:y val="0.19318904809030021"/>
          <c:w val="0.36324681637017597"/>
          <c:h val="0.60239461870544864"/>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193"/>
          </a:pPr>
          <a:endParaRPr lang="ru-RU"/>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Удовлетворенность, %</c:v>
                </c:pt>
              </c:strCache>
            </c:strRef>
          </c:tx>
          <c:dLbls>
            <c:spPr>
              <a:noFill/>
              <a:ln w="25262">
                <a:noFill/>
              </a:ln>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«удовлетворены»</c:v>
                </c:pt>
                <c:pt idx="1">
                  <c:v>«скорее удовлетворены»</c:v>
                </c:pt>
                <c:pt idx="2">
                  <c:v>«скорее не удовлетворены»</c:v>
                </c:pt>
                <c:pt idx="3">
                  <c:v>«не удовлетворены»</c:v>
                </c:pt>
              </c:strCache>
            </c:strRef>
          </c:cat>
          <c:val>
            <c:numRef>
              <c:f>Лист1!$B$2:$B$5</c:f>
              <c:numCache>
                <c:formatCode>General</c:formatCode>
                <c:ptCount val="4"/>
                <c:pt idx="0">
                  <c:v>20.5</c:v>
                </c:pt>
                <c:pt idx="1">
                  <c:v>74.599999999999994</c:v>
                </c:pt>
                <c:pt idx="2">
                  <c:v>2</c:v>
                </c:pt>
                <c:pt idx="3">
                  <c:v>2.9</c:v>
                </c:pt>
              </c:numCache>
            </c:numRef>
          </c:val>
        </c:ser>
        <c:dLbls>
          <c:showLegendKey val="0"/>
          <c:showVal val="0"/>
          <c:showCatName val="0"/>
          <c:showSerName val="0"/>
          <c:showPercent val="0"/>
          <c:showBubbleSize val="0"/>
          <c:showLeaderLines val="1"/>
        </c:dLbls>
      </c:pie3DChart>
      <c:spPr>
        <a:noFill/>
        <a:ln w="25262">
          <a:noFill/>
        </a:ln>
      </c:spPr>
    </c:plotArea>
    <c:legend>
      <c:legendPos val="r"/>
      <c:layout>
        <c:manualLayout>
          <c:xMode val="edge"/>
          <c:yMode val="edge"/>
          <c:x val="0.59259259259259267"/>
          <c:y val="0.17334351387894695"/>
          <c:w val="0.38518518518518574"/>
          <c:h val="0.82665648612105302"/>
        </c:manualLayout>
      </c:layout>
      <c:overlay val="0"/>
    </c:legend>
    <c:plotVisOnly val="1"/>
    <c:dispBlanksAs val="zero"/>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859154929577482E-2"/>
          <c:y val="4.9450549450549483E-2"/>
          <c:w val="0.92253521126760551"/>
          <c:h val="0.68131868131868134"/>
        </c:manualLayout>
      </c:layout>
      <c:bar3DChart>
        <c:barDir val="col"/>
        <c:grouping val="clustered"/>
        <c:varyColors val="0"/>
        <c:ser>
          <c:idx val="0"/>
          <c:order val="0"/>
          <c:tx>
            <c:strRef>
              <c:f>Sheet1!$A$2</c:f>
              <c:strCache>
                <c:ptCount val="1"/>
              </c:strCache>
            </c:strRef>
          </c:tx>
          <c:spPr>
            <a:solidFill>
              <a:srgbClr val="9999FF"/>
            </a:solidFill>
            <a:ln w="12700">
              <a:solidFill>
                <a:srgbClr val="000000"/>
              </a:solidFill>
              <a:prstDash val="solid"/>
            </a:ln>
          </c:spPr>
          <c:invertIfNegative val="0"/>
          <c:dLbls>
            <c:dLbl>
              <c:idx val="0"/>
              <c:layout>
                <c:manualLayout>
                  <c:x val="1.9848745270211757E-2"/>
                  <c:y val="-3.9200418457308206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251147166719208E-2"/>
                  <c:y val="-5.9101506542451394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401919020320401E-2"/>
                  <c:y val="-5.3607001047945933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235550777533004E-2"/>
                  <c:y val="-4.9317657408208676E-2"/>
                </c:manualLayout>
              </c:layout>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удовлетворены</c:v>
                </c:pt>
                <c:pt idx="1">
                  <c:v>скорее удовлетворены</c:v>
                </c:pt>
                <c:pt idx="2">
                  <c:v>скорее не удовлетворены</c:v>
                </c:pt>
                <c:pt idx="3">
                  <c:v>не удовлетворены</c:v>
                </c:pt>
              </c:strCache>
            </c:strRef>
          </c:cat>
          <c:val>
            <c:numRef>
              <c:f>Sheet1!$B$2:$E$2</c:f>
              <c:numCache>
                <c:formatCode>0.0</c:formatCode>
                <c:ptCount val="4"/>
                <c:pt idx="0">
                  <c:v>21</c:v>
                </c:pt>
                <c:pt idx="1">
                  <c:v>75.2</c:v>
                </c:pt>
                <c:pt idx="2">
                  <c:v>2.2999999999999998</c:v>
                </c:pt>
                <c:pt idx="3">
                  <c:v>1.5</c:v>
                </c:pt>
              </c:numCache>
            </c:numRef>
          </c:val>
        </c:ser>
        <c:dLbls>
          <c:showLegendKey val="0"/>
          <c:showVal val="1"/>
          <c:showCatName val="0"/>
          <c:showSerName val="0"/>
          <c:showPercent val="0"/>
          <c:showBubbleSize val="0"/>
        </c:dLbls>
        <c:gapWidth val="150"/>
        <c:gapDepth val="0"/>
        <c:shape val="box"/>
        <c:axId val="186182920"/>
        <c:axId val="186175472"/>
        <c:axId val="0"/>
      </c:bar3DChart>
      <c:catAx>
        <c:axId val="1861829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86175472"/>
        <c:crosses val="autoZero"/>
        <c:auto val="1"/>
        <c:lblAlgn val="ctr"/>
        <c:lblOffset val="100"/>
        <c:tickLblSkip val="1"/>
        <c:tickMarkSkip val="1"/>
        <c:noMultiLvlLbl val="0"/>
      </c:catAx>
      <c:valAx>
        <c:axId val="186175472"/>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86182920"/>
        <c:crosses val="autoZero"/>
        <c:crossBetween val="between"/>
      </c:valAx>
      <c:spPr>
        <a:noFill/>
        <a:ln w="25400">
          <a:noFill/>
        </a:ln>
      </c:spPr>
    </c:plotArea>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84"/>
          <c:y val="1.2121212121212118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3.5880621354929675E-3"/>
          <c:y val="0.32605290335675491"/>
          <c:w val="0.73195321738628893"/>
          <c:h val="0.53232943114862763"/>
        </c:manualLayout>
      </c:layout>
      <c:pie3DChart>
        <c:varyColors val="1"/>
        <c:ser>
          <c:idx val="0"/>
          <c:order val="0"/>
          <c:tx>
            <c:strRef>
              <c:f>Лист1!$B$1</c:f>
              <c:strCache>
                <c:ptCount val="1"/>
                <c:pt idx="0">
                  <c:v>Количество организаций</c:v>
                </c:pt>
              </c:strCache>
            </c:strRef>
          </c:tx>
          <c:explosion val="25"/>
          <c:dLbls>
            <c:dLbl>
              <c:idx val="1"/>
              <c:layout>
                <c:manualLayout>
                  <c:x val="-3.1515030588647214E-2"/>
                  <c:y val="7.5871624642786628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9.5778973990436556E-2"/>
                  <c:y val="1.211018441077918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General</c:formatCode>
                <c:ptCount val="4"/>
                <c:pt idx="0">
                  <c:v>91.7</c:v>
                </c:pt>
                <c:pt idx="1">
                  <c:v>2.4</c:v>
                </c:pt>
                <c:pt idx="2">
                  <c:v>3.6</c:v>
                </c:pt>
                <c:pt idx="3">
                  <c:v>2.2999999999999998</c:v>
                </c:pt>
              </c:numCache>
            </c:numRef>
          </c:val>
        </c:ser>
        <c:dLbls>
          <c:showLegendKey val="0"/>
          <c:showVal val="0"/>
          <c:showCatName val="0"/>
          <c:showSerName val="0"/>
          <c:showPercent val="0"/>
          <c:showBubbleSize val="0"/>
          <c:showLeaderLines val="1"/>
        </c:dLbls>
      </c:pie3DChart>
      <c:spPr>
        <a:noFill/>
        <a:ln w="25394">
          <a:noFill/>
        </a:ln>
      </c:spPr>
    </c:plotArea>
    <c:legend>
      <c:legendPos val="r"/>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67"/>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3.5945853081063232E-4"/>
          <c:y val="0.34053500618648824"/>
          <c:w val="0.68489068816892962"/>
          <c:h val="0.50004108831747074"/>
        </c:manualLayout>
      </c:layout>
      <c:pie3DChart>
        <c:varyColors val="1"/>
        <c:ser>
          <c:idx val="0"/>
          <c:order val="0"/>
          <c:tx>
            <c:strRef>
              <c:f>Лист1!$B$1</c:f>
              <c:strCache>
                <c:ptCount val="1"/>
                <c:pt idx="0">
                  <c:v>Качество услуг</c:v>
                </c:pt>
              </c:strCache>
            </c:strRef>
          </c:tx>
          <c:explosion val="25"/>
          <c:dLbls>
            <c:dLbl>
              <c:idx val="0"/>
              <c:layout>
                <c:manualLayout>
                  <c:x val="4.0579503553128782E-2"/>
                  <c:y val="4.546763971576729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4184888418550737E-2"/>
                  <c:y val="-9.4870341207349222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3104790230715803E-2"/>
                  <c:y val="6.3748031496062996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1315946274042482E-2"/>
                  <c:y val="-1.4827921790675051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General</c:formatCode>
                <c:ptCount val="4"/>
                <c:pt idx="0">
                  <c:v>75.099999999999994</c:v>
                </c:pt>
                <c:pt idx="1">
                  <c:v>20.2</c:v>
                </c:pt>
                <c:pt idx="2">
                  <c:v>0.8</c:v>
                </c:pt>
                <c:pt idx="3">
                  <c:v>3.9</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52703653880414358"/>
          <c:y val="0.13907065616797898"/>
          <c:w val="0.46978778024034146"/>
          <c:h val="0.66566680616656349"/>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91253047584"/>
          <c:y val="1.2121212121212118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2.2692672397986182E-3"/>
          <c:y val="0.24131882807935226"/>
          <c:w val="0.84971621062337366"/>
          <c:h val="0.62483366257663064"/>
        </c:manualLayout>
      </c:layout>
      <c:pie3DChart>
        <c:varyColors val="1"/>
        <c:ser>
          <c:idx val="0"/>
          <c:order val="0"/>
          <c:tx>
            <c:strRef>
              <c:f>Лист1!$B$1</c:f>
              <c:strCache>
                <c:ptCount val="1"/>
                <c:pt idx="0">
                  <c:v>Количество организаций</c:v>
                </c:pt>
              </c:strCache>
            </c:strRef>
          </c:tx>
          <c:explosion val="25"/>
          <c:dLbls>
            <c:dLbl>
              <c:idx val="1"/>
              <c:layout>
                <c:manualLayout>
                  <c:x val="-8.6407866538367188E-4"/>
                  <c:y val="4.522694976725961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3099939606042127"/>
                  <c:y val="9.85909383096783E-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Лист1!$A$2:$A$5</c:f>
              <c:strCache>
                <c:ptCount val="4"/>
                <c:pt idx="0">
                  <c:v>Достаточно</c:v>
                </c:pt>
                <c:pt idx="1">
                  <c:v>Мало</c:v>
                </c:pt>
                <c:pt idx="2">
                  <c:v>Услуга отсутствует</c:v>
                </c:pt>
                <c:pt idx="3">
                  <c:v>Избыточно (много)</c:v>
                </c:pt>
              </c:strCache>
            </c:strRef>
          </c:cat>
          <c:val>
            <c:numRef>
              <c:f>Лист1!$B$2:$B$5</c:f>
              <c:numCache>
                <c:formatCode>0.0</c:formatCode>
                <c:ptCount val="4"/>
                <c:pt idx="0">
                  <c:v>92.3</c:v>
                </c:pt>
                <c:pt idx="1">
                  <c:v>1.5</c:v>
                </c:pt>
                <c:pt idx="2">
                  <c:v>2</c:v>
                </c:pt>
                <c:pt idx="3">
                  <c:v>4.2</c:v>
                </c:pt>
              </c:numCache>
            </c:numRef>
          </c:val>
        </c:ser>
        <c:dLbls>
          <c:showLegendKey val="0"/>
          <c:showVal val="0"/>
          <c:showCatName val="0"/>
          <c:showSerName val="0"/>
          <c:showPercent val="0"/>
          <c:showBubbleSize val="0"/>
          <c:showLeaderLines val="1"/>
        </c:dLbls>
      </c:pie3DChart>
      <c:spPr>
        <a:noFill/>
        <a:ln w="25394">
          <a:noFill/>
        </a:ln>
      </c:spPr>
    </c:plotArea>
    <c:legend>
      <c:legendPos val="r"/>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343084584719467"/>
          <c:y val="1.2120963140477005E-2"/>
        </c:manualLayout>
      </c:layout>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8.3167314929007521E-4"/>
          <c:y val="0.23235259743475462"/>
          <c:w val="0.87317312880800091"/>
          <c:h val="0.64070345457830014"/>
        </c:manualLayout>
      </c:layout>
      <c:pie3DChart>
        <c:varyColors val="1"/>
        <c:ser>
          <c:idx val="0"/>
          <c:order val="0"/>
          <c:tx>
            <c:strRef>
              <c:f>Лист1!$B$1</c:f>
              <c:strCache>
                <c:ptCount val="1"/>
                <c:pt idx="0">
                  <c:v>Качество услуг</c:v>
                </c:pt>
              </c:strCache>
            </c:strRef>
          </c:tx>
          <c:explosion val="25"/>
          <c:dLbls>
            <c:dLbl>
              <c:idx val="0"/>
              <c:layout>
                <c:manualLayout>
                  <c:x val="5.8989192254735173E-2"/>
                  <c:y val="4.198390894205580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1801119199722675"/>
                  <c:y val="-0.10123627879848364"/>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5.2664014482466423E-2"/>
                  <c:y val="-5.6806299212598499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510347370100745E-2"/>
                  <c:y val="-3.2466141732283495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sz="10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Скорее удовлетворены</c:v>
                </c:pt>
                <c:pt idx="1">
                  <c:v>Удовлетворены</c:v>
                </c:pt>
                <c:pt idx="2">
                  <c:v>Скорее неудовлетворены</c:v>
                </c:pt>
                <c:pt idx="3">
                  <c:v>Не удовлетворены</c:v>
                </c:pt>
              </c:strCache>
            </c:strRef>
          </c:cat>
          <c:val>
            <c:numRef>
              <c:f>Лист1!$B$2:$B$5</c:f>
              <c:numCache>
                <c:formatCode>0.0</c:formatCode>
                <c:ptCount val="4"/>
                <c:pt idx="0">
                  <c:v>75.7</c:v>
                </c:pt>
                <c:pt idx="1">
                  <c:v>21</c:v>
                </c:pt>
                <c:pt idx="2">
                  <c:v>0.30000000000000021</c:v>
                </c:pt>
                <c:pt idx="3">
                  <c:v>3</c:v>
                </c:pt>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69949298253885961"/>
          <c:y val="0.11055925701594992"/>
          <c:w val="0.29755732629229736"/>
          <c:h val="0.52249248196202125"/>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3"/>
      <c:rAngAx val="0"/>
      <c:perspective val="10"/>
    </c:view3D>
    <c:floor>
      <c:thickness val="0"/>
    </c:floor>
    <c:sideWall>
      <c:thickness val="0"/>
    </c:sideWall>
    <c:backWall>
      <c:thickness val="0"/>
    </c:backWall>
    <c:plotArea>
      <c:layout>
        <c:manualLayout>
          <c:layoutTarget val="inner"/>
          <c:xMode val="edge"/>
          <c:yMode val="edge"/>
          <c:x val="9.8173515981735154E-2"/>
          <c:y val="0.202198608669062"/>
          <c:w val="0.90182648401826448"/>
          <c:h val="0.73513594781234859"/>
        </c:manualLayout>
      </c:layout>
      <c:pie3DChart>
        <c:varyColors val="1"/>
        <c:ser>
          <c:idx val="0"/>
          <c:order val="0"/>
          <c:tx>
            <c:strRef>
              <c:f>Лист1!$B$1</c:f>
              <c:strCache>
                <c:ptCount val="1"/>
                <c:pt idx="0">
                  <c:v>Столбец1</c:v>
                </c:pt>
              </c:strCache>
            </c:strRef>
          </c:tx>
          <c:explosion val="26"/>
          <c:dPt>
            <c:idx val="0"/>
            <c:bubble3D val="0"/>
            <c:spPr>
              <a:solidFill>
                <a:srgbClr val="7030A0"/>
              </a:solidFill>
              <a:ln w="25399">
                <a:solidFill>
                  <a:schemeClr val="lt1"/>
                </a:solidFill>
              </a:ln>
              <a:effectLst/>
              <a:sp3d contourW="25400">
                <a:contourClr>
                  <a:schemeClr val="lt1"/>
                </a:contourClr>
              </a:sp3d>
            </c:spPr>
          </c:dPt>
          <c:dPt>
            <c:idx val="1"/>
            <c:bubble3D val="0"/>
            <c:spPr>
              <a:solidFill>
                <a:schemeClr val="accent2"/>
              </a:solidFill>
              <a:ln w="25399">
                <a:solidFill>
                  <a:schemeClr val="lt1"/>
                </a:solidFill>
              </a:ln>
              <a:effectLst/>
              <a:sp3d contourW="25400">
                <a:contourClr>
                  <a:schemeClr val="lt1"/>
                </a:contourClr>
              </a:sp3d>
            </c:spPr>
          </c:dPt>
          <c:dPt>
            <c:idx val="2"/>
            <c:bubble3D val="0"/>
            <c:spPr>
              <a:solidFill>
                <a:srgbClr val="92D050"/>
              </a:solidFill>
            </c:spPr>
          </c:dPt>
          <c:dLbls>
            <c:dLbl>
              <c:idx val="0"/>
              <c:layout>
                <c:manualLayout>
                  <c:x val="2.3638406500557131E-2"/>
                  <c:y val="-1.05535315548243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699241361953049E-3"/>
                  <c:y val="-3.3078700983272612E-2"/>
                </c:manualLayout>
              </c:layout>
              <c:spPr>
                <a:noFill/>
                <a:ln w="25399">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6739114802430543E-2"/>
                  <c:y val="-0.15500215458142397"/>
                </c:manualLayout>
              </c:layout>
              <c:spPr>
                <a:noFill/>
                <a:ln w="25399">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128968467982515E-2"/>
                  <c:y val="4.3473847537013003E-3"/>
                </c:manualLayout>
              </c:layout>
              <c:spPr>
                <a:noFill/>
                <a:ln w="25399">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Удовлетворен</c:v>
                </c:pt>
                <c:pt idx="1">
                  <c:v>Скорее удовлетворен</c:v>
                </c:pt>
                <c:pt idx="2">
                  <c:v>скорее не удовлетворен</c:v>
                </c:pt>
                <c:pt idx="3">
                  <c:v>не удовлетворен</c:v>
                </c:pt>
              </c:strCache>
            </c:strRef>
          </c:cat>
          <c:val>
            <c:numRef>
              <c:f>Лист1!$B$2:$B$5</c:f>
              <c:numCache>
                <c:formatCode>0.0%</c:formatCode>
                <c:ptCount val="4"/>
                <c:pt idx="0">
                  <c:v>0.2</c:v>
                </c:pt>
                <c:pt idx="1">
                  <c:v>0.74800000000000044</c:v>
                </c:pt>
                <c:pt idx="2">
                  <c:v>3.3000000000000002E-2</c:v>
                </c:pt>
                <c:pt idx="3">
                  <c:v>1.9000000000000013E-2</c:v>
                </c:pt>
              </c:numCache>
            </c:numRef>
          </c:val>
        </c:ser>
        <c:ser>
          <c:idx val="1"/>
          <c:order val="1"/>
          <c:tx>
            <c:strRef>
              <c:f>Лист1!$C$1</c:f>
              <c:strCache>
                <c:ptCount val="1"/>
                <c:pt idx="0">
                  <c:v>Столбец2</c:v>
                </c:pt>
              </c:strCache>
            </c:strRef>
          </c:tx>
          <c:cat>
            <c:strRef>
              <c:f>Лист1!$A$2:$A$5</c:f>
              <c:strCache>
                <c:ptCount val="4"/>
                <c:pt idx="0">
                  <c:v>Удовлетворен</c:v>
                </c:pt>
                <c:pt idx="1">
                  <c:v>Скорее удовлетворен</c:v>
                </c:pt>
                <c:pt idx="2">
                  <c:v>скорее не удовлетворен</c:v>
                </c:pt>
                <c:pt idx="3">
                  <c:v>не удовлетворен</c:v>
                </c:pt>
              </c:strCache>
            </c:strRef>
          </c:cat>
          <c:val>
            <c:numRef>
              <c:f>Лист1!$C$2:$C$5</c:f>
              <c:numCache>
                <c:formatCode>General</c:formatCode>
                <c:ptCount val="4"/>
              </c:numCache>
            </c:numRef>
          </c:val>
        </c:ser>
        <c:dLbls>
          <c:showLegendKey val="0"/>
          <c:showVal val="0"/>
          <c:showCatName val="0"/>
          <c:showSerName val="0"/>
          <c:showPercent val="0"/>
          <c:showBubbleSize val="0"/>
          <c:showLeaderLines val="1"/>
        </c:dLbls>
      </c:pie3DChart>
    </c:plotArea>
    <c:legend>
      <c:legendPos val="l"/>
      <c:layout>
        <c:manualLayout>
          <c:xMode val="edge"/>
          <c:yMode val="edge"/>
          <c:x val="2.7941184771258436E-2"/>
          <c:y val="0.32064512297953707"/>
          <c:w val="0.23017833387264949"/>
          <c:h val="0.47055234117834732"/>
        </c:manualLayout>
      </c:layout>
      <c:overlay val="0"/>
      <c:spPr>
        <a:noFill/>
        <a:ln w="25399">
          <a:noFill/>
        </a:ln>
      </c:spPr>
      <c:txPr>
        <a:bodyPr/>
        <a:lstStyle/>
        <a:p>
          <a:pPr>
            <a:defRPr sz="825" b="0" i="0" u="none" strike="noStrike" baseline="0">
              <a:solidFill>
                <a:srgbClr val="333333"/>
              </a:solidFill>
              <a:latin typeface="Calibri"/>
              <a:ea typeface="Calibri"/>
              <a:cs typeface="Calibri"/>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3"/>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173515981735154E-2"/>
          <c:y val="0.202198608669062"/>
          <c:w val="0.90182648401826448"/>
          <c:h val="0.73513594781234859"/>
        </c:manualLayout>
      </c:layout>
      <c:pie3DChart>
        <c:varyColors val="1"/>
        <c:ser>
          <c:idx val="0"/>
          <c:order val="0"/>
          <c:tx>
            <c:strRef>
              <c:f>Лист1!$B$1</c:f>
              <c:strCache>
                <c:ptCount val="1"/>
                <c:pt idx="0">
                  <c:v>Столбец1</c:v>
                </c:pt>
              </c:strCache>
            </c:strRef>
          </c:tx>
          <c:explosion val="26"/>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Lbls>
            <c:dLbl>
              <c:idx val="0"/>
              <c:layout>
                <c:manualLayout>
                  <c:x val="2.3638406500557131E-2"/>
                  <c:y val="-1.05535315548243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699241361953049E-3"/>
                  <c:y val="-3.307870098327261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6739114802430543E-2"/>
                  <c:y val="-0.1550021545814239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128968467982515E-2"/>
                  <c:y val="4.3473847537013003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Удовлетворен</c:v>
                </c:pt>
                <c:pt idx="1">
                  <c:v>Скорее удовлетворен</c:v>
                </c:pt>
                <c:pt idx="2">
                  <c:v>скорее не удовлетворен</c:v>
                </c:pt>
                <c:pt idx="3">
                  <c:v>не удовлетворен</c:v>
                </c:pt>
              </c:strCache>
            </c:strRef>
          </c:cat>
          <c:val>
            <c:numRef>
              <c:f>Лист1!$B$2:$B$5</c:f>
              <c:numCache>
                <c:formatCode>0.0%</c:formatCode>
                <c:ptCount val="4"/>
                <c:pt idx="0">
                  <c:v>0.2110000000000001</c:v>
                </c:pt>
                <c:pt idx="1">
                  <c:v>0.75000000000000044</c:v>
                </c:pt>
                <c:pt idx="2">
                  <c:v>1.9000000000000013E-2</c:v>
                </c:pt>
                <c:pt idx="3">
                  <c:v>2.0000000000000011E-2</c:v>
                </c:pt>
              </c:numCache>
            </c:numRef>
          </c:val>
        </c:ser>
        <c:ser>
          <c:idx val="1"/>
          <c:order val="1"/>
          <c:tx>
            <c:strRef>
              <c:f>Лист1!$C$1</c:f>
              <c:strCache>
                <c:ptCount val="1"/>
                <c:pt idx="0">
                  <c:v>Столбец2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cat>
            <c:strRef>
              <c:f>Лист1!$A$2:$A$5</c:f>
              <c:strCache>
                <c:ptCount val="4"/>
                <c:pt idx="0">
                  <c:v>Удовлетворен</c:v>
                </c:pt>
                <c:pt idx="1">
                  <c:v>Скорее удовлетворен</c:v>
                </c:pt>
                <c:pt idx="2">
                  <c:v>скорее не удовлетворен</c:v>
                </c:pt>
                <c:pt idx="3">
                  <c:v>не удовлетворен</c:v>
                </c:pt>
              </c:strCache>
            </c:strRef>
          </c:cat>
          <c:val>
            <c:numRef>
              <c:f>Лист1!$C$2:$C$5</c:f>
              <c:numCache>
                <c:formatCode>General</c:formatCode>
                <c:ptCount val="4"/>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b="1" i="0">
                <a:solidFill>
                  <a:sysClr val="windowText" lastClr="000000"/>
                </a:solidFill>
                <a:latin typeface="Times New Roman" panose="02020603050405020304" pitchFamily="18" charset="0"/>
                <a:cs typeface="Times New Roman" panose="02020603050405020304" pitchFamily="18" charset="0"/>
              </a:rPr>
              <a:t>Результаты оценки</a:t>
            </a:r>
            <a:r>
              <a:rPr lang="ru-RU" sz="1400" b="1" i="0" baseline="0">
                <a:solidFill>
                  <a:sysClr val="windowText" lastClr="000000"/>
                </a:solidFill>
                <a:latin typeface="Times New Roman" panose="02020603050405020304" pitchFamily="18" charset="0"/>
                <a:cs typeface="Times New Roman" panose="02020603050405020304" pitchFamily="18" charset="0"/>
              </a:rPr>
              <a:t> предпринимателями</a:t>
            </a:r>
            <a:r>
              <a:rPr lang="ru-RU" sz="1400" b="1" i="0">
                <a:solidFill>
                  <a:sysClr val="windowText" lastClr="000000"/>
                </a:solidFill>
                <a:latin typeface="Times New Roman" panose="02020603050405020304" pitchFamily="18" charset="0"/>
                <a:cs typeface="Times New Roman" panose="02020603050405020304" pitchFamily="18" charset="0"/>
              </a:rPr>
              <a:t> качества</a:t>
            </a:r>
            <a:r>
              <a:rPr lang="ru-RU" sz="1400" b="1" i="0" baseline="0">
                <a:solidFill>
                  <a:sysClr val="windowText" lastClr="000000"/>
                </a:solidFill>
                <a:latin typeface="Times New Roman" panose="02020603050405020304" pitchFamily="18" charset="0"/>
                <a:cs typeface="Times New Roman" panose="02020603050405020304" pitchFamily="18" charset="0"/>
              </a:rPr>
              <a:t> официальной информации о состоянии конкурентной среды, %</a:t>
            </a:r>
            <a:endParaRPr lang="ru-RU" sz="1400" b="1" i="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225934876952275"/>
          <c:y val="2.3809523809523812E-2"/>
        </c:manualLayout>
      </c:layout>
      <c:overlay val="0"/>
      <c:spPr>
        <a:noFill/>
        <a:ln w="25400">
          <a:noFill/>
        </a:ln>
      </c:spPr>
    </c:title>
    <c:autoTitleDeleted val="0"/>
    <c:plotArea>
      <c:layout>
        <c:manualLayout>
          <c:layoutTarget val="inner"/>
          <c:xMode val="edge"/>
          <c:yMode val="edge"/>
          <c:x val="5.5484106153397494E-2"/>
          <c:y val="0.20309523809523838"/>
          <c:w val="0.94451599490657723"/>
          <c:h val="0.60216910386201727"/>
        </c:manualLayout>
      </c:layout>
      <c:barChart>
        <c:barDir val="col"/>
        <c:grouping val="clustered"/>
        <c:varyColors val="0"/>
        <c:ser>
          <c:idx val="0"/>
          <c:order val="0"/>
          <c:tx>
            <c:strRef>
              <c:f>Лист1!$B$1</c:f>
              <c:strCache>
                <c:ptCount val="1"/>
                <c:pt idx="0">
                  <c:v>Удовлетворительно</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2"/>
                <c:pt idx="0">
                  <c:v>Понятность</c:v>
                </c:pt>
                <c:pt idx="1">
                  <c:v>Доступность</c:v>
                </c:pt>
              </c:strCache>
            </c:strRef>
          </c:cat>
          <c:val>
            <c:numRef>
              <c:f>Лист1!$B$2:$B$4</c:f>
              <c:numCache>
                <c:formatCode>General</c:formatCode>
                <c:ptCount val="3"/>
                <c:pt idx="0">
                  <c:v>52</c:v>
                </c:pt>
                <c:pt idx="1">
                  <c:v>41.3</c:v>
                </c:pt>
              </c:numCache>
            </c:numRef>
          </c:val>
        </c:ser>
        <c:ser>
          <c:idx val="1"/>
          <c:order val="1"/>
          <c:tx>
            <c:strRef>
              <c:f>Лист1!$C$1</c:f>
              <c:strCache>
                <c:ptCount val="1"/>
                <c:pt idx="0">
                  <c:v>Скорее удовлетворительно</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2"/>
                <c:pt idx="0">
                  <c:v>Понятность</c:v>
                </c:pt>
                <c:pt idx="1">
                  <c:v>Доступность</c:v>
                </c:pt>
              </c:strCache>
            </c:strRef>
          </c:cat>
          <c:val>
            <c:numRef>
              <c:f>Лист1!$C$2:$C$4</c:f>
              <c:numCache>
                <c:formatCode>General</c:formatCode>
                <c:ptCount val="3"/>
                <c:pt idx="0">
                  <c:v>13.4</c:v>
                </c:pt>
                <c:pt idx="1">
                  <c:v>27.9</c:v>
                </c:pt>
              </c:numCache>
            </c:numRef>
          </c:val>
        </c:ser>
        <c:ser>
          <c:idx val="2"/>
          <c:order val="2"/>
          <c:tx>
            <c:strRef>
              <c:f>Лист1!$D$1</c:f>
              <c:strCache>
                <c:ptCount val="1"/>
                <c:pt idx="0">
                  <c:v>Скорее неудовлетворительно</c:v>
                </c:pt>
              </c:strCache>
            </c:strRef>
          </c:tx>
          <c:spPr>
            <a:solidFill>
              <a:srgbClr val="9BBB59"/>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2"/>
                <c:pt idx="0">
                  <c:v>Понятность</c:v>
                </c:pt>
                <c:pt idx="1">
                  <c:v>Доступность</c:v>
                </c:pt>
              </c:strCache>
            </c:strRef>
          </c:cat>
          <c:val>
            <c:numRef>
              <c:f>Лист1!$D$2:$D$4</c:f>
              <c:numCache>
                <c:formatCode>General</c:formatCode>
                <c:ptCount val="3"/>
                <c:pt idx="0">
                  <c:v>31.4</c:v>
                </c:pt>
                <c:pt idx="1">
                  <c:v>30.8</c:v>
                </c:pt>
              </c:numCache>
            </c:numRef>
          </c:val>
        </c:ser>
        <c:dLbls>
          <c:showLegendKey val="0"/>
          <c:showVal val="0"/>
          <c:showCatName val="0"/>
          <c:showSerName val="0"/>
          <c:showPercent val="0"/>
          <c:showBubbleSize val="0"/>
        </c:dLbls>
        <c:gapWidth val="219"/>
        <c:overlap val="-27"/>
        <c:axId val="187616760"/>
        <c:axId val="187615976"/>
      </c:barChart>
      <c:catAx>
        <c:axId val="18761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615976"/>
        <c:crosses val="autoZero"/>
        <c:auto val="1"/>
        <c:lblAlgn val="ctr"/>
        <c:lblOffset val="100"/>
        <c:noMultiLvlLbl val="0"/>
      </c:catAx>
      <c:valAx>
        <c:axId val="187615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616760"/>
        <c:crosses val="autoZero"/>
        <c:crossBetween val="between"/>
      </c:valAx>
      <c:spPr>
        <a:noFill/>
        <a:ln w="25400">
          <a:noFill/>
        </a:ln>
      </c:spPr>
    </c:plotArea>
    <c:legend>
      <c:legendPos val="b"/>
      <c:layout>
        <c:manualLayout>
          <c:xMode val="edge"/>
          <c:yMode val="edge"/>
          <c:x val="0.27665717542882895"/>
          <c:y val="0.86088080369264253"/>
          <c:w val="0.60976590047456236"/>
          <c:h val="0.13911919630735817"/>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i="0">
                <a:solidFill>
                  <a:sysClr val="windowText" lastClr="000000"/>
                </a:solidFill>
                <a:latin typeface="Times New Roman" panose="02020603050405020304" pitchFamily="18" charset="0"/>
                <a:cs typeface="Times New Roman" panose="02020603050405020304" pitchFamily="18" charset="0"/>
              </a:rPr>
              <a:t>Результаты оценки</a:t>
            </a:r>
            <a:r>
              <a:rPr lang="ru-RU" sz="1200" b="1" i="0" baseline="0">
                <a:solidFill>
                  <a:sysClr val="windowText" lastClr="000000"/>
                </a:solidFill>
                <a:latin typeface="Times New Roman" panose="02020603050405020304" pitchFamily="18" charset="0"/>
                <a:cs typeface="Times New Roman" panose="02020603050405020304" pitchFamily="18" charset="0"/>
              </a:rPr>
              <a:t> населением </a:t>
            </a:r>
            <a:r>
              <a:rPr lang="ru-RU" sz="1200" b="1" i="0">
                <a:solidFill>
                  <a:sysClr val="windowText" lastClr="000000"/>
                </a:solidFill>
                <a:latin typeface="Times New Roman" panose="02020603050405020304" pitchFamily="18" charset="0"/>
                <a:cs typeface="Times New Roman" panose="02020603050405020304" pitchFamily="18" charset="0"/>
              </a:rPr>
              <a:t>качества</a:t>
            </a:r>
            <a:r>
              <a:rPr lang="ru-RU" sz="1200" b="1" i="0" baseline="0">
                <a:solidFill>
                  <a:sysClr val="windowText" lastClr="000000"/>
                </a:solidFill>
                <a:latin typeface="Times New Roman" panose="02020603050405020304" pitchFamily="18" charset="0"/>
                <a:cs typeface="Times New Roman" panose="02020603050405020304" pitchFamily="18" charset="0"/>
              </a:rPr>
              <a:t> официальной информации о состоянии конкурентной среды, %</a:t>
            </a:r>
            <a:endParaRPr lang="ru-RU" sz="1200" b="1" i="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8401881582983956"/>
          <c:y val="3.4363672878621042E-2"/>
        </c:manualLayout>
      </c:layout>
      <c:overlay val="0"/>
      <c:spPr>
        <a:noFill/>
        <a:ln w="25400">
          <a:noFill/>
        </a:ln>
      </c:spPr>
    </c:title>
    <c:autoTitleDeleted val="0"/>
    <c:plotArea>
      <c:layout>
        <c:manualLayout>
          <c:layoutTarget val="inner"/>
          <c:xMode val="edge"/>
          <c:yMode val="edge"/>
          <c:x val="5.5484106153397494E-2"/>
          <c:y val="0.20309523809523838"/>
          <c:w val="0.91905293088363949"/>
          <c:h val="0.60216910386201727"/>
        </c:manualLayout>
      </c:layout>
      <c:barChart>
        <c:barDir val="col"/>
        <c:grouping val="clustered"/>
        <c:varyColors val="0"/>
        <c:ser>
          <c:idx val="0"/>
          <c:order val="0"/>
          <c:tx>
            <c:strRef>
              <c:f>Лист1!$B$1</c:f>
              <c:strCache>
                <c:ptCount val="1"/>
                <c:pt idx="0">
                  <c:v>удовлетворительно</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Понятность</c:v>
                </c:pt>
                <c:pt idx="1">
                  <c:v>Доступность</c:v>
                </c:pt>
                <c:pt idx="2">
                  <c:v>Удобство получени</c:v>
                </c:pt>
              </c:strCache>
            </c:strRef>
          </c:cat>
          <c:val>
            <c:numRef>
              <c:f>Лист1!$B$2:$B$4</c:f>
              <c:numCache>
                <c:formatCode>General</c:formatCode>
                <c:ptCount val="3"/>
                <c:pt idx="0">
                  <c:v>63.1</c:v>
                </c:pt>
                <c:pt idx="1">
                  <c:v>68.2</c:v>
                </c:pt>
                <c:pt idx="2">
                  <c:v>62.2</c:v>
                </c:pt>
              </c:numCache>
            </c:numRef>
          </c:val>
        </c:ser>
        <c:ser>
          <c:idx val="1"/>
          <c:order val="1"/>
          <c:tx>
            <c:strRef>
              <c:f>Лист1!$C$1</c:f>
              <c:strCache>
                <c:ptCount val="1"/>
                <c:pt idx="0">
                  <c:v>скорее удовлетворительно</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Понятность</c:v>
                </c:pt>
                <c:pt idx="1">
                  <c:v>Доступность</c:v>
                </c:pt>
                <c:pt idx="2">
                  <c:v>Удобство получени</c:v>
                </c:pt>
              </c:strCache>
            </c:strRef>
          </c:cat>
          <c:val>
            <c:numRef>
              <c:f>Лист1!$C$2:$C$4</c:f>
              <c:numCache>
                <c:formatCode>General</c:formatCode>
                <c:ptCount val="3"/>
                <c:pt idx="0">
                  <c:v>32.200000000000003</c:v>
                </c:pt>
                <c:pt idx="1">
                  <c:v>26.4</c:v>
                </c:pt>
                <c:pt idx="2">
                  <c:v>32.800000000000004</c:v>
                </c:pt>
              </c:numCache>
            </c:numRef>
          </c:val>
        </c:ser>
        <c:ser>
          <c:idx val="2"/>
          <c:order val="2"/>
          <c:tx>
            <c:strRef>
              <c:f>Лист1!$D$1</c:f>
              <c:strCache>
                <c:ptCount val="1"/>
                <c:pt idx="0">
                  <c:v>скорее неудовлетворительно</c:v>
                </c:pt>
              </c:strCache>
            </c:strRef>
          </c:tx>
          <c:spPr>
            <a:solidFill>
              <a:srgbClr val="9BBB59"/>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Понятность</c:v>
                </c:pt>
                <c:pt idx="1">
                  <c:v>Доступность</c:v>
                </c:pt>
                <c:pt idx="2">
                  <c:v>Удобство получени</c:v>
                </c:pt>
              </c:strCache>
            </c:strRef>
          </c:cat>
          <c:val>
            <c:numRef>
              <c:f>Лист1!$D$2:$D$4</c:f>
              <c:numCache>
                <c:formatCode>General</c:formatCode>
                <c:ptCount val="3"/>
                <c:pt idx="0">
                  <c:v>2.9</c:v>
                </c:pt>
                <c:pt idx="1">
                  <c:v>3.7</c:v>
                </c:pt>
                <c:pt idx="2">
                  <c:v>3.3</c:v>
                </c:pt>
              </c:numCache>
            </c:numRef>
          </c:val>
        </c:ser>
        <c:ser>
          <c:idx val="3"/>
          <c:order val="3"/>
          <c:tx>
            <c:strRef>
              <c:f>Лист1!$E$1</c:f>
              <c:strCache>
                <c:ptCount val="1"/>
                <c:pt idx="0">
                  <c:v>Столбец1</c:v>
                </c:pt>
              </c:strCache>
            </c:strRef>
          </c:tx>
          <c:spPr>
            <a:solidFill>
              <a:srgbClr val="8064A2"/>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Понятность</c:v>
                </c:pt>
                <c:pt idx="1">
                  <c:v>Доступность</c:v>
                </c:pt>
                <c:pt idx="2">
                  <c:v>Удобство получени</c:v>
                </c:pt>
              </c:strCache>
            </c:strRef>
          </c:cat>
          <c:val>
            <c:numRef>
              <c:f>Лист1!$E$2:$E$4</c:f>
              <c:numCache>
                <c:formatCode>General</c:formatCode>
                <c:ptCount val="3"/>
              </c:numCache>
            </c:numRef>
          </c:val>
        </c:ser>
        <c:ser>
          <c:idx val="4"/>
          <c:order val="4"/>
          <c:tx>
            <c:strRef>
              <c:f>Лист1!$F$1</c:f>
              <c:strCache>
                <c:ptCount val="1"/>
              </c:strCache>
            </c:strRef>
          </c:tx>
          <c:spPr>
            <a:solidFill>
              <a:srgbClr val="4BACC6"/>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Понятность</c:v>
                </c:pt>
                <c:pt idx="1">
                  <c:v>Доступность</c:v>
                </c:pt>
                <c:pt idx="2">
                  <c:v>Удобство получени</c:v>
                </c:pt>
              </c:strCache>
            </c:strRef>
          </c:cat>
          <c:val>
            <c:numRef>
              <c:f>Лист1!$F$2:$F$4</c:f>
              <c:numCache>
                <c:formatCode>General</c:formatCode>
                <c:ptCount val="3"/>
              </c:numCache>
            </c:numRef>
          </c:val>
        </c:ser>
        <c:dLbls>
          <c:showLegendKey val="0"/>
          <c:showVal val="0"/>
          <c:showCatName val="0"/>
          <c:showSerName val="0"/>
          <c:showPercent val="0"/>
          <c:showBubbleSize val="0"/>
        </c:dLbls>
        <c:gapWidth val="219"/>
        <c:overlap val="-27"/>
        <c:axId val="187615192"/>
        <c:axId val="187612056"/>
      </c:barChart>
      <c:catAx>
        <c:axId val="187615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612056"/>
        <c:crosses val="autoZero"/>
        <c:auto val="1"/>
        <c:lblAlgn val="ctr"/>
        <c:lblOffset val="100"/>
        <c:noMultiLvlLbl val="0"/>
      </c:catAx>
      <c:valAx>
        <c:axId val="187612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615192"/>
        <c:crosses val="autoZero"/>
        <c:crossBetween val="between"/>
      </c:valAx>
      <c:spPr>
        <a:noFill/>
        <a:ln w="25400">
          <a:noFill/>
        </a:ln>
      </c:spPr>
    </c:plotArea>
    <c:legend>
      <c:legendPos val="b"/>
      <c:legendEntry>
        <c:idx val="3"/>
        <c:delete val="1"/>
      </c:legendEntry>
      <c:legendEntry>
        <c:idx val="4"/>
        <c:delete val="1"/>
      </c:legendEntry>
      <c:layout>
        <c:manualLayout>
          <c:xMode val="edge"/>
          <c:yMode val="edge"/>
          <c:x val="0.27665717542882895"/>
          <c:y val="0.86088080369264253"/>
          <c:w val="0.60976590047456236"/>
          <c:h val="0.1102591721489359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Доступность базового набора финансовых услуг, чел.%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Доступность базового набора финансовых услуг, чел.</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3"/>
              <c:layout>
                <c:manualLayout>
                  <c:x val="-5.2206515404833176E-2"/>
                  <c:y val="-3.344826994664882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2503520624175486E-2"/>
                  <c:y val="-3.677285437359545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доступны все виды финансовых услуг</c:v>
                </c:pt>
                <c:pt idx="1">
                  <c:v>доступно несколько видов финансовых услуг</c:v>
                </c:pt>
                <c:pt idx="2">
                  <c:v>доступен лишь один вид финансовой услуги</c:v>
                </c:pt>
                <c:pt idx="3">
                  <c:v>не доступен ни один вид финансовых услуг</c:v>
                </c:pt>
                <c:pt idx="4">
                  <c:v>не ответили</c:v>
                </c:pt>
              </c:strCache>
            </c:strRef>
          </c:cat>
          <c:val>
            <c:numRef>
              <c:f>Лист1!$B$2:$B$6</c:f>
              <c:numCache>
                <c:formatCode>General</c:formatCode>
                <c:ptCount val="5"/>
                <c:pt idx="0">
                  <c:v>65.5</c:v>
                </c:pt>
                <c:pt idx="1">
                  <c:v>25.6</c:v>
                </c:pt>
                <c:pt idx="2">
                  <c:v>7.1</c:v>
                </c:pt>
                <c:pt idx="3" formatCode="0.0">
                  <c:v>1</c:v>
                </c:pt>
                <c:pt idx="4">
                  <c:v>0.8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Насыщенность</a:t>
            </a:r>
            <a:r>
              <a:rPr lang="ru-RU" sz="1200" baseline="0"/>
              <a:t>,% </a:t>
            </a:r>
            <a:endParaRPr lang="ru-RU" sz="1200"/>
          </a:p>
        </c:rich>
      </c:tx>
      <c:layout>
        <c:manualLayout>
          <c:xMode val="edge"/>
          <c:yMode val="edge"/>
          <c:x val="0.41998381534859808"/>
          <c:y val="2.450142257767508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8244588238351422"/>
          <c:w val="0.64254106245769183"/>
          <c:h val="0.75160988539798979"/>
        </c:manualLayout>
      </c:layout>
      <c:pie3DChart>
        <c:varyColors val="1"/>
        <c:ser>
          <c:idx val="0"/>
          <c:order val="0"/>
          <c:tx>
            <c:strRef>
              <c:f>Лист1!$B$1</c:f>
              <c:strCache>
                <c:ptCount val="1"/>
                <c:pt idx="0">
                  <c:v>Продажи</c:v>
                </c:pt>
              </c:strCache>
            </c:strRef>
          </c:tx>
          <c:dLbls>
            <c:dLbl>
              <c:idx val="2"/>
              <c:layout>
                <c:manualLayout>
                  <c:x val="-2.132054673238206E-2"/>
                  <c:y val="-7.0116602959086546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560220989632084E-2"/>
                  <c:y val="-4.0775102193389666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563282498120799E-2"/>
                  <c:y val="-1.0147230830449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1">
                <a:noFill/>
              </a:ln>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Лист1!$A$2:$A$6</c:f>
              <c:strCache>
                <c:ptCount val="5"/>
                <c:pt idx="0">
                  <c:v>достаточно</c:v>
                </c:pt>
                <c:pt idx="1">
                  <c:v>избыточно</c:v>
                </c:pt>
                <c:pt idx="2">
                  <c:v>мало</c:v>
                </c:pt>
                <c:pt idx="3">
                  <c:v>нет совсем</c:v>
                </c:pt>
                <c:pt idx="4">
                  <c:v>затруднились ответить</c:v>
                </c:pt>
              </c:strCache>
            </c:strRef>
          </c:cat>
          <c:val>
            <c:numRef>
              <c:f>Лист1!$B$2:$B$6</c:f>
              <c:numCache>
                <c:formatCode>General</c:formatCode>
                <c:ptCount val="5"/>
                <c:pt idx="0">
                  <c:v>92.2</c:v>
                </c:pt>
                <c:pt idx="1">
                  <c:v>2.4</c:v>
                </c:pt>
                <c:pt idx="2">
                  <c:v>2.5</c:v>
                </c:pt>
                <c:pt idx="3">
                  <c:v>1.9000000000000001</c:v>
                </c:pt>
                <c:pt idx="4">
                  <c:v>1</c:v>
                </c:pt>
              </c:numCache>
            </c:numRef>
          </c:val>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67"/>
          <c:w val="0.32059750595691688"/>
          <c:h val="0.76397485198071291"/>
        </c:manualLayout>
      </c:layout>
      <c:overlay val="0"/>
    </c:legend>
    <c:plotVisOnly val="1"/>
    <c:dispBlanksAs val="zero"/>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baseline="0">
                <a:solidFill>
                  <a:sysClr val="windowText" lastClr="000000"/>
                </a:solidFill>
                <a:effectLst/>
                <a:latin typeface="Times New Roman" panose="02020603050405020304" pitchFamily="18" charset="0"/>
                <a:cs typeface="Times New Roman" panose="02020603050405020304" pitchFamily="18" charset="0"/>
              </a:rPr>
              <a:t>Качество услуг субъектов естественных монополий </a:t>
            </a:r>
            <a:endParaRPr lang="ru-RU" sz="14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312609326390112"/>
          <c:y val="0.12904378909740852"/>
          <c:w val="0.84530988738228852"/>
          <c:h val="0.49955514273852475"/>
        </c:manualLayout>
      </c:layout>
      <c:barChart>
        <c:barDir val="col"/>
        <c:grouping val="clustered"/>
        <c:varyColors val="0"/>
        <c:ser>
          <c:idx val="0"/>
          <c:order val="0"/>
          <c:tx>
            <c:strRef>
              <c:f>Лист1!$B$1</c:f>
              <c:strCache>
                <c:ptCount val="1"/>
                <c:pt idx="0">
                  <c:v>Удовлетворительно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General</c:formatCode>
                <c:ptCount val="6"/>
                <c:pt idx="0">
                  <c:v>66.8</c:v>
                </c:pt>
                <c:pt idx="1">
                  <c:v>55.9</c:v>
                </c:pt>
                <c:pt idx="2">
                  <c:v>55</c:v>
                </c:pt>
                <c:pt idx="3">
                  <c:v>55.9</c:v>
                </c:pt>
                <c:pt idx="4">
                  <c:v>55</c:v>
                </c:pt>
                <c:pt idx="5">
                  <c:v>55.9</c:v>
                </c:pt>
              </c:numCache>
            </c:numRef>
          </c:val>
        </c:ser>
        <c:ser>
          <c:idx val="1"/>
          <c:order val="1"/>
          <c:tx>
            <c:strRef>
              <c:f>Лист1!$C$1</c:f>
              <c:strCache>
                <c:ptCount val="1"/>
                <c:pt idx="0">
                  <c:v>Скорее удовлетворительно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General</c:formatCode>
                <c:ptCount val="6"/>
                <c:pt idx="0">
                  <c:v>27.2</c:v>
                </c:pt>
                <c:pt idx="1">
                  <c:v>38.6</c:v>
                </c:pt>
                <c:pt idx="2">
                  <c:v>40.6</c:v>
                </c:pt>
                <c:pt idx="3">
                  <c:v>40.1</c:v>
                </c:pt>
                <c:pt idx="4">
                  <c:v>38.1</c:v>
                </c:pt>
                <c:pt idx="5">
                  <c:v>39.1</c:v>
                </c:pt>
              </c:numCache>
            </c:numRef>
          </c:val>
        </c:ser>
        <c:ser>
          <c:idx val="2"/>
          <c:order val="2"/>
          <c:tx>
            <c:strRef>
              <c:f>Лист1!$D$1</c:f>
              <c:strCache>
                <c:ptCount val="1"/>
                <c:pt idx="0">
                  <c:v>Скорее неудовлетворительно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Лист1!$D$2:$D$7</c:f>
              <c:numCache>
                <c:formatCode>General</c:formatCode>
                <c:ptCount val="6"/>
                <c:pt idx="0">
                  <c:v>4.5</c:v>
                </c:pt>
                <c:pt idx="1">
                  <c:v>3</c:v>
                </c:pt>
                <c:pt idx="2">
                  <c:v>2.5</c:v>
                </c:pt>
                <c:pt idx="3">
                  <c:v>2.5</c:v>
                </c:pt>
                <c:pt idx="4">
                  <c:v>5.4</c:v>
                </c:pt>
                <c:pt idx="5">
                  <c:v>3</c:v>
                </c:pt>
              </c:numCache>
            </c:numRef>
          </c:val>
        </c:ser>
        <c:ser>
          <c:idx val="3"/>
          <c:order val="3"/>
          <c:tx>
            <c:strRef>
              <c:f>Лист1!$E$1</c:f>
              <c:strCache>
                <c:ptCount val="1"/>
                <c:pt idx="0">
                  <c:v>Неудовлетворительно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Лист1!$E$2:$E$7</c:f>
              <c:numCache>
                <c:formatCode>General</c:formatCode>
                <c:ptCount val="6"/>
                <c:pt idx="0">
                  <c:v>0.5</c:v>
                </c:pt>
                <c:pt idx="1">
                  <c:v>1.5</c:v>
                </c:pt>
                <c:pt idx="2">
                  <c:v>1</c:v>
                </c:pt>
                <c:pt idx="3">
                  <c:v>0.5</c:v>
                </c:pt>
                <c:pt idx="4">
                  <c:v>0.5</c:v>
                </c:pt>
                <c:pt idx="5">
                  <c:v>1.5</c:v>
                </c:pt>
              </c:numCache>
            </c:numRef>
          </c:val>
        </c:ser>
        <c:dLbls>
          <c:showLegendKey val="0"/>
          <c:showVal val="0"/>
          <c:showCatName val="0"/>
          <c:showSerName val="0"/>
          <c:showPercent val="0"/>
          <c:showBubbleSize val="0"/>
        </c:dLbls>
        <c:gapWidth val="219"/>
        <c:overlap val="-27"/>
        <c:axId val="187609704"/>
        <c:axId val="187610096"/>
      </c:barChart>
      <c:catAx>
        <c:axId val="18760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610096"/>
        <c:crosses val="autoZero"/>
        <c:auto val="1"/>
        <c:lblAlgn val="ctr"/>
        <c:lblOffset val="100"/>
        <c:noMultiLvlLbl val="0"/>
      </c:catAx>
      <c:valAx>
        <c:axId val="18761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609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baseline="0">
                <a:solidFill>
                  <a:sysClr val="windowText" lastClr="000000"/>
                </a:solidFill>
                <a:effectLst/>
                <a:latin typeface="Times New Roman" panose="02020603050405020304" pitchFamily="18" charset="0"/>
                <a:cs typeface="Times New Roman" panose="02020603050405020304" pitchFamily="18" charset="0"/>
              </a:rPr>
              <a:t>Уровень цен на услуги субъектов естественных монополий </a:t>
            </a:r>
            <a:endParaRPr lang="ru-RU" sz="14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901192246406461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312609326390112"/>
          <c:y val="0.12904378909740852"/>
          <c:w val="0.84530988738228852"/>
          <c:h val="0.49955514273852475"/>
        </c:manualLayout>
      </c:layout>
      <c:barChart>
        <c:barDir val="col"/>
        <c:grouping val="clustered"/>
        <c:varyColors val="0"/>
        <c:ser>
          <c:idx val="0"/>
          <c:order val="0"/>
          <c:tx>
            <c:strRef>
              <c:f>Лист1!$B$1</c:f>
              <c:strCache>
                <c:ptCount val="1"/>
                <c:pt idx="0">
                  <c:v>Удовлетворительно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General</c:formatCode>
                <c:ptCount val="6"/>
                <c:pt idx="0">
                  <c:v>66.8</c:v>
                </c:pt>
                <c:pt idx="1">
                  <c:v>55.9</c:v>
                </c:pt>
                <c:pt idx="2">
                  <c:v>55</c:v>
                </c:pt>
                <c:pt idx="3">
                  <c:v>55.9</c:v>
                </c:pt>
                <c:pt idx="4">
                  <c:v>55</c:v>
                </c:pt>
                <c:pt idx="5">
                  <c:v>55.9</c:v>
                </c:pt>
              </c:numCache>
            </c:numRef>
          </c:val>
        </c:ser>
        <c:ser>
          <c:idx val="1"/>
          <c:order val="1"/>
          <c:tx>
            <c:strRef>
              <c:f>Лист1!$C$1</c:f>
              <c:strCache>
                <c:ptCount val="1"/>
                <c:pt idx="0">
                  <c:v>Скорее удовлетворительно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General</c:formatCode>
                <c:ptCount val="6"/>
                <c:pt idx="0">
                  <c:v>27.2</c:v>
                </c:pt>
                <c:pt idx="1">
                  <c:v>38.6</c:v>
                </c:pt>
                <c:pt idx="2">
                  <c:v>40.6</c:v>
                </c:pt>
                <c:pt idx="3">
                  <c:v>40.1</c:v>
                </c:pt>
                <c:pt idx="4">
                  <c:v>38.1</c:v>
                </c:pt>
                <c:pt idx="5">
                  <c:v>39.1</c:v>
                </c:pt>
              </c:numCache>
            </c:numRef>
          </c:val>
        </c:ser>
        <c:ser>
          <c:idx val="2"/>
          <c:order val="2"/>
          <c:tx>
            <c:strRef>
              <c:f>Лист1!$D$1</c:f>
              <c:strCache>
                <c:ptCount val="1"/>
                <c:pt idx="0">
                  <c:v>Скорее неудовлетворительно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Лист1!$D$2:$D$7</c:f>
              <c:numCache>
                <c:formatCode>General</c:formatCode>
                <c:ptCount val="6"/>
                <c:pt idx="0">
                  <c:v>4.5</c:v>
                </c:pt>
                <c:pt idx="1">
                  <c:v>3</c:v>
                </c:pt>
                <c:pt idx="2">
                  <c:v>2.5</c:v>
                </c:pt>
                <c:pt idx="3">
                  <c:v>2.5</c:v>
                </c:pt>
                <c:pt idx="4">
                  <c:v>5.4</c:v>
                </c:pt>
                <c:pt idx="5">
                  <c:v>3</c:v>
                </c:pt>
              </c:numCache>
            </c:numRef>
          </c:val>
        </c:ser>
        <c:ser>
          <c:idx val="3"/>
          <c:order val="3"/>
          <c:tx>
            <c:strRef>
              <c:f>Лист1!$E$1</c:f>
              <c:strCache>
                <c:ptCount val="1"/>
                <c:pt idx="0">
                  <c:v>Неудовлетворительно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Лист1!$E$2:$E$7</c:f>
              <c:numCache>
                <c:formatCode>General</c:formatCode>
                <c:ptCount val="6"/>
                <c:pt idx="0">
                  <c:v>0.5</c:v>
                </c:pt>
                <c:pt idx="1">
                  <c:v>1.5</c:v>
                </c:pt>
                <c:pt idx="2">
                  <c:v>1</c:v>
                </c:pt>
                <c:pt idx="3">
                  <c:v>0.5</c:v>
                </c:pt>
                <c:pt idx="4">
                  <c:v>0.5</c:v>
                </c:pt>
                <c:pt idx="5">
                  <c:v>1.5</c:v>
                </c:pt>
              </c:numCache>
            </c:numRef>
          </c:val>
        </c:ser>
        <c:dLbls>
          <c:showLegendKey val="0"/>
          <c:showVal val="0"/>
          <c:showCatName val="0"/>
          <c:showSerName val="0"/>
          <c:showPercent val="0"/>
          <c:showBubbleSize val="0"/>
        </c:dLbls>
        <c:gapWidth val="219"/>
        <c:overlap val="-27"/>
        <c:axId val="187610488"/>
        <c:axId val="187610880"/>
      </c:barChart>
      <c:catAx>
        <c:axId val="187610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610880"/>
        <c:crosses val="autoZero"/>
        <c:auto val="1"/>
        <c:lblAlgn val="ctr"/>
        <c:lblOffset val="100"/>
        <c:noMultiLvlLbl val="0"/>
      </c:catAx>
      <c:valAx>
        <c:axId val="18761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610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400" b="1">
                <a:solidFill>
                  <a:sysClr val="windowText" lastClr="000000"/>
                </a:solidFill>
                <a:effectLst/>
                <a:latin typeface="Times New Roman" panose="02020603050405020304" pitchFamily="18" charset="0"/>
                <a:cs typeface="Times New Roman" panose="02020603050405020304" pitchFamily="18" charset="0"/>
              </a:rPr>
              <a:t>Стоимость услуги подключения к инженерным сетям</a:t>
            </a:r>
            <a:endParaRPr lang="ru-RU" sz="14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5843354656713565"/>
          <c:y val="2.82286520818630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7.6512655608112809E-2"/>
          <c:y val="0.12904378909740852"/>
          <c:w val="0.91699018479572458"/>
          <c:h val="0.56753753161264808"/>
        </c:manualLayout>
      </c:layout>
      <c:barChart>
        <c:barDir val="col"/>
        <c:grouping val="clustered"/>
        <c:varyColors val="0"/>
        <c:ser>
          <c:idx val="0"/>
          <c:order val="0"/>
          <c:tx>
            <c:strRef>
              <c:f>Лист1!$B$1</c:f>
              <c:strCache>
                <c:ptCount val="1"/>
                <c:pt idx="0">
                  <c:v>Удовлетворительно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Лист1!$B$2:$B$6</c:f>
              <c:numCache>
                <c:formatCode>General</c:formatCode>
                <c:ptCount val="5"/>
                <c:pt idx="0">
                  <c:v>80.3</c:v>
                </c:pt>
                <c:pt idx="1">
                  <c:v>80.3</c:v>
                </c:pt>
                <c:pt idx="2">
                  <c:v>80.3</c:v>
                </c:pt>
                <c:pt idx="3">
                  <c:v>80.3</c:v>
                </c:pt>
                <c:pt idx="4">
                  <c:v>80.3</c:v>
                </c:pt>
              </c:numCache>
            </c:numRef>
          </c:val>
        </c:ser>
        <c:ser>
          <c:idx val="1"/>
          <c:order val="1"/>
          <c:tx>
            <c:strRef>
              <c:f>Лист1!$C$1</c:f>
              <c:strCache>
                <c:ptCount val="1"/>
                <c:pt idx="0">
                  <c:v>Скорее удовлетворительно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Лист1!$C$2:$C$6</c:f>
              <c:numCache>
                <c:formatCode>General</c:formatCode>
                <c:ptCount val="5"/>
                <c:pt idx="0">
                  <c:v>19.7</c:v>
                </c:pt>
                <c:pt idx="1">
                  <c:v>18.399999999999999</c:v>
                </c:pt>
                <c:pt idx="2">
                  <c:v>19.100000000000001</c:v>
                </c:pt>
                <c:pt idx="3">
                  <c:v>19.7</c:v>
                </c:pt>
                <c:pt idx="4">
                  <c:v>19.100000000000001</c:v>
                </c:pt>
              </c:numCache>
            </c:numRef>
          </c:val>
        </c:ser>
        <c:ser>
          <c:idx val="2"/>
          <c:order val="2"/>
          <c:tx>
            <c:strRef>
              <c:f>Лист1!$D$1</c:f>
              <c:strCache>
                <c:ptCount val="1"/>
                <c:pt idx="0">
                  <c:v>Скорее неудовлетворительно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Лист1!$D$2:$D$6</c:f>
              <c:numCache>
                <c:formatCode>General</c:formatCode>
                <c:ptCount val="5"/>
                <c:pt idx="1">
                  <c:v>1.3</c:v>
                </c:pt>
                <c:pt idx="2">
                  <c:v>0.7000000000000004</c:v>
                </c:pt>
                <c:pt idx="4">
                  <c:v>0.7000000000000004</c:v>
                </c:pt>
              </c:numCache>
            </c:numRef>
          </c:val>
        </c:ser>
        <c:ser>
          <c:idx val="3"/>
          <c:order val="3"/>
          <c:tx>
            <c:strRef>
              <c:f>Лист1!$E$1</c:f>
              <c:strCache>
                <c:ptCount val="1"/>
                <c:pt idx="0">
                  <c:v>Столбец1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Лист1!$E$2:$E$6</c:f>
              <c:numCache>
                <c:formatCode>General</c:formatCode>
                <c:ptCount val="5"/>
              </c:numCache>
            </c:numRef>
          </c:val>
        </c:ser>
        <c:dLbls>
          <c:showLegendKey val="0"/>
          <c:showVal val="0"/>
          <c:showCatName val="0"/>
          <c:showSerName val="0"/>
          <c:showPercent val="0"/>
          <c:showBubbleSize val="0"/>
        </c:dLbls>
        <c:gapWidth val="219"/>
        <c:overlap val="-27"/>
        <c:axId val="187612840"/>
        <c:axId val="189122568"/>
      </c:barChart>
      <c:catAx>
        <c:axId val="187612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122568"/>
        <c:crosses val="autoZero"/>
        <c:auto val="1"/>
        <c:lblAlgn val="ctr"/>
        <c:lblOffset val="100"/>
        <c:noMultiLvlLbl val="0"/>
      </c:catAx>
      <c:valAx>
        <c:axId val="189122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612840"/>
        <c:crosses val="autoZero"/>
        <c:crossBetween val="between"/>
      </c:valAx>
      <c:spPr>
        <a:noFill/>
        <a:ln>
          <a:noFill/>
        </a:ln>
        <a:effectLst/>
      </c:spPr>
    </c:plotArea>
    <c:legend>
      <c:legendPos val="b"/>
      <c:layout>
        <c:manualLayout>
          <c:xMode val="edge"/>
          <c:yMode val="edge"/>
          <c:x val="4.9999957183166133E-2"/>
          <c:y val="0.82725856306686041"/>
          <c:w val="0.89999991436633264"/>
          <c:h val="5.12532061055010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3728181790964337"/>
          <c:y val="4.4820427597304112E-2"/>
          <c:w val="0.62767897834063568"/>
          <c:h val="0.63000751790448384"/>
        </c:manualLayout>
      </c:layout>
      <c:pie3DChart>
        <c:varyColors val="1"/>
        <c:ser>
          <c:idx val="0"/>
          <c:order val="0"/>
          <c:tx>
            <c:strRef>
              <c:f>Sheet1!$B$1:$F$1</c:f>
              <c:strCache>
                <c:ptCount val="5"/>
                <c:pt idx="0">
                  <c:v>Затрудняюсь ответить</c:v>
                </c:pt>
                <c:pt idx="1">
                  <c:v>Поддержку бизнеса от государства получить практически невозможно</c:v>
                </c:pt>
                <c:pt idx="2">
                  <c:v>Поддержку получить можно, но для этого нужно приложить серьезные усилия: потратить время, разобраться в существующих программах, собрать документы и т.д.</c:v>
                </c:pt>
                <c:pt idx="3">
                  <c:v>При необходимости можно легко получить необходимую поддержку</c:v>
                </c:pt>
              </c:strCache>
            </c:strRef>
          </c:tx>
          <c:explosion val="35"/>
          <c:dPt>
            <c:idx val="0"/>
            <c:bubble3D val="0"/>
            <c:explosion val="31"/>
          </c:dPt>
          <c:dLbls>
            <c:dLbl>
              <c:idx val="0"/>
              <c:layout>
                <c:manualLayout>
                  <c:x val="-1.3910126793063273E-2"/>
                  <c:y val="1.1689680094336047E-2"/>
                </c:manualLayout>
              </c:layout>
              <c:spPr>
                <a:noFill/>
                <a:ln w="25439">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39">
                <a:noFill/>
              </a:ln>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Sheet1!$B$1:$F$1</c:f>
              <c:strCache>
                <c:ptCount val="4"/>
                <c:pt idx="0">
                  <c:v>Затрудняюсь ответить</c:v>
                </c:pt>
                <c:pt idx="1">
                  <c:v>Поддержку бизнеса от государства получить практически невозможно</c:v>
                </c:pt>
                <c:pt idx="2">
                  <c:v>Поддержку получить можно, но для этого нужно приложить серьезные усилия: потратить время, разобраться в существующих программах, собрать документы и т.д.</c:v>
                </c:pt>
                <c:pt idx="3">
                  <c:v>При необходимости можно легко получить необходимую поддержку</c:v>
                </c:pt>
              </c:strCache>
            </c:strRef>
          </c:cat>
          <c:val>
            <c:numRef>
              <c:f>Sheet1!$B$2:$E$2</c:f>
              <c:numCache>
                <c:formatCode>General</c:formatCode>
                <c:ptCount val="4"/>
                <c:pt idx="0">
                  <c:v>52.3</c:v>
                </c:pt>
                <c:pt idx="1">
                  <c:v>8.7000000000000011</c:v>
                </c:pt>
                <c:pt idx="2">
                  <c:v>16.3</c:v>
                </c:pt>
                <c:pt idx="3">
                  <c:v>22.7</c:v>
                </c:pt>
              </c:numCache>
            </c:numRef>
          </c:val>
        </c:ser>
        <c:dLbls>
          <c:showLegendKey val="0"/>
          <c:showVal val="0"/>
          <c:showCatName val="0"/>
          <c:showSerName val="0"/>
          <c:showPercent val="0"/>
          <c:showBubbleSize val="0"/>
          <c:showLeaderLines val="1"/>
        </c:dLbls>
      </c:pie3DChart>
      <c:spPr>
        <a:noFill/>
        <a:ln w="25439">
          <a:noFill/>
        </a:ln>
      </c:spPr>
    </c:plotArea>
    <c:legend>
      <c:legendPos val="b"/>
      <c:layout/>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a:solidFill>
                  <a:sysClr val="windowText" lastClr="000000"/>
                </a:solidFill>
              </a:rPr>
              <a:t>Достаточность</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Рынок выполнения работ по содержанию и текущему ремонту общего имущества собственников помещений в многоквартирном доме</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Лист1!$A$2:$A$5</c:f>
              <c:strCache>
                <c:ptCount val="4"/>
                <c:pt idx="0">
                  <c:v>Достаточно</c:v>
                </c:pt>
                <c:pt idx="1">
                  <c:v>Избыточно (много)</c:v>
                </c:pt>
                <c:pt idx="2">
                  <c:v>Мало</c:v>
                </c:pt>
                <c:pt idx="3">
                  <c:v>Нет совсем</c:v>
                </c:pt>
              </c:strCache>
            </c:strRef>
          </c:cat>
          <c:val>
            <c:numRef>
              <c:f>Лист1!$B$2:$B$5</c:f>
              <c:numCache>
                <c:formatCode>General</c:formatCode>
                <c:ptCount val="4"/>
                <c:pt idx="0">
                  <c:v>91.7</c:v>
                </c:pt>
                <c:pt idx="1">
                  <c:v>2.4</c:v>
                </c:pt>
                <c:pt idx="2">
                  <c:v>2.9</c:v>
                </c:pt>
                <c:pt idx="3">
                  <c:v>1.9000000000000001</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Удовлетворенность</a:t>
            </a:r>
          </a:p>
        </c:rich>
      </c:tx>
      <c:layout/>
      <c:overlay val="1"/>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Лист1!$A$2:$A$5</c:f>
              <c:strCache>
                <c:ptCount val="4"/>
                <c:pt idx="0">
                  <c:v>Не удовлетворен</c:v>
                </c:pt>
                <c:pt idx="1">
                  <c:v>Скорее не удовлетворен</c:v>
                </c:pt>
                <c:pt idx="2">
                  <c:v>Скорее удовлетворен</c:v>
                </c:pt>
                <c:pt idx="3">
                  <c:v>Удовлетворен</c:v>
                </c:pt>
              </c:strCache>
            </c:strRef>
          </c:cat>
          <c:val>
            <c:numRef>
              <c:f>Лист1!$B$2:$B$5</c:f>
              <c:numCache>
                <c:formatCode>General</c:formatCode>
                <c:ptCount val="4"/>
                <c:pt idx="0">
                  <c:v>2.9</c:v>
                </c:pt>
                <c:pt idx="1">
                  <c:v>1.9000000000000001</c:v>
                </c:pt>
                <c:pt idx="2">
                  <c:v>74.099999999999994</c:v>
                </c:pt>
                <c:pt idx="3">
                  <c:v>21</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solidFill>
                  <a:sysClr val="windowText" lastClr="000000"/>
                </a:solidFill>
                <a:latin typeface="Times New Roman" panose="02020603050405020304" pitchFamily="18" charset="0"/>
                <a:cs typeface="Times New Roman" panose="02020603050405020304" pitchFamily="18" charset="0"/>
              </a:rPr>
              <a:t>Насыщенность рынка поставки сжиженного газа в баллонах, %</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Насыщенность рынка поставки сжиженного газа в баллонах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12811387738382413"/>
                  <c:y val="0.1905026663843058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3058880645699635E-2"/>
                  <c:y val="-1.43698541349814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9173455919166217E-3"/>
                  <c:y val="-2.793960045947805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Достаточно</c:v>
                </c:pt>
                <c:pt idx="1">
                  <c:v>Избыточно</c:v>
                </c:pt>
                <c:pt idx="2">
                  <c:v>Мало</c:v>
                </c:pt>
                <c:pt idx="3">
                  <c:v>Нет совсем</c:v>
                </c:pt>
              </c:strCache>
            </c:strRef>
          </c:cat>
          <c:val>
            <c:numRef>
              <c:f>Лист1!$B$2:$B$5</c:f>
              <c:numCache>
                <c:formatCode>General</c:formatCode>
                <c:ptCount val="4"/>
                <c:pt idx="0">
                  <c:v>94.1</c:v>
                </c:pt>
                <c:pt idx="1">
                  <c:v>2.4</c:v>
                </c:pt>
                <c:pt idx="2">
                  <c:v>1.5</c:v>
                </c:pt>
                <c:pt idx="3">
                  <c:v>1</c:v>
                </c:pt>
              </c:numCache>
            </c:numRef>
          </c:val>
        </c:ser>
        <c:dLbls>
          <c:showLegendKey val="0"/>
          <c:showVal val="0"/>
          <c:showCatName val="0"/>
          <c:showSerName val="0"/>
          <c:showPercent val="0"/>
          <c:showBubbleSize val="0"/>
          <c:showLeaderLines val="1"/>
        </c:dLbls>
        <c:firstSliceAng val="141"/>
      </c:pieChart>
      <c:spPr>
        <a:noFill/>
        <a:ln>
          <a:noFill/>
        </a:ln>
        <a:effectLst/>
      </c:spPr>
    </c:plotArea>
    <c:legend>
      <c:legendPos val="r"/>
      <c:layout>
        <c:manualLayout>
          <c:xMode val="edge"/>
          <c:yMode val="edge"/>
          <c:x val="0.67623974026368172"/>
          <c:y val="0.43101784648557084"/>
          <c:w val="0.1156677741871862"/>
          <c:h val="0.220050439905280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solidFill>
                  <a:sysClr val="windowText" lastClr="000000"/>
                </a:solidFill>
                <a:latin typeface="Times New Roman" panose="02020603050405020304" pitchFamily="18" charset="0"/>
                <a:cs typeface="Times New Roman" panose="02020603050405020304" pitchFamily="18" charset="0"/>
              </a:rPr>
              <a:t>Насыщенность рынка поставки сжиженного газа в баллонах, %</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Насыщенность рынка поставки сжиженного газа в баллонах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1"/>
              <c:layout>
                <c:manualLayout>
                  <c:x val="5.3058956983989165E-2"/>
                  <c:y val="0.1107417336907953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9173455919166217E-3"/>
                  <c:y val="-2.793960045947805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Удовлетворен</c:v>
                </c:pt>
                <c:pt idx="1">
                  <c:v>Скорее удовлетворен</c:v>
                </c:pt>
                <c:pt idx="2">
                  <c:v>Скорее неудовлетворен</c:v>
                </c:pt>
                <c:pt idx="3">
                  <c:v>Не удовлетворен</c:v>
                </c:pt>
              </c:strCache>
            </c:strRef>
          </c:cat>
          <c:val>
            <c:numRef>
              <c:f>Лист1!$B$2:$B$5</c:f>
              <c:numCache>
                <c:formatCode>General</c:formatCode>
                <c:ptCount val="4"/>
                <c:pt idx="0">
                  <c:v>20.5</c:v>
                </c:pt>
                <c:pt idx="1">
                  <c:v>75.099999999999994</c:v>
                </c:pt>
                <c:pt idx="2">
                  <c:v>2.4</c:v>
                </c:pt>
                <c:pt idx="3">
                  <c:v>2</c:v>
                </c:pt>
              </c:numCache>
            </c:numRef>
          </c:val>
        </c:ser>
        <c:dLbls>
          <c:showLegendKey val="0"/>
          <c:showVal val="0"/>
          <c:showCatName val="0"/>
          <c:showSerName val="0"/>
          <c:showPercent val="0"/>
          <c:showBubbleSize val="0"/>
          <c:showLeaderLines val="1"/>
        </c:dLbls>
        <c:firstSliceAng val="141"/>
      </c:pieChart>
      <c:spPr>
        <a:noFill/>
        <a:ln>
          <a:noFill/>
        </a:ln>
        <a:effectLst/>
      </c:spPr>
    </c:plotArea>
    <c:legend>
      <c:legendPos val="r"/>
      <c:layout>
        <c:manualLayout>
          <c:xMode val="edge"/>
          <c:yMode val="edge"/>
          <c:x val="0.67623974026368172"/>
          <c:y val="0.43101784648557084"/>
          <c:w val="0.17692667218879021"/>
          <c:h val="0.391632292612217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8E780-2ADB-46DC-AC19-7B42AB0F2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109</Pages>
  <Words>29672</Words>
  <Characters>169133</Characters>
  <Application>Microsoft Office Word</Application>
  <DocSecurity>0</DocSecurity>
  <Lines>1409</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198409</CharactersWithSpaces>
  <SharedDoc>false</SharedDoc>
  <HLinks>
    <vt:vector size="18" baseType="variant">
      <vt:variant>
        <vt:i4>6488182</vt:i4>
      </vt:variant>
      <vt:variant>
        <vt:i4>54</vt:i4>
      </vt:variant>
      <vt:variant>
        <vt:i4>0</vt:i4>
      </vt:variant>
      <vt:variant>
        <vt:i4>5</vt:i4>
      </vt:variant>
      <vt:variant>
        <vt:lpwstr>http://pavl23.ru/item/42165</vt:lpwstr>
      </vt:variant>
      <vt:variant>
        <vt:lpwstr/>
      </vt:variant>
      <vt:variant>
        <vt:i4>6488182</vt:i4>
      </vt:variant>
      <vt:variant>
        <vt:i4>45</vt:i4>
      </vt:variant>
      <vt:variant>
        <vt:i4>0</vt:i4>
      </vt:variant>
      <vt:variant>
        <vt:i4>5</vt:i4>
      </vt:variant>
      <vt:variant>
        <vt:lpwstr>http://pavl23.ru/item/42165</vt:lpwstr>
      </vt:variant>
      <vt:variant>
        <vt:lpwstr/>
      </vt:variant>
      <vt:variant>
        <vt:i4>6422642</vt:i4>
      </vt:variant>
      <vt:variant>
        <vt:i4>42</vt:i4>
      </vt:variant>
      <vt:variant>
        <vt:i4>0</vt:i4>
      </vt:variant>
      <vt:variant>
        <vt:i4>5</vt:i4>
      </vt:variant>
      <vt:variant>
        <vt:lpwstr>http://pavl23.ru/item/15004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Georgiy R. Grusha</dc:creator>
  <cp:keywords/>
  <dc:description/>
  <cp:lastModifiedBy>Литвиненко</cp:lastModifiedBy>
  <cp:revision>114</cp:revision>
  <cp:lastPrinted>2021-01-25T07:42:00Z</cp:lastPrinted>
  <dcterms:created xsi:type="dcterms:W3CDTF">2021-02-04T14:03:00Z</dcterms:created>
  <dcterms:modified xsi:type="dcterms:W3CDTF">2021-02-09T13:13:00Z</dcterms:modified>
</cp:coreProperties>
</file>