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5B6877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B6877">
              <w:rPr>
                <w:rFonts w:ascii="Times New Roman" w:hAnsi="Times New Roman"/>
                <w:b/>
                <w:color w:val="000000" w:themeColor="text1"/>
                <w:szCs w:val="24"/>
              </w:rPr>
              <w:t>23:24:1002049:500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C5A2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5B6877" w:rsidRPr="005B6877">
        <w:rPr>
          <w:rFonts w:ascii="Times New Roman" w:hAnsi="Times New Roman"/>
          <w:color w:val="000000" w:themeColor="text1"/>
          <w:sz w:val="24"/>
          <w:szCs w:val="24"/>
          <w:u w:val="single"/>
        </w:rPr>
        <w:t>1890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5B687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5B6877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5B68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Новолеушковская, улица Школьная, земельный участок 83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5B687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68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5B6877" w:rsidRPr="005B6877">
        <w:rPr>
          <w:rFonts w:ascii="Times New Roman" w:hAnsi="Times New Roman"/>
          <w:b/>
          <w:color w:val="000000" w:themeColor="text1"/>
          <w:szCs w:val="24"/>
          <w:u w:val="single"/>
        </w:rPr>
        <w:t>4 893 (четыре тысячи восемьсот девяносто три) рубля 78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5B6877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E32CA8" w:rsidRDefault="004A0224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E32CA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E32CA8">
        <w:rPr>
          <w:rFonts w:ascii="Times New Roman" w:hAnsi="Times New Roman"/>
          <w:b/>
          <w:color w:val="000000" w:themeColor="text1"/>
          <w:szCs w:val="24"/>
        </w:rPr>
        <w:t>10.</w:t>
      </w:r>
      <w:r w:rsidR="005B6877">
        <w:rPr>
          <w:rFonts w:ascii="Times New Roman" w:hAnsi="Times New Roman"/>
          <w:b/>
          <w:color w:val="000000" w:themeColor="text1"/>
          <w:szCs w:val="24"/>
        </w:rPr>
        <w:t>5</w:t>
      </w:r>
      <w:r w:rsidRPr="00E32CA8">
        <w:rPr>
          <w:rFonts w:ascii="Times New Roman" w:hAnsi="Times New Roman"/>
          <w:b/>
          <w:color w:val="000000" w:themeColor="text1"/>
          <w:szCs w:val="24"/>
        </w:rPr>
        <w:t>.</w:t>
      </w:r>
      <w:r>
        <w:rPr>
          <w:rFonts w:ascii="Times New Roman" w:hAnsi="Times New Roman"/>
          <w:color w:val="000000" w:themeColor="text1"/>
          <w:szCs w:val="24"/>
        </w:rPr>
        <w:t xml:space="preserve"> Земельный участок </w:t>
      </w:r>
      <w:r w:rsidR="005B6877">
        <w:rPr>
          <w:rFonts w:ascii="Times New Roman" w:hAnsi="Times New Roman"/>
          <w:color w:val="000000" w:themeColor="text1"/>
          <w:szCs w:val="24"/>
        </w:rPr>
        <w:t>находится</w:t>
      </w:r>
      <w:r>
        <w:rPr>
          <w:rFonts w:ascii="Times New Roman" w:hAnsi="Times New Roman"/>
          <w:color w:val="000000" w:themeColor="text1"/>
          <w:szCs w:val="24"/>
        </w:rPr>
        <w:t xml:space="preserve"> в </w:t>
      </w:r>
      <w:r w:rsidR="005B6877" w:rsidRPr="005B6877">
        <w:rPr>
          <w:rFonts w:ascii="Times New Roman" w:hAnsi="Times New Roman"/>
          <w:color w:val="000000" w:themeColor="text1"/>
          <w:szCs w:val="24"/>
        </w:rPr>
        <w:t>третьем поясе зоны санитарной охраны источника водоснабжения</w:t>
      </w:r>
      <w:r>
        <w:rPr>
          <w:rFonts w:ascii="Times New Roman" w:hAnsi="Times New Roman"/>
          <w:color w:val="000000" w:themeColor="text1"/>
          <w:szCs w:val="24"/>
        </w:rPr>
        <w:t>.</w:t>
      </w:r>
      <w:r w:rsidR="005B6877">
        <w:rPr>
          <w:rFonts w:ascii="Times New Roman" w:hAnsi="Times New Roman"/>
          <w:color w:val="000000" w:themeColor="text1"/>
          <w:szCs w:val="24"/>
        </w:rPr>
        <w:t xml:space="preserve"> </w:t>
      </w:r>
      <w:r w:rsidR="005B6877" w:rsidRPr="005B6877">
        <w:rPr>
          <w:rFonts w:ascii="Times New Roman" w:hAnsi="Times New Roman"/>
          <w:color w:val="000000" w:themeColor="text1"/>
          <w:szCs w:val="24"/>
        </w:rPr>
        <w:t>Ограничения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 w:rsidR="005B6877">
        <w:rPr>
          <w:rFonts w:ascii="Times New Roman" w:hAnsi="Times New Roman"/>
          <w:color w:val="000000" w:themeColor="text1"/>
          <w:szCs w:val="24"/>
        </w:rPr>
        <w:t>.</w:t>
      </w:r>
    </w:p>
    <w:p w:rsidR="00E32CA8" w:rsidRPr="008C673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lastRenderedPageBreak/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5B6877" w:rsidP="00363111">
      <w:pPr>
        <w:tabs>
          <w:tab w:val="left" w:pos="2520"/>
        </w:tabs>
        <w:rPr>
          <w:rFonts w:ascii="Times New Roman" w:hAnsi="Times New Roman"/>
          <w:szCs w:val="24"/>
        </w:rPr>
      </w:pPr>
      <w:bookmarkStart w:id="0" w:name="_GoBack"/>
      <w:bookmarkEnd w:id="0"/>
      <w:r w:rsidRPr="005B6877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6337"/>
            <wp:effectExtent l="0" t="0" r="0" b="0"/>
            <wp:docPr id="1" name="Рисунок 1" descr="D:\Загрузка\2026-06-30_12-54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6-30_12-54-4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5B6877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5B6877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56592"/>
            <wp:effectExtent l="0" t="0" r="0" b="0"/>
            <wp:docPr id="2" name="Рисунок 2" descr="D:\Загрузка\2026-06-30_12-55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6-30_12-55-2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5B6877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6877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Новолеушковская, улица Школьная, земельный участок 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5B68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23:24:</w:t>
            </w:r>
            <w:r w:rsidR="005B6877">
              <w:rPr>
                <w:rFonts w:ascii="Times New Roman" w:hAnsi="Times New Roman"/>
                <w:color w:val="000000" w:themeColor="text1"/>
                <w:sz w:val="20"/>
              </w:rPr>
              <w:t>1002049:500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5B6877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5B6877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326 251,8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877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B6877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1A34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C6738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2CA8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84F0-F4B4-4EED-A218-007640CD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9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156</cp:revision>
  <cp:lastPrinted>2025-06-09T09:41:00Z</cp:lastPrinted>
  <dcterms:created xsi:type="dcterms:W3CDTF">2017-01-20T08:31:00Z</dcterms:created>
  <dcterms:modified xsi:type="dcterms:W3CDTF">2026-07-01T09:37:00Z</dcterms:modified>
</cp:coreProperties>
</file>