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ПРИЛОЖЕНИЕ  </w:t>
      </w:r>
      <w:r w:rsidR="007855E6">
        <w:rPr>
          <w:rFonts w:ascii="Times New Roman" w:hAnsi="Times New Roman"/>
          <w:bCs/>
          <w:sz w:val="28"/>
          <w:szCs w:val="28"/>
          <w:lang w:val="ru-RU"/>
        </w:rPr>
        <w:t>7</w:t>
      </w:r>
    </w:p>
    <w:p w:rsidR="00874B08" w:rsidRPr="00317E6E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лирование такого </w:t>
      </w:r>
    </w:p>
    <w:p w:rsidR="00AC746A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C654C0" w:rsidRDefault="00C654C0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874B08" w:rsidRDefault="00874B08" w:rsidP="00874B08">
      <w:pPr>
        <w:pStyle w:val="a7"/>
        <w:jc w:val="center"/>
      </w:pPr>
      <w:r>
        <w:rPr>
          <w:b/>
          <w:sz w:val="28"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74B08" w:rsidRPr="00874B08" w:rsidRDefault="00874B08" w:rsidP="00874B08">
      <w:pPr>
        <w:rPr>
          <w:lang w:val="ru-RU"/>
        </w:rPr>
      </w:pPr>
    </w:p>
    <w:tbl>
      <w:tblPr>
        <w:tblW w:w="15276" w:type="dxa"/>
        <w:tblCellMar>
          <w:left w:w="10" w:type="dxa"/>
          <w:right w:w="10" w:type="dxa"/>
        </w:tblCellMar>
        <w:tblLook w:val="0000"/>
      </w:tblPr>
      <w:tblGrid>
        <w:gridCol w:w="559"/>
        <w:gridCol w:w="3093"/>
        <w:gridCol w:w="3412"/>
        <w:gridCol w:w="2220"/>
        <w:gridCol w:w="5992"/>
      </w:tblGrid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</w:rPr>
            </w:pPr>
            <w:r w:rsidRPr="00C654C0">
              <w:rPr>
                <w:rFonts w:ascii="Times New Roman" w:hAnsi="Times New Roman"/>
                <w:shd w:val="clear" w:color="auto" w:fill="FFFFFF"/>
              </w:rPr>
              <w:t>№</w:t>
            </w:r>
            <w:r w:rsidRPr="00C654C0">
              <w:rPr>
                <w:rFonts w:ascii="Times New Roman" w:hAnsi="Times New Roman"/>
              </w:rPr>
              <w:br/>
            </w:r>
            <w:r w:rsidRPr="00C654C0">
              <w:rPr>
                <w:rFonts w:ascii="Times New Roman" w:hAnsi="Times New Roman"/>
                <w:shd w:val="clear" w:color="auto" w:fill="FFFFFF"/>
              </w:rPr>
              <w:t>п/п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Идентификатор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категории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признаков</w:t>
            </w:r>
            <w:proofErr w:type="spellEnd"/>
            <w:r w:rsidRPr="00C654C0">
              <w:rPr>
                <w:rFonts w:ascii="Times New Roman" w:hAnsi="Times New Roman"/>
                <w:shd w:val="clear" w:color="auto" w:fill="FFFFFF"/>
              </w:rPr>
              <w:t xml:space="preserve">) </w:t>
            </w:r>
            <w:proofErr w:type="spellStart"/>
            <w:r w:rsidRPr="00C654C0">
              <w:rPr>
                <w:rFonts w:ascii="Times New Roman" w:hAnsi="Times New Roman"/>
                <w:shd w:val="clear" w:color="auto" w:fill="FFFFFF"/>
              </w:rPr>
              <w:t>заявителей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shd w:val="clear" w:color="auto" w:fill="FFFFFF"/>
                <w:lang w:val="ru-RU"/>
              </w:rPr>
              <w:t>Перечень оснований для отказа в предоставлении муниципальной услуги</w:t>
            </w: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C654C0">
              <w:rPr>
                <w:rFonts w:ascii="Times New Roman" w:hAnsi="Times New Roman"/>
                <w:shd w:val="clear" w:color="auto" w:fill="FFFFFF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lang w:val="ru-RU"/>
              </w:rPr>
              <w:t>1</w:t>
            </w:r>
            <w:r w:rsidR="00C654C0">
              <w:rPr>
                <w:rFonts w:ascii="Times New Roman" w:hAnsi="Times New Roman"/>
                <w:lang w:val="ru-RU"/>
              </w:rPr>
              <w:t>.</w:t>
            </w:r>
            <w:r w:rsidRPr="00C654C0">
              <w:rPr>
                <w:rFonts w:ascii="Times New Roman" w:hAnsi="Times New Roman"/>
                <w:lang w:val="ru-RU"/>
              </w:rPr>
              <w:t xml:space="preserve"> </w:t>
            </w:r>
            <w:r w:rsidR="00C654C0">
              <w:rPr>
                <w:rFonts w:ascii="Times New Roman" w:hAnsi="Times New Roman"/>
                <w:lang w:val="ru-RU"/>
              </w:rPr>
              <w:t>С</w:t>
            </w:r>
            <w:r w:rsidRPr="00C654C0">
              <w:rPr>
                <w:rFonts w:ascii="Times New Roman" w:hAnsi="Times New Roman"/>
                <w:lang w:val="ru-RU"/>
              </w:rPr>
              <w:t>обственник рекламной конструкции;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C654C0">
              <w:rPr>
                <w:rFonts w:ascii="Times New Roman" w:hAnsi="Times New Roman"/>
                <w:lang w:val="ru-RU"/>
              </w:rPr>
              <w:t>2</w:t>
            </w:r>
            <w:r w:rsidR="00C654C0">
              <w:rPr>
                <w:rFonts w:ascii="Times New Roman" w:hAnsi="Times New Roman"/>
                <w:lang w:val="ru-RU"/>
              </w:rPr>
              <w:t>.</w:t>
            </w:r>
            <w:r w:rsidRPr="00C654C0">
              <w:rPr>
                <w:rFonts w:ascii="Times New Roman" w:hAnsi="Times New Roman"/>
                <w:lang w:val="ru-RU"/>
              </w:rPr>
              <w:t xml:space="preserve"> </w:t>
            </w:r>
            <w:r w:rsidR="00C654C0">
              <w:rPr>
                <w:rFonts w:ascii="Times New Roman" w:hAnsi="Times New Roman"/>
                <w:lang w:val="ru-RU"/>
              </w:rPr>
              <w:t xml:space="preserve">Владелец </w:t>
            </w:r>
            <w:proofErr w:type="spellStart"/>
            <w:r w:rsidRPr="00C654C0">
              <w:rPr>
                <w:rFonts w:ascii="Times New Roman" w:hAnsi="Times New Roman"/>
                <w:lang w:val="ru-RU"/>
              </w:rPr>
              <w:t>соответствую</w:t>
            </w:r>
            <w:r w:rsidR="00C654C0">
              <w:rPr>
                <w:rFonts w:ascii="Times New Roman" w:hAnsi="Times New Roman"/>
                <w:lang w:val="ru-RU"/>
              </w:rPr>
              <w:t>-щего</w:t>
            </w:r>
            <w:proofErr w:type="spellEnd"/>
            <w:r w:rsidR="00C654C0">
              <w:rPr>
                <w:rFonts w:ascii="Times New Roman" w:hAnsi="Times New Roman"/>
                <w:lang w:val="ru-RU"/>
              </w:rPr>
              <w:t xml:space="preserve"> недвижимого </w:t>
            </w:r>
            <w:r w:rsidRPr="00C654C0">
              <w:rPr>
                <w:rFonts w:ascii="Times New Roman" w:hAnsi="Times New Roman"/>
                <w:lang w:val="ru-RU"/>
              </w:rPr>
              <w:t xml:space="preserve">имущества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C654C0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Pr="00C654C0">
              <w:rPr>
                <w:rFonts w:ascii="Times New Roman" w:hAnsi="Times New Roman"/>
                <w:lang w:val="ru-RU"/>
              </w:rPr>
              <w:t xml:space="preserve"> собственником такого </w:t>
            </w:r>
            <w:r w:rsidRPr="00C654C0">
              <w:rPr>
                <w:rFonts w:ascii="Times New Roman" w:hAnsi="Times New Roman"/>
                <w:lang w:val="ru-RU"/>
              </w:rPr>
              <w:lastRenderedPageBreak/>
              <w:t>имущества, в том числе с арендатором;</w:t>
            </w:r>
          </w:p>
          <w:p w:rsidR="00874B08" w:rsidRPr="00C654C0" w:rsidRDefault="00C654C0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П</w:t>
            </w:r>
            <w:r w:rsidR="00874B08" w:rsidRPr="00C654C0">
              <w:rPr>
                <w:rFonts w:ascii="Times New Roman" w:hAnsi="Times New Roman"/>
                <w:lang w:val="ru-RU"/>
              </w:rPr>
              <w:t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</w:t>
            </w:r>
            <w:r>
              <w:rPr>
                <w:rFonts w:ascii="Times New Roman" w:hAnsi="Times New Roman"/>
                <w:lang w:val="ru-RU"/>
              </w:rPr>
              <w:t xml:space="preserve">03.2006 г.      № 38-ФЗ  </w:t>
            </w:r>
            <w:r w:rsidR="00874B08" w:rsidRPr="00C654C0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74B08" w:rsidRPr="00C654C0" w:rsidRDefault="00F764C9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 П</w:t>
            </w:r>
            <w:r w:rsidR="00874B08" w:rsidRPr="00C654C0">
              <w:rPr>
                <w:rFonts w:ascii="Times New Roman" w:hAnsi="Times New Roman"/>
                <w:lang w:val="ru-RU"/>
              </w:rPr>
              <w:t xml:space="preserve">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</w:t>
            </w:r>
            <w:r w:rsidR="00874B08" w:rsidRPr="00C654C0">
              <w:rPr>
                <w:rFonts w:ascii="Times New Roman" w:hAnsi="Times New Roman"/>
                <w:lang w:val="ru-RU"/>
              </w:rPr>
              <w:lastRenderedPageBreak/>
              <w:t>не ограничивает доверительного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D93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C654C0">
              <w:t xml:space="preserve">редставление заявителем документов, </w:t>
            </w:r>
            <w:r>
              <w:t xml:space="preserve">оформленных не в соответствии с </w:t>
            </w:r>
            <w:proofErr w:type="spellStart"/>
            <w:r w:rsidR="00874B08" w:rsidRPr="00C654C0">
              <w:t>установ</w:t>
            </w:r>
            <w:r>
              <w:t>-</w:t>
            </w:r>
            <w:r w:rsidR="00874B08" w:rsidRPr="00C654C0">
              <w:t>ленным</w:t>
            </w:r>
            <w:proofErr w:type="spellEnd"/>
            <w:r w:rsidR="00874B08" w:rsidRPr="00C654C0">
              <w:t xml:space="preserve"> порядком (наличие исправлений, серьёзных </w:t>
            </w:r>
            <w:proofErr w:type="spellStart"/>
            <w:r w:rsidR="00874B08" w:rsidRPr="00C654C0">
              <w:t>пов</w:t>
            </w:r>
            <w:r>
              <w:t>-</w:t>
            </w:r>
            <w:r w:rsidR="00874B08" w:rsidRPr="00C654C0">
              <w:t>реждений</w:t>
            </w:r>
            <w:proofErr w:type="spellEnd"/>
            <w:r w:rsidR="00874B08" w:rsidRPr="00C654C0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C654C0">
              <w:t>обрат</w:t>
            </w:r>
            <w:r>
              <w:t>-</w:t>
            </w:r>
            <w:r w:rsidR="00874B08" w:rsidRPr="00C654C0">
              <w:t>ного</w:t>
            </w:r>
            <w:proofErr w:type="spellEnd"/>
            <w:r w:rsidR="00874B08" w:rsidRPr="00C654C0">
              <w:t xml:space="preserve"> адреса, отсутствие </w:t>
            </w:r>
            <w:proofErr w:type="spellStart"/>
            <w:r w:rsidR="00874B08" w:rsidRPr="00C654C0">
              <w:t>под</w:t>
            </w:r>
            <w:r>
              <w:t>-</w:t>
            </w:r>
            <w:r w:rsidR="00874B08" w:rsidRPr="00C654C0">
              <w:t>писи</w:t>
            </w:r>
            <w:proofErr w:type="spellEnd"/>
            <w:r w:rsidR="00874B08" w:rsidRPr="00C654C0">
              <w:t>, печати (при наличии);</w:t>
            </w:r>
          </w:p>
          <w:p w:rsidR="00487D93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</w:p>
          <w:p w:rsidR="00874B08" w:rsidRPr="00C654C0" w:rsidRDefault="00874B08" w:rsidP="00487D93">
            <w:pPr>
              <w:pStyle w:val="s1"/>
              <w:shd w:val="clear" w:color="auto" w:fill="FFFFFF"/>
              <w:spacing w:before="0" w:after="0"/>
              <w:jc w:val="both"/>
            </w:pPr>
            <w:r w:rsidRPr="00C654C0">
              <w:t xml:space="preserve">несоблюдение установленных законодательством </w:t>
            </w:r>
            <w:proofErr w:type="spellStart"/>
            <w:r w:rsidRPr="00C654C0">
              <w:t>Российс</w:t>
            </w:r>
            <w:r w:rsidR="00487D93">
              <w:t>-</w:t>
            </w:r>
            <w:r w:rsidRPr="00C654C0">
              <w:t>кой</w:t>
            </w:r>
            <w:proofErr w:type="spellEnd"/>
            <w:r w:rsidRPr="00C654C0">
              <w:t xml:space="preserve"> Федерации условий </w:t>
            </w:r>
            <w:r w:rsidRPr="00C654C0">
              <w:lastRenderedPageBreak/>
              <w:t xml:space="preserve">признания </w:t>
            </w:r>
            <w:proofErr w:type="spellStart"/>
            <w:r w:rsidRPr="00C654C0">
              <w:t>действительнос</w:t>
            </w:r>
            <w:r w:rsidR="00487D93">
              <w:t>-</w:t>
            </w:r>
            <w:r w:rsidRPr="00C654C0">
              <w:t>ти</w:t>
            </w:r>
            <w:proofErr w:type="spellEnd"/>
            <w:r w:rsidRPr="00C654C0">
              <w:t> электронной подписи.</w:t>
            </w:r>
          </w:p>
          <w:p w:rsidR="00874B08" w:rsidRPr="00C654C0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C654C0" w:rsidRDefault="00487D93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</w:t>
            </w:r>
            <w:r w:rsidR="00874B08" w:rsidRPr="00C654C0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C654C0">
              <w:t>1</w:t>
            </w:r>
            <w:r w:rsidRPr="008810A1">
              <w:t>)</w:t>
            </w:r>
            <w:r w:rsidR="008810A1">
              <w:t> </w:t>
            </w:r>
            <w:r w:rsidRPr="008810A1">
              <w:t>в заявлении указаны неверно или отсутствуют необходимые сведения;</w:t>
            </w:r>
          </w:p>
          <w:p w:rsidR="008810A1" w:rsidRDefault="008810A1" w:rsidP="008810A1">
            <w:pPr>
              <w:pStyle w:val="s1"/>
              <w:shd w:val="clear" w:color="auto" w:fill="FFFFFF"/>
              <w:spacing w:before="0" w:after="0"/>
              <w:jc w:val="both"/>
            </w:pPr>
            <w:r>
              <w:t>2) </w:t>
            </w:r>
            <w:r w:rsidR="00874B08" w:rsidRPr="008810A1"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3)</w:t>
            </w:r>
            <w:r w:rsidR="008810A1">
              <w:t> </w:t>
            </w:r>
            <w:r w:rsidRPr="008810A1">
              <w:t>отсутствие права у заявителя на получение муниципальной услуги;</w:t>
            </w:r>
          </w:p>
          <w:p w:rsid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4)</w:t>
            </w:r>
            <w:r w:rsidR="008810A1">
              <w:t> </w:t>
            </w:r>
            <w:r w:rsidRPr="008810A1">
              <w:t xml:space="preserve">обращение (в письменном виде) заявителя с просьбой о прекращении предоставления </w:t>
            </w:r>
            <w:proofErr w:type="spellStart"/>
            <w:r w:rsidRPr="008810A1">
              <w:t>муниципаль</w:t>
            </w:r>
            <w:r w:rsidR="008D7E7D" w:rsidRPr="008810A1">
              <w:t>-</w:t>
            </w:r>
            <w:r w:rsidRPr="008810A1">
              <w:t>ной</w:t>
            </w:r>
            <w:proofErr w:type="spellEnd"/>
            <w:r w:rsidRPr="008810A1">
              <w:t xml:space="preserve"> услуги;</w:t>
            </w:r>
          </w:p>
          <w:p w:rsidR="00874B08" w:rsidRPr="008810A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8810A1"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74B08" w:rsidRPr="008810A1" w:rsidRDefault="00874B08" w:rsidP="00275DA1">
            <w:pPr>
              <w:pStyle w:val="s1"/>
              <w:shd w:val="clear" w:color="auto" w:fill="FFFFFF"/>
              <w:jc w:val="both"/>
            </w:pPr>
            <w:r w:rsidRPr="008810A1">
              <w:lastRenderedPageBreak/>
              <w:t>6)</w:t>
            </w:r>
            <w:r w:rsidR="008810A1">
              <w:t> </w:t>
            </w:r>
            <w:r w:rsidRPr="008810A1">
              <w:t>отсутствие одного или нескольких документов, необходимых для предоставления муниципальной услуги;</w:t>
            </w:r>
          </w:p>
          <w:p w:rsidR="00874B08" w:rsidRPr="008810A1" w:rsidRDefault="00874B08" w:rsidP="008D7E7D">
            <w:pPr>
              <w:pStyle w:val="s1"/>
              <w:shd w:val="clear" w:color="auto" w:fill="FFFFFF"/>
              <w:spacing w:before="0"/>
              <w:jc w:val="both"/>
            </w:pPr>
            <w:r w:rsidRPr="008810A1">
              <w:t>7)</w:t>
            </w:r>
            <w:r w:rsidR="008810A1">
              <w:t> </w:t>
            </w:r>
            <w:r w:rsidRPr="008810A1">
              <w:t>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8D7E7D" w:rsidRPr="008810A1" w:rsidRDefault="00874B08" w:rsidP="008D7E7D">
            <w:pPr>
              <w:pStyle w:val="s1"/>
              <w:shd w:val="clear" w:color="auto" w:fill="FFFFFF"/>
              <w:jc w:val="both"/>
            </w:pPr>
            <w:r w:rsidRPr="008810A1">
              <w:t>8)</w:t>
            </w:r>
            <w:r w:rsidR="008810A1">
              <w:t> </w:t>
            </w:r>
            <w:r w:rsidRPr="008810A1">
      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06.04.2011 № 63-ФЗ «Об электронной подписи»;</w:t>
            </w:r>
          </w:p>
          <w:p w:rsidR="008D7E7D" w:rsidRPr="008810A1" w:rsidRDefault="00874B08" w:rsidP="008D7E7D">
            <w:pPr>
              <w:pStyle w:val="ConsPlusNormal"/>
              <w:jc w:val="both"/>
            </w:pPr>
            <w:r w:rsidRPr="008810A1">
              <w:t xml:space="preserve">9) несоответствие проекта рекламной конструкции и ее территориального размещения требованиям </w:t>
            </w:r>
            <w:proofErr w:type="spellStart"/>
            <w:r w:rsidRPr="008810A1">
              <w:t>техничес</w:t>
            </w:r>
            <w:r w:rsidR="008D7E7D" w:rsidRPr="008810A1">
              <w:t>-</w:t>
            </w:r>
            <w:r w:rsidRPr="008810A1">
              <w:t>кого</w:t>
            </w:r>
            <w:proofErr w:type="spellEnd"/>
            <w:r w:rsidRPr="008810A1">
              <w:t xml:space="preserve"> регламента;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10) 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</w:t>
            </w:r>
          </w:p>
          <w:p w:rsidR="008810A1" w:rsidRDefault="008810A1" w:rsidP="008810A1">
            <w:pPr>
              <w:pStyle w:val="ConsPlusNormal"/>
              <w:jc w:val="both"/>
            </w:pPr>
            <w:r>
              <w:t>11</w:t>
            </w:r>
            <w:r w:rsidR="00874B08" w:rsidRPr="008810A1">
              <w:t>)</w:t>
            </w:r>
            <w:r w:rsidR="008D7E7D" w:rsidRPr="008810A1">
              <w:t> </w:t>
            </w:r>
            <w:r w:rsidR="00874B08" w:rsidRPr="008810A1">
              <w:t>нарушение требований нормативных актов по безопасности движения транспорта;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12)</w:t>
            </w:r>
            <w:r w:rsidR="008D7E7D" w:rsidRPr="008810A1">
              <w:t> </w:t>
            </w:r>
            <w:r w:rsidRPr="008810A1">
              <w:t xml:space="preserve">нарушение внешнего архитектурного облика сложившейся застройки муниципального образования </w:t>
            </w:r>
            <w:r w:rsidR="008D7E7D" w:rsidRPr="008810A1">
              <w:t>Павловский район</w:t>
            </w:r>
            <w:r w:rsidRPr="008810A1">
              <w:t>;</w:t>
            </w:r>
          </w:p>
          <w:p w:rsidR="008D7E7D" w:rsidRPr="008810A1" w:rsidRDefault="008D7E7D" w:rsidP="008810A1">
            <w:pPr>
              <w:pStyle w:val="ConsPlusNormal"/>
              <w:jc w:val="both"/>
            </w:pPr>
            <w:r w:rsidRPr="008810A1">
              <w:t>13) </w:t>
            </w:r>
            <w:r w:rsidR="00874B08" w:rsidRPr="008810A1"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8810A1" w:rsidRDefault="00874B08" w:rsidP="008810A1">
            <w:pPr>
              <w:pStyle w:val="ConsPlusNormal"/>
              <w:jc w:val="both"/>
            </w:pPr>
            <w:r w:rsidRPr="008810A1">
              <w:t>14)</w:t>
            </w:r>
            <w:r w:rsidR="008810A1">
              <w:t> </w:t>
            </w:r>
            <w:r w:rsidRPr="008810A1">
              <w:t>нарушение требований, установленных</w:t>
            </w:r>
            <w:r w:rsidRPr="00C654C0">
              <w:t xml:space="preserve"> частью 5 Федерального закона от 13.03.2006 № 38-ФЗ «О рекламе» в случае, если для установки и эксплуатации рекламной конструкции используется общее </w:t>
            </w:r>
            <w:r w:rsidRPr="00C654C0">
              <w:lastRenderedPageBreak/>
              <w:t>имущество собственников помещений в многоквартирном доме, частями 5.1, 5.6, 5.7 статьи 19 Федерального закона от 13.03.2006 № 38-ФЗ «О рекламе»;</w:t>
            </w:r>
          </w:p>
          <w:p w:rsidR="00874B08" w:rsidRPr="00C654C0" w:rsidRDefault="00874B08" w:rsidP="008810A1">
            <w:pPr>
              <w:pStyle w:val="ConsPlusNormal"/>
              <w:spacing w:after="240"/>
              <w:jc w:val="both"/>
            </w:pPr>
            <w:r w:rsidRPr="00C654C0">
              <w:t>15) факт оплаты заявителем государственной пошлины за предоставление услуги не подтвержден.</w:t>
            </w: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8810A1">
              <w:rPr>
                <w:rFonts w:ascii="Times New Roman" w:hAnsi="Times New Roman"/>
                <w:shd w:val="clear" w:color="auto" w:fill="FFFFFF"/>
              </w:rPr>
              <w:lastRenderedPageBreak/>
              <w:t>2.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74B08" w:rsidP="00854742">
            <w:pPr>
              <w:jc w:val="both"/>
              <w:rPr>
                <w:rFonts w:ascii="Times New Roman" w:hAnsi="Times New Roman"/>
                <w:lang w:val="ru-RU"/>
              </w:rPr>
            </w:pPr>
            <w:r w:rsidRPr="008810A1">
              <w:rPr>
                <w:rFonts w:ascii="Times New Roman" w:hAnsi="Times New Roman"/>
                <w:lang w:val="ru-RU"/>
              </w:rPr>
              <w:t>1) собственник рекламной конструкции;</w:t>
            </w:r>
          </w:p>
          <w:p w:rsidR="00874B08" w:rsidRPr="008810A1" w:rsidRDefault="00854742" w:rsidP="0085474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2) владелец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соответствую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недвижимого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иму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щества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управомоченным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собственником такого имущества, в том числе с арендатором;</w:t>
            </w:r>
          </w:p>
          <w:p w:rsidR="00874B08" w:rsidRPr="008810A1" w:rsidRDefault="00854742" w:rsidP="0085474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3) </w:t>
            </w:r>
            <w:r w:rsidR="00874B08" w:rsidRPr="008810A1">
              <w:rPr>
                <w:rFonts w:ascii="Times New Roman" w:hAnsi="Times New Roman"/>
                <w:lang w:val="ru-RU"/>
              </w:rPr>
              <w:t xml:space="preserve">по договору на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ку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и эксплуатацию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реклам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конструкции,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заклю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чённому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лицом,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обладаю</w:t>
            </w:r>
            <w:r>
              <w:rPr>
                <w:rFonts w:ascii="Times New Roman" w:hAnsi="Times New Roman"/>
                <w:lang w:val="ru-RU"/>
              </w:rPr>
              <w:t>-щим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правом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хозяйственно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ведения, правом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опера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тивного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или </w:t>
            </w:r>
            <w:r w:rsidR="00874B08" w:rsidRPr="008810A1">
              <w:rPr>
                <w:rFonts w:ascii="Times New Roman" w:hAnsi="Times New Roman"/>
                <w:lang w:val="ru-RU"/>
              </w:rPr>
              <w:lastRenderedPageBreak/>
              <w:t xml:space="preserve">иным вещным правом на такое недвижимое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иму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щество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, при наличии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согла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сия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такого собственника и с соблюдением требований, установленных частями 5, 5.1 статьи 19 Федерального закона от 13.03.2006 </w:t>
            </w:r>
            <w:r>
              <w:rPr>
                <w:rFonts w:ascii="Times New Roman" w:hAnsi="Times New Roman"/>
                <w:lang w:val="ru-RU"/>
              </w:rPr>
              <w:t xml:space="preserve">г.      № 38-ФЗ </w:t>
            </w:r>
            <w:r w:rsidR="00874B08" w:rsidRPr="008810A1">
              <w:rPr>
                <w:rFonts w:ascii="Times New Roman" w:hAnsi="Times New Roman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</w:t>
            </w:r>
            <w:r>
              <w:rPr>
                <w:rFonts w:ascii="Times New Roman" w:hAnsi="Times New Roman"/>
                <w:lang w:val="ru-RU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lang w:val="ru-RU"/>
              </w:rPr>
              <w:t>хозяйствен-ного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ведения, праве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опера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тивного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или ином вещном праве);</w:t>
            </w:r>
          </w:p>
          <w:p w:rsidR="00874B08" w:rsidRPr="008810A1" w:rsidRDefault="00854742" w:rsidP="0085474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4) </w:t>
            </w:r>
            <w:r w:rsidR="00874B08" w:rsidRPr="008810A1">
              <w:rPr>
                <w:rFonts w:ascii="Times New Roman" w:hAnsi="Times New Roman"/>
                <w:lang w:val="ru-RU"/>
              </w:rPr>
              <w:t xml:space="preserve">по договору на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ку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и эксплуатацию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реклам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конструкции,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заклю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чённому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доверительным управляющим при условии, что договор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доверитель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управления не ограничивает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доверитель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управляющего в совершении таких </w:t>
            </w:r>
            <w:proofErr w:type="spellStart"/>
            <w:r w:rsidR="00874B08" w:rsidRPr="008810A1">
              <w:rPr>
                <w:rFonts w:ascii="Times New Roman" w:hAnsi="Times New Roman"/>
                <w:lang w:val="ru-RU"/>
              </w:rPr>
              <w:t>дейст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8810A1">
              <w:rPr>
                <w:rFonts w:ascii="Times New Roman" w:hAnsi="Times New Roman"/>
                <w:lang w:val="ru-RU"/>
              </w:rPr>
              <w:t>вий</w:t>
            </w:r>
            <w:proofErr w:type="spellEnd"/>
            <w:r w:rsidR="00874B08" w:rsidRPr="008810A1">
              <w:rPr>
                <w:rFonts w:ascii="Times New Roman" w:hAnsi="Times New Roman"/>
                <w:lang w:val="ru-RU"/>
              </w:rPr>
              <w:t xml:space="preserve">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8810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54742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8810A1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8810A1">
              <w:t>установ</w:t>
            </w:r>
            <w:r>
              <w:t>-</w:t>
            </w:r>
            <w:r w:rsidR="00874B08" w:rsidRPr="008810A1">
              <w:t>ленным</w:t>
            </w:r>
            <w:proofErr w:type="spellEnd"/>
            <w:r w:rsidR="00874B08" w:rsidRPr="008810A1">
              <w:t xml:space="preserve"> порядком (наличие исправлений, серьёзных </w:t>
            </w:r>
            <w:proofErr w:type="spellStart"/>
            <w:r w:rsidR="00874B08" w:rsidRPr="008810A1">
              <w:t>пов</w:t>
            </w:r>
            <w:r>
              <w:t>-</w:t>
            </w:r>
            <w:r w:rsidR="00874B08" w:rsidRPr="008810A1">
              <w:t>реждений</w:t>
            </w:r>
            <w:proofErr w:type="spellEnd"/>
            <w:r w:rsidR="00874B08" w:rsidRPr="008810A1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8810A1">
              <w:t>обрат</w:t>
            </w:r>
            <w:r>
              <w:t>-</w:t>
            </w:r>
            <w:r w:rsidR="00874B08" w:rsidRPr="008810A1">
              <w:t>ного</w:t>
            </w:r>
            <w:proofErr w:type="spellEnd"/>
            <w:r w:rsidR="00874B08" w:rsidRPr="008810A1">
              <w:t xml:space="preserve"> адреса, отсутствие подписи, печати (при наличии);</w:t>
            </w:r>
          </w:p>
          <w:p w:rsidR="00874B08" w:rsidRPr="008810A1" w:rsidRDefault="00874B08" w:rsidP="00275DA1">
            <w:pPr>
              <w:pStyle w:val="s1"/>
              <w:shd w:val="clear" w:color="auto" w:fill="FFFFFF"/>
              <w:jc w:val="both"/>
            </w:pPr>
            <w:r w:rsidRPr="008810A1">
              <w:t xml:space="preserve">несоблюдение установленных законодательством Российской Федерации </w:t>
            </w:r>
            <w:proofErr w:type="spellStart"/>
            <w:r w:rsidRPr="008810A1">
              <w:t>усло</w:t>
            </w:r>
            <w:r w:rsidR="00854742">
              <w:t>-вий</w:t>
            </w:r>
            <w:proofErr w:type="spellEnd"/>
            <w:r w:rsidR="00854742">
              <w:t xml:space="preserve"> </w:t>
            </w:r>
            <w:r w:rsidRPr="008810A1">
              <w:t xml:space="preserve">признания </w:t>
            </w:r>
            <w:proofErr w:type="spellStart"/>
            <w:r w:rsidRPr="008810A1">
              <w:t>действитель</w:t>
            </w:r>
            <w:r w:rsidR="00854742">
              <w:t>-</w:t>
            </w:r>
            <w:r w:rsidRPr="008810A1">
              <w:t>ности</w:t>
            </w:r>
            <w:proofErr w:type="spellEnd"/>
            <w:r w:rsidRPr="008810A1">
              <w:t> электронной подписи.</w:t>
            </w:r>
          </w:p>
          <w:p w:rsidR="00874B08" w:rsidRPr="008810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8810A1" w:rsidRDefault="00854742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8810A1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1) в заявлении указаны неверно или отсутствуют необходимые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2)</w:t>
            </w:r>
            <w:r w:rsidR="00854742" w:rsidRPr="007055F8">
              <w:t> </w:t>
            </w:r>
            <w:r w:rsidRPr="007055F8"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3)</w:t>
            </w:r>
            <w:r w:rsidR="007055F8" w:rsidRPr="007055F8">
              <w:t> </w:t>
            </w:r>
            <w:r w:rsidRPr="007055F8">
              <w:t>отсутствие права у заявителя на получение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4)</w:t>
            </w:r>
            <w:r w:rsidR="007055F8" w:rsidRPr="007055F8">
              <w:t> </w:t>
            </w:r>
            <w:r w:rsidRPr="007055F8">
              <w:t>обращение (в письменном виде) заявителя с просьбой о прекращении предоставления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6) отсутствие одного или нескольких документов, необходимых для предоставления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7)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lastRenderedPageBreak/>
              <w:t>8)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06.04.2011 № 63-ФЗ «Об электронной подписи».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7055F8">
              <w:rPr>
                <w:rFonts w:ascii="Times New Roman" w:hAnsi="Times New Roman"/>
                <w:shd w:val="clear" w:color="auto" w:fill="FFFFFF"/>
              </w:rPr>
              <w:lastRenderedPageBreak/>
              <w:t>3.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7055F8">
              <w:rPr>
                <w:rFonts w:ascii="Times New Roman" w:hAnsi="Times New Roman"/>
                <w:lang w:val="ru-RU"/>
              </w:rPr>
              <w:t xml:space="preserve">аявители, ранее получившие муниципальную услугу «Выдача разрешений на установку и эксплуатацию рекламных конструкций на соответствующей территории», заключившие к договору на установку и эксплуатацию рекламной конструкции дополнительное соглашение, предусматривающее увеличение срока 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lang w:val="ru-RU"/>
              </w:rPr>
              <w:t xml:space="preserve">действия такого договора на основании статьи 2 Федерального закона 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lang w:val="ru-RU"/>
              </w:rPr>
              <w:t>от 23.04.2024 № 98-ФЗ «О внесении изменений в статью 40 Федерального закона «О рекламе» и Федеральный закон «О внесении изменений в отдельные законодательные акты Российской Федерации», вправе обратиться в уполномоченный орган с заявлением о продлении срока действия ранее выданного разрешения.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t>П</w:t>
            </w:r>
            <w:r w:rsidR="00874B08" w:rsidRPr="007055F8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7055F8">
              <w:t>установлен</w:t>
            </w:r>
            <w:r>
              <w:t>-</w:t>
            </w:r>
            <w:r w:rsidR="00874B08" w:rsidRPr="007055F8">
              <w:t>ным</w:t>
            </w:r>
            <w:proofErr w:type="spellEnd"/>
            <w:r w:rsidR="00874B08" w:rsidRPr="007055F8">
              <w:t xml:space="preserve"> порядком (наличие </w:t>
            </w:r>
            <w:proofErr w:type="spellStart"/>
            <w:r w:rsidR="00874B08" w:rsidRPr="007055F8">
              <w:t>ис</w:t>
            </w:r>
            <w:r>
              <w:t>-</w:t>
            </w:r>
            <w:r w:rsidR="00874B08" w:rsidRPr="007055F8">
              <w:t>правлений</w:t>
            </w:r>
            <w:proofErr w:type="spellEnd"/>
            <w:r w:rsidR="00874B08" w:rsidRPr="007055F8">
              <w:t xml:space="preserve">, серьёзных </w:t>
            </w:r>
            <w:proofErr w:type="spellStart"/>
            <w:r w:rsidR="00874B08" w:rsidRPr="007055F8">
              <w:t>повреж</w:t>
            </w:r>
            <w:r>
              <w:t>-</w:t>
            </w:r>
            <w:r w:rsidR="00874B08" w:rsidRPr="007055F8">
              <w:t>дений</w:t>
            </w:r>
            <w:proofErr w:type="spellEnd"/>
            <w:r w:rsidR="00874B08" w:rsidRPr="007055F8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7055F8">
              <w:t>обрат</w:t>
            </w:r>
            <w:r>
              <w:t>-</w:t>
            </w:r>
            <w:r w:rsidR="00874B08" w:rsidRPr="007055F8">
              <w:t>ного</w:t>
            </w:r>
            <w:proofErr w:type="spellEnd"/>
            <w:r w:rsidR="00874B08" w:rsidRPr="007055F8">
              <w:t xml:space="preserve"> адреса, отсутствие </w:t>
            </w:r>
            <w:proofErr w:type="spellStart"/>
            <w:r w:rsidR="00874B08" w:rsidRPr="007055F8">
              <w:t>под</w:t>
            </w:r>
            <w:r>
              <w:t>-</w:t>
            </w:r>
            <w:r w:rsidR="00874B08" w:rsidRPr="007055F8">
              <w:t>писи</w:t>
            </w:r>
            <w:proofErr w:type="spellEnd"/>
            <w:r w:rsidR="00874B08" w:rsidRPr="007055F8">
              <w:t>, печати (при наличии);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 xml:space="preserve">несоблюдение установленных законодательством </w:t>
            </w:r>
            <w:proofErr w:type="spellStart"/>
            <w:r w:rsidRPr="007055F8">
              <w:t>Российс</w:t>
            </w:r>
            <w:r w:rsidR="007055F8">
              <w:t>-</w:t>
            </w:r>
            <w:r w:rsidRPr="007055F8">
              <w:t>кой</w:t>
            </w:r>
            <w:proofErr w:type="spellEnd"/>
            <w:r w:rsidRPr="007055F8">
              <w:t xml:space="preserve"> Федерации условий </w:t>
            </w:r>
            <w:proofErr w:type="spellStart"/>
            <w:r w:rsidRPr="007055F8">
              <w:t>приз</w:t>
            </w:r>
            <w:r w:rsidR="007055F8">
              <w:t>-нания</w:t>
            </w:r>
            <w:proofErr w:type="spellEnd"/>
            <w:r w:rsidR="007055F8">
              <w:t> </w:t>
            </w:r>
            <w:r w:rsidRPr="007055F8">
              <w:t>действительности</w:t>
            </w:r>
            <w:r w:rsidR="007055F8">
              <w:t xml:space="preserve"> </w:t>
            </w:r>
            <w:proofErr w:type="spellStart"/>
            <w:r w:rsidRPr="007055F8">
              <w:t>элект</w:t>
            </w:r>
            <w:r w:rsidR="007055F8">
              <w:t>-</w:t>
            </w:r>
            <w:r w:rsidRPr="007055F8">
              <w:t>ронной</w:t>
            </w:r>
            <w:proofErr w:type="spellEnd"/>
            <w:r w:rsidRPr="007055F8">
              <w:t xml:space="preserve"> подписи.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7055F8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1) в заявлении указаны неверно или отсутствуют необходимые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3) отсутствие права у заявителя на получение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4) обращение (в письменном виде) заявителя с просьбой о прекращении предоставления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6) отсутствие одного или нескольких документов, необходимых для предоставления муниципальной услуги;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7)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jc w:val="both"/>
            </w:pPr>
            <w:r w:rsidRPr="007055F8">
              <w:t>8)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06.04.2011 № 63-ФЗ «Об электронной подписи»;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9) факт оплаты государственной пошлины не подтвержден;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10) срока действия ранее выданного Разрешения;</w:t>
            </w:r>
          </w:p>
          <w:p w:rsidR="00874B08" w:rsidRPr="007055F8" w:rsidRDefault="00874B08" w:rsidP="00275DA1">
            <w:pPr>
              <w:pStyle w:val="ConsPlusNormal"/>
              <w:spacing w:before="120"/>
              <w:jc w:val="both"/>
            </w:pPr>
            <w:r w:rsidRPr="007055F8">
              <w:t>11) отсутствие дополнительного соглашения.</w:t>
            </w: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7055F8">
              <w:rPr>
                <w:rFonts w:ascii="Times New Roman" w:hAnsi="Times New Roman"/>
                <w:shd w:val="clear" w:color="auto" w:fill="FFFFFF"/>
              </w:rPr>
              <w:t>4.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7055F8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7055F8">
              <w:rPr>
                <w:rFonts w:ascii="Times New Roman" w:hAnsi="Times New Roman"/>
                <w:lang w:val="ru-RU"/>
              </w:rPr>
              <w:t xml:space="preserve">аявители, ранее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обратив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шиеся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за получением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муни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ципальной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услуги по </w:t>
            </w:r>
            <w:r w:rsidR="00874B08" w:rsidRPr="007055F8">
              <w:rPr>
                <w:rFonts w:ascii="Times New Roman" w:hAnsi="Times New Roman"/>
                <w:lang w:val="ru-RU"/>
              </w:rPr>
              <w:lastRenderedPageBreak/>
              <w:t xml:space="preserve">результатам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предоставле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которой выданы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раз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решение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на установку и эксплуатацию рекламной конструкции, либо решение об аннулировании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разреше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на установку и эксплуатацию рекламной конструкции, либо решение о продлении срока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дейст</w:t>
            </w:r>
            <w:r w:rsidR="007F1E8B"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вия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ранее выданного разрешения на установку и эксплуатацию рекламной конструкции, с </w:t>
            </w:r>
            <w:proofErr w:type="spellStart"/>
            <w:r w:rsidR="00874B08" w:rsidRPr="007055F8">
              <w:rPr>
                <w:rFonts w:ascii="Times New Roman" w:hAnsi="Times New Roman"/>
                <w:lang w:val="ru-RU"/>
              </w:rPr>
              <w:t>допущен</w:t>
            </w:r>
            <w:r w:rsidR="007F1E8B">
              <w:rPr>
                <w:rFonts w:ascii="Times New Roman" w:hAnsi="Times New Roman"/>
                <w:lang w:val="ru-RU"/>
              </w:rPr>
              <w:t>-</w:t>
            </w:r>
            <w:r w:rsidR="00874B08" w:rsidRPr="007055F8">
              <w:rPr>
                <w:rFonts w:ascii="Times New Roman" w:hAnsi="Times New Roman"/>
                <w:lang w:val="ru-RU"/>
              </w:rPr>
              <w:t>ными</w:t>
            </w:r>
            <w:proofErr w:type="spellEnd"/>
            <w:r w:rsidR="00874B08" w:rsidRPr="007055F8">
              <w:rPr>
                <w:rFonts w:ascii="Times New Roman" w:hAnsi="Times New Roman"/>
                <w:lang w:val="ru-RU"/>
              </w:rPr>
              <w:t xml:space="preserve"> опечатками и ошибками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lastRenderedPageBreak/>
              <w:t xml:space="preserve">представление заявителем документов, оформленных не в соответствии с </w:t>
            </w:r>
            <w:r w:rsidRPr="007055F8">
              <w:lastRenderedPageBreak/>
              <w:t>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</w:p>
          <w:p w:rsidR="00874B08" w:rsidRPr="007055F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7055F8"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055F8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055F8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 xml:space="preserve">основания для приостановления предоставления </w:t>
            </w:r>
            <w:r w:rsidRPr="007055F8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7F1E8B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5</w:t>
            </w:r>
            <w:r w:rsidR="00874B08" w:rsidRPr="007F1E8B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lang w:val="ru-RU"/>
              </w:rPr>
              <w:t>Заявители, ранее обратившиеся за получением муниципальной услуги, обратившиеся за выдачей дубликата документа, выданного по результату её предоставления.</w:t>
            </w:r>
          </w:p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275DA1" w:rsidP="00275DA1">
            <w:pPr>
              <w:pStyle w:val="s1"/>
              <w:shd w:val="clear" w:color="auto" w:fill="FFFFFF"/>
              <w:jc w:val="both"/>
            </w:pPr>
            <w:r>
              <w:t>П</w:t>
            </w:r>
            <w:r w:rsidR="00874B08" w:rsidRPr="007F1E8B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7F1E8B">
              <w:t>установ</w:t>
            </w:r>
            <w:r>
              <w:t>-</w:t>
            </w:r>
            <w:r w:rsidR="00874B08" w:rsidRPr="007F1E8B">
              <w:t>ленным</w:t>
            </w:r>
            <w:proofErr w:type="spellEnd"/>
            <w:r w:rsidR="00874B08" w:rsidRPr="007F1E8B">
              <w:t xml:space="preserve"> порядком (наличие исправлений, серьёзных </w:t>
            </w:r>
            <w:proofErr w:type="spellStart"/>
            <w:r w:rsidR="00874B08" w:rsidRPr="007F1E8B">
              <w:t>пов</w:t>
            </w:r>
            <w:r>
              <w:t>-</w:t>
            </w:r>
            <w:r w:rsidR="00874B08" w:rsidRPr="007F1E8B">
              <w:t>реждений</w:t>
            </w:r>
            <w:proofErr w:type="spellEnd"/>
            <w:r w:rsidR="00874B08" w:rsidRPr="007F1E8B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7F1E8B">
              <w:t>обрат</w:t>
            </w:r>
            <w:r>
              <w:t>-</w:t>
            </w:r>
            <w:r w:rsidR="00874B08" w:rsidRPr="007F1E8B">
              <w:t>ного</w:t>
            </w:r>
            <w:proofErr w:type="spellEnd"/>
            <w:r w:rsidR="00874B08" w:rsidRPr="007F1E8B">
              <w:t xml:space="preserve"> адреса, отсутствие </w:t>
            </w:r>
            <w:proofErr w:type="spellStart"/>
            <w:r w:rsidR="00874B08" w:rsidRPr="007F1E8B">
              <w:t>под</w:t>
            </w:r>
            <w:r>
              <w:t>-</w:t>
            </w:r>
            <w:r w:rsidR="00874B08" w:rsidRPr="007F1E8B">
              <w:t>писи</w:t>
            </w:r>
            <w:proofErr w:type="spellEnd"/>
            <w:r w:rsidR="00874B08" w:rsidRPr="007F1E8B">
              <w:t>, печати (при наличии);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 xml:space="preserve">несоблюдение установленных законодательством </w:t>
            </w:r>
            <w:proofErr w:type="spellStart"/>
            <w:r w:rsidRPr="007F1E8B">
              <w:t>Российс</w:t>
            </w:r>
            <w:r w:rsidR="00275DA1">
              <w:t>-</w:t>
            </w:r>
            <w:r w:rsidRPr="007F1E8B">
              <w:t>кой</w:t>
            </w:r>
            <w:proofErr w:type="spellEnd"/>
            <w:r w:rsidRPr="007F1E8B">
              <w:t xml:space="preserve"> Федерации условий </w:t>
            </w:r>
            <w:proofErr w:type="spellStart"/>
            <w:r w:rsidRPr="007F1E8B">
              <w:t>приз</w:t>
            </w:r>
            <w:r w:rsidR="00275DA1">
              <w:t>-нания</w:t>
            </w:r>
            <w:proofErr w:type="spellEnd"/>
            <w:r w:rsidR="00275DA1">
              <w:t> </w:t>
            </w:r>
            <w:r w:rsidRPr="007F1E8B">
              <w:t>действительности</w:t>
            </w:r>
            <w:r w:rsidR="00275DA1">
              <w:t xml:space="preserve"> </w:t>
            </w:r>
            <w:r w:rsidRPr="007F1E8B">
              <w:t>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7F1E8B">
              <w:rPr>
                <w:rFonts w:ascii="Times New Roman" w:hAnsi="Times New Roman"/>
                <w:shd w:val="clear" w:color="auto" w:fill="FFFFFF"/>
                <w:lang w:val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1)</w:t>
            </w:r>
            <w:r w:rsidR="00275DA1">
              <w:t> </w:t>
            </w:r>
            <w:r w:rsidRPr="007F1E8B">
              <w:t>отсутствие у заявителя права (полномочий представителя заявителя) на получение муниципальной услуги;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2) представление документов в ненадлежащий орган;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3)</w:t>
            </w:r>
            <w:r w:rsidR="00275DA1">
              <w:t> </w:t>
            </w:r>
            <w:r w:rsidRPr="007F1E8B">
              <w:t>обращение (в письменном виде) заявителя с просьбой о прекращении предоставления муниципальной услуги;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  <w:r w:rsidRPr="007F1E8B"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:rsidR="00874B08" w:rsidRPr="007F1E8B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6</w:t>
            </w:r>
            <w:r w:rsidR="00874B08" w:rsidRPr="00275DA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874B08" w:rsidRPr="00275DA1">
              <w:rPr>
                <w:rFonts w:ascii="Times New Roman" w:hAnsi="Times New Roman"/>
                <w:lang w:val="ru-RU"/>
              </w:rPr>
              <w:t>аявители, ранее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обратив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шиеся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за получением муниципальной услуги за выдачей дубликата документа, выданного по </w:t>
            </w:r>
            <w:r w:rsidR="00874B08" w:rsidRPr="00275DA1">
              <w:rPr>
                <w:rFonts w:ascii="Times New Roman" w:hAnsi="Times New Roman"/>
                <w:lang w:val="ru-RU"/>
              </w:rPr>
              <w:lastRenderedPageBreak/>
              <w:t xml:space="preserve">результату её предоставления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lastRenderedPageBreak/>
              <w:t>П</w:t>
            </w:r>
            <w:r w:rsidR="00874B08" w:rsidRPr="00275DA1">
              <w:t xml:space="preserve">редставление заявителем документов, </w:t>
            </w:r>
            <w:r>
              <w:t xml:space="preserve">оформленных не в соответствии с </w:t>
            </w:r>
            <w:proofErr w:type="spellStart"/>
            <w:r w:rsidR="00874B08" w:rsidRPr="00275DA1">
              <w:t>установ</w:t>
            </w:r>
            <w:r>
              <w:t>-</w:t>
            </w:r>
            <w:r w:rsidR="00874B08" w:rsidRPr="00275DA1">
              <w:t>ленным</w:t>
            </w:r>
            <w:proofErr w:type="spellEnd"/>
            <w:r w:rsidR="00874B08" w:rsidRPr="00275DA1">
              <w:t xml:space="preserve"> порядком (наличие исправлений, серьёзных </w:t>
            </w:r>
            <w:proofErr w:type="spellStart"/>
            <w:r w:rsidR="00874B08" w:rsidRPr="00275DA1">
              <w:t>пов</w:t>
            </w:r>
            <w:r>
              <w:t>-</w:t>
            </w:r>
            <w:r w:rsidR="00874B08" w:rsidRPr="00275DA1">
              <w:lastRenderedPageBreak/>
              <w:t>реждений</w:t>
            </w:r>
            <w:proofErr w:type="spellEnd"/>
            <w:r w:rsidR="00874B08" w:rsidRPr="00275DA1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275DA1">
              <w:t>обрат</w:t>
            </w:r>
            <w:r>
              <w:t>-</w:t>
            </w:r>
            <w:r w:rsidR="00874B08" w:rsidRPr="00275DA1">
              <w:t>ного</w:t>
            </w:r>
            <w:proofErr w:type="spellEnd"/>
            <w:r w:rsidR="00874B08" w:rsidRPr="00275DA1">
              <w:t xml:space="preserve"> адреса, отсутствие </w:t>
            </w:r>
            <w:proofErr w:type="spellStart"/>
            <w:r w:rsidR="00874B08" w:rsidRPr="00275DA1">
              <w:t>под</w:t>
            </w:r>
            <w:r>
              <w:t>-</w:t>
            </w:r>
            <w:r w:rsidR="00874B08" w:rsidRPr="00275DA1">
              <w:t>писи</w:t>
            </w:r>
            <w:proofErr w:type="spellEnd"/>
            <w:r w:rsidR="00874B08" w:rsidRPr="00275DA1">
              <w:t>, печати (при наличии);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 xml:space="preserve">несоблюдение установленных законодательством </w:t>
            </w:r>
            <w:proofErr w:type="spellStart"/>
            <w:r w:rsidRPr="00275DA1">
              <w:t>Российс</w:t>
            </w:r>
            <w:r w:rsidR="00275DA1">
              <w:t>-</w:t>
            </w:r>
            <w:r w:rsidRPr="00275DA1">
              <w:t>кой</w:t>
            </w:r>
            <w:proofErr w:type="spellEnd"/>
            <w:r w:rsidRPr="00275DA1">
              <w:t xml:space="preserve"> Федерации условий признания действительности 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О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 xml:space="preserve">снования для приостановления предоставления муниципальной услуги 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lastRenderedPageBreak/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>2) представление документов в ненадлежащий орган;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lastRenderedPageBreak/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  <w:r w:rsidRPr="00275DA1"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7855E6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lastRenderedPageBreak/>
              <w:t>7</w:t>
            </w:r>
            <w:r w:rsidR="00874B08" w:rsidRPr="00275DA1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275DA1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874B08" w:rsidRPr="00275DA1">
              <w:rPr>
                <w:rFonts w:ascii="Times New Roman" w:hAnsi="Times New Roman"/>
                <w:lang w:val="ru-RU"/>
              </w:rPr>
              <w:t xml:space="preserve">т имени заявителя могут действовать его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представи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тели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>, наделённы</w:t>
            </w:r>
            <w:bookmarkStart w:id="0" w:name="_GoBack"/>
            <w:bookmarkEnd w:id="0"/>
            <w:r w:rsidR="00874B08" w:rsidRPr="00275DA1">
              <w:rPr>
                <w:rFonts w:ascii="Times New Roman" w:hAnsi="Times New Roman"/>
                <w:lang w:val="ru-RU"/>
              </w:rPr>
              <w:t xml:space="preserve">е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соот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ветствующими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полномо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чиями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в порядке, </w:t>
            </w:r>
            <w:proofErr w:type="spellStart"/>
            <w:r w:rsidR="00874B08" w:rsidRPr="00275DA1">
              <w:rPr>
                <w:rFonts w:ascii="Times New Roman" w:hAnsi="Times New Roman"/>
                <w:lang w:val="ru-RU"/>
              </w:rPr>
              <w:t>установ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874B08" w:rsidRPr="00275DA1">
              <w:rPr>
                <w:rFonts w:ascii="Times New Roman" w:hAnsi="Times New Roman"/>
                <w:lang w:val="ru-RU"/>
              </w:rPr>
              <w:t>ленном</w:t>
            </w:r>
            <w:proofErr w:type="spellEnd"/>
            <w:r w:rsidR="00874B08" w:rsidRPr="00275DA1">
              <w:rPr>
                <w:rFonts w:ascii="Times New Roman" w:hAnsi="Times New Roman"/>
                <w:lang w:val="ru-RU"/>
              </w:rPr>
              <w:t xml:space="preserve"> законодательством Российской Федерации.</w:t>
            </w: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275DA1" w:rsidRDefault="00874B08" w:rsidP="00275DA1">
            <w:pPr>
              <w:tabs>
                <w:tab w:val="left" w:pos="2205"/>
              </w:tabs>
              <w:rPr>
                <w:rFonts w:ascii="Times New Roman" w:hAnsi="Times New Roman"/>
                <w:lang w:val="ru-RU"/>
              </w:rPr>
            </w:pPr>
            <w:r w:rsidRPr="00275DA1">
              <w:rPr>
                <w:rFonts w:ascii="Times New Roman" w:hAnsi="Times New Roman"/>
                <w:lang w:val="ru-RU"/>
              </w:rPr>
              <w:tab/>
            </w:r>
          </w:p>
          <w:p w:rsidR="00874B08" w:rsidRPr="00275DA1" w:rsidRDefault="00874B08" w:rsidP="00275DA1">
            <w:pPr>
              <w:tabs>
                <w:tab w:val="left" w:pos="990"/>
              </w:tabs>
              <w:rPr>
                <w:rFonts w:ascii="Times New Roman" w:hAnsi="Times New Roman"/>
                <w:lang w:val="ru-RU"/>
              </w:rPr>
            </w:pPr>
            <w:r w:rsidRPr="00275DA1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714" w:rsidRPr="00275DA1" w:rsidRDefault="00275DA1" w:rsidP="00275DA1">
            <w:pPr>
              <w:pStyle w:val="s1"/>
              <w:shd w:val="clear" w:color="auto" w:fill="FFFFFF"/>
              <w:spacing w:before="0" w:after="0"/>
              <w:jc w:val="both"/>
            </w:pPr>
            <w:r>
              <w:t>П</w:t>
            </w:r>
            <w:r w:rsidR="00874B08" w:rsidRPr="00275DA1">
              <w:t xml:space="preserve">редставление заявителем документов, оформленных не в соответствии с </w:t>
            </w:r>
            <w:proofErr w:type="spellStart"/>
            <w:r w:rsidR="00874B08" w:rsidRPr="00275DA1">
              <w:t>установ</w:t>
            </w:r>
            <w:r>
              <w:t>-</w:t>
            </w:r>
            <w:r w:rsidR="00874B08" w:rsidRPr="00275DA1">
              <w:t>ленным</w:t>
            </w:r>
            <w:proofErr w:type="spellEnd"/>
            <w:r w:rsidR="00874B08" w:rsidRPr="00275DA1">
              <w:t xml:space="preserve"> порядком (наличие исправлений, серьёзных </w:t>
            </w:r>
            <w:proofErr w:type="spellStart"/>
            <w:r w:rsidR="00874B08" w:rsidRPr="00275DA1">
              <w:t>пов</w:t>
            </w:r>
            <w:r>
              <w:t>-</w:t>
            </w:r>
            <w:r w:rsidR="00874B08" w:rsidRPr="00275DA1">
              <w:t>реждений</w:t>
            </w:r>
            <w:proofErr w:type="spellEnd"/>
            <w:r w:rsidR="00874B08" w:rsidRPr="00275DA1">
              <w:t xml:space="preserve">, не позволяющих однозначно истолковать их содержание, отсутствие </w:t>
            </w:r>
            <w:proofErr w:type="spellStart"/>
            <w:r w:rsidR="00874B08" w:rsidRPr="00275DA1">
              <w:t>обрат</w:t>
            </w:r>
            <w:r>
              <w:t>-</w:t>
            </w:r>
            <w:r w:rsidR="00874B08" w:rsidRPr="00275DA1">
              <w:t>ного</w:t>
            </w:r>
            <w:proofErr w:type="spellEnd"/>
            <w:r w:rsidR="00874B08" w:rsidRPr="00275DA1">
              <w:t xml:space="preserve"> адреса, отсутствие </w:t>
            </w:r>
            <w:proofErr w:type="spellStart"/>
            <w:r w:rsidR="00874B08" w:rsidRPr="00275DA1">
              <w:t>под</w:t>
            </w:r>
            <w:r>
              <w:t>-</w:t>
            </w:r>
            <w:r w:rsidR="00874B08" w:rsidRPr="00275DA1">
              <w:t>писи</w:t>
            </w:r>
            <w:proofErr w:type="spellEnd"/>
            <w:r w:rsidR="00874B08" w:rsidRPr="00275DA1">
              <w:t>, печати (при наличии);</w:t>
            </w:r>
          </w:p>
          <w:p w:rsidR="00874B08" w:rsidRPr="00275DA1" w:rsidRDefault="00874B08" w:rsidP="00275DA1">
            <w:pPr>
              <w:pStyle w:val="s1"/>
              <w:shd w:val="clear" w:color="auto" w:fill="FFFFFF"/>
              <w:spacing w:after="0"/>
              <w:jc w:val="both"/>
            </w:pPr>
            <w:r w:rsidRPr="00275DA1">
              <w:t xml:space="preserve">несоблюдение установленных законодательством </w:t>
            </w:r>
            <w:proofErr w:type="spellStart"/>
            <w:r w:rsidRPr="00275DA1">
              <w:t>Российс</w:t>
            </w:r>
            <w:r w:rsidR="00976714">
              <w:t>-</w:t>
            </w:r>
            <w:r w:rsidRPr="00275DA1">
              <w:t>кой</w:t>
            </w:r>
            <w:proofErr w:type="spellEnd"/>
            <w:r w:rsidRPr="00275DA1">
              <w:t xml:space="preserve"> Федерации условий признания </w:t>
            </w:r>
            <w:proofErr w:type="spellStart"/>
            <w:r w:rsidRPr="00275DA1">
              <w:t>действительнос</w:t>
            </w:r>
            <w:r w:rsidR="00976714">
              <w:t>-</w:t>
            </w:r>
            <w:r w:rsidRPr="00275DA1">
              <w:t>ти</w:t>
            </w:r>
            <w:proofErr w:type="spellEnd"/>
            <w:r w:rsidRPr="00275DA1">
              <w:t>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976714" w:rsidP="00275DA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275DA1" w:rsidRDefault="00976714" w:rsidP="00275DA1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  <w:lang w:val="ru-RU"/>
              </w:rPr>
              <w:t>П</w:t>
            </w:r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>перечень</w:t>
            </w:r>
            <w:proofErr w:type="spellEnd"/>
            <w:r w:rsidR="00874B08" w:rsidRPr="00275DA1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190C2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Pr="00F813C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Pr="00634083" w:rsidRDefault="007855E6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190C23" w:rsidRPr="00634083" w:rsidRDefault="00190C23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190C23" w:rsidRPr="00634083" w:rsidRDefault="00190C23" w:rsidP="00190C2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7855E6">
        <w:rPr>
          <w:rFonts w:ascii="Times New Roman" w:hAnsi="Times New Roman"/>
          <w:color w:val="000000"/>
          <w:sz w:val="28"/>
          <w:szCs w:val="28"/>
          <w:lang w:val="ru-RU"/>
        </w:rPr>
        <w:t>А.С. Курилов</w:t>
      </w:r>
    </w:p>
    <w:p w:rsidR="00190C23" w:rsidRPr="00916E44" w:rsidRDefault="00190C23" w:rsidP="00190C23">
      <w:pPr>
        <w:tabs>
          <w:tab w:val="left" w:pos="1644"/>
          <w:tab w:val="left" w:pos="9498"/>
        </w:tabs>
        <w:rPr>
          <w:lang w:val="ru-RU"/>
        </w:rPr>
      </w:pPr>
    </w:p>
    <w:p w:rsidR="00874B08" w:rsidRP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sectPr w:rsidR="00874B08" w:rsidRPr="00874B08" w:rsidSect="00C654C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32" w:rsidRDefault="00B95132" w:rsidP="00874B08">
      <w:r>
        <w:separator/>
      </w:r>
    </w:p>
  </w:endnote>
  <w:endnote w:type="continuationSeparator" w:id="0">
    <w:p w:rsidR="00B95132" w:rsidRDefault="00B95132" w:rsidP="0087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32" w:rsidRDefault="00B95132" w:rsidP="00874B08">
      <w:r>
        <w:separator/>
      </w:r>
    </w:p>
  </w:footnote>
  <w:footnote w:type="continuationSeparator" w:id="0">
    <w:p w:rsidR="00B95132" w:rsidRDefault="00B95132" w:rsidP="00874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B08"/>
    <w:rsid w:val="000A44F4"/>
    <w:rsid w:val="00190C23"/>
    <w:rsid w:val="00275DA1"/>
    <w:rsid w:val="0048048F"/>
    <w:rsid w:val="00487D93"/>
    <w:rsid w:val="007055F8"/>
    <w:rsid w:val="007855E6"/>
    <w:rsid w:val="007F1E8B"/>
    <w:rsid w:val="00854742"/>
    <w:rsid w:val="00874B08"/>
    <w:rsid w:val="008810A1"/>
    <w:rsid w:val="008D7E7D"/>
    <w:rsid w:val="00976714"/>
    <w:rsid w:val="00AC746A"/>
    <w:rsid w:val="00B95132"/>
    <w:rsid w:val="00C654C0"/>
    <w:rsid w:val="00F7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74B08"/>
  </w:style>
  <w:style w:type="paragraph" w:styleId="a5">
    <w:name w:val="footer"/>
    <w:basedOn w:val="a"/>
    <w:link w:val="a6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74B08"/>
  </w:style>
  <w:style w:type="paragraph" w:customStyle="1" w:styleId="a7">
    <w:name w:val="Нормальный"/>
    <w:basedOn w:val="a"/>
    <w:rsid w:val="00874B0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Cs w:val="22"/>
      <w:lang w:val="ru-RU" w:eastAsia="ru-RU"/>
    </w:rPr>
  </w:style>
  <w:style w:type="paragraph" w:customStyle="1" w:styleId="s1">
    <w:name w:val="s_1"/>
    <w:basedOn w:val="a"/>
    <w:rsid w:val="00874B08"/>
    <w:pPr>
      <w:autoSpaceDN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ConsPlusNormal">
    <w:name w:val="ConsPlusNormal"/>
    <w:rsid w:val="00874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2026-02-06T10:00:00Z</dcterms:created>
  <dcterms:modified xsi:type="dcterms:W3CDTF">2026-02-06T10:00:00Z</dcterms:modified>
</cp:coreProperties>
</file>