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971" w:rsidRPr="003D0971" w:rsidRDefault="003D0971" w:rsidP="003D097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Приложение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к </w:t>
      </w:r>
      <w:hyperlink r:id="rId4" w:anchor="/document/43670926/entry/1000" w:history="1">
        <w:r w:rsidRPr="003D0971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Порядку</w:t>
        </w:r>
      </w:hyperlink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предоставления местным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бюджетам субвенций из бюджета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Краснодарского края на осуществление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отдельных государственных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полномочий по поддержке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сельскохозяйственного производства в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Краснодарском крае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Расчетные размеры</w:t>
      </w:r>
      <w:r w:rsidRPr="003D097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ставок субсидий для предоставления финансовой государственной поддержки крестьянским (фермерским) хозяйствам и индивидуальным предпринимателям, осуществляющим деятельность в области сельскохозяйственного производства, гражданам, ведущим личные подсобные хозяйства, а также гражданам, ведущим личные подсобные хозяйства и применяющим специальный налоговый режим "Налог на профессиональный доход"</w:t>
      </w:r>
    </w:p>
    <w:p w:rsidR="003D0971" w:rsidRPr="003D0971" w:rsidRDefault="003D0971" w:rsidP="003D0971">
      <w:pPr>
        <w:shd w:val="clear" w:color="auto" w:fill="E1E2E2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изменениями и дополнениями от:</w:t>
      </w:r>
    </w:p>
    <w:p w:rsidR="003D0971" w:rsidRPr="003D0971" w:rsidRDefault="003D0971" w:rsidP="003D0971">
      <w:pPr>
        <w:shd w:val="clear" w:color="auto" w:fill="E1E2E2"/>
        <w:spacing w:line="240" w:lineRule="auto"/>
        <w:jc w:val="both"/>
        <w:rPr>
          <w:rFonts w:ascii="Times New Roman" w:eastAsia="Times New Roman" w:hAnsi="Times New Roman" w:cs="Times New Roman"/>
          <w:color w:val="232222"/>
          <w:lang w:eastAsia="ru-RU"/>
        </w:rPr>
      </w:pPr>
      <w:r w:rsidRPr="003D0971">
        <w:rPr>
          <w:rFonts w:ascii="Times New Roman" w:eastAsia="Times New Roman" w:hAnsi="Times New Roman" w:cs="Times New Roman"/>
          <w:color w:val="232222"/>
          <w:lang w:eastAsia="ru-RU"/>
        </w:rPr>
        <w:t>19 июля 2018 г., 20 августа 2019 г., 1 сентября 2020 г., 9 апреля 2021 г., 12 апреля, 13 сентября 2022 г., 3 августа 2023 г., 18 июля 2024 г., 24 марта, 21 мая 2025 г.</w:t>
      </w:r>
      <w:r w:rsidRPr="003D0971">
        <w:rPr>
          <w:rFonts w:ascii="Times New Roman" w:eastAsia="Times New Roman" w:hAnsi="Times New Roman" w:cs="Times New Roman"/>
          <w:color w:val="232222"/>
          <w:shd w:val="clear" w:color="auto" w:fill="ABE0FF"/>
          <w:lang w:eastAsia="ru-RU"/>
        </w:rPr>
        <w:t>, 27 апреля 2026 г.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В сфере финансовой государственной поддержки крестьянских (фермерских) хозяйств и индивидуальных предпринимателей, ведущих деятельность в области сельскохозяйственного производства, органы местного самоуправления расходуют субвенции на предоставление субсидий в целях: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возмещения части затрат на производство реализуемой продукции животноводства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мяса крупного рогатого скота в целях достижения результата предоставления субсидии - "реализовано мясо КРС собственного производства, кг", но не более 15 рублей за 1 кг живого веса и не более чем за 100 000 кг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молока коров (коз) в целях достижения результата предоставления субсидии - "реализовано молоко собственного производства, кг" но не более 4 рублей за 1 кг (в физическом весе) и не более 100 000 кг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, за исключением затрат, указанных в подпункте 9 настоящего пункта,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поголовья коров, нетелей, ремонтных телок в целях достижения результата предоставления субсидии - "приобретено поголовье сельскохозяйственных животных, условных голов", но не более 200 рублей за 1 кг живого веса при приобретении 1 и более 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приобретение поголовья овцематок (ярочек) пород мясного направления в целях достижения результата предоставления субсидии - "приобретено поголовье сельскохозяйственных 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животных, условных голов", но не более 100 рублей за 1 кг живого веса при приобретении до 20 голов и не более 150 рублей за 1 кг живого веса при приобретении более 20 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товарного поголовья козочек в целях достижения результата предоставления субсидии - "приобретено поголовье сельскохозяйственных животных, условных голов", но не более 200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возмещения части затрат на строительство теплиц для выращивания овощей и (или) ягод в защищенном грунте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металлическом и стеклопластиковом каркасе не менее 100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700 рублей за 1 кв. м и не более чем за 0,5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деревянном и комбинированном каркасе не менее 100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300 рублей за 1 кв. м и не более чем за 0,5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возмещения части затрат на оплату услуг по искусственному осеменению сельскохозяйственных животных (крупного рогатого скота, овец и коз)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оплату услуг по искусственному осеменению крупного рогатого скота в целях достижения результата предоставления субсидии - "осуществлено искусственное осеменение сельскохозяйственных животных, голов", но не более 1 500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оплату услуг по искусственному осеменению овец и коз в целях достижения результата предоставления субсидии - "осуществлено искусственное осеменение сельскохозяйственных животных, голов", но не более 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возмещения части затрат на приобретение систем капельного орошения для ведения овощеводства по ставке 20% от заявленных к субсидированию и подтвержденных затрат, в том числе затраты на приобретение систем капельного орошения для ведения овощеводства и оплату услуг на установку систем капельного орошения в целях достижения результата предоставления субсидии - "установлена система капельного орошения для ведения овощеводства на площади, кв. м" но не более 90 000 рублей;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6) возмещения части затрат на приобретение молодняка кроликов, гусей, индеек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кроликов в целях достижения результата предоставления субсидии - "приобретено поголовье сельскохозяйственных животных, условных голов", но не более 400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гусей, индеек в целях достижения результата предоставления субсидии - "приобретено поголовье сельскохозяйственных животных, условных голов", но не более 100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7) возмещения части затрат на приобретение технологического оборудования для животноводства и птицеводства по ставке 20% от заявленных к субсидированию и подтвержденных затрат в целях достижения результата предоставления субсидии - "приобретено оборудование для животноводства, птицеводства, ед.", но не более 80 000 рублей;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8) возмещения части затрат по наращиванию поголовья коров по ставке 95% от заявленных к субсидированию и подтвержденных затрат в целях достижения результата предоставления субсидии - "увеличено поголовье коров на условные головы", но не более 50 000 рублей на одну голову и не более чем за 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пять голов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финансовом году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9) возмещения части затрат на приобретение товарных сельскохозяйственных животных (коров, нетелей, ремонтных телок), предназначенных для воспроизводства по ставке 70% от заявленных к субсидированию и подтвержденных затрат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приобретение поголовья коров, нетелей, ремонтных телок в целях замены поголовья крупного рогатого скота молочного направления, больного или инфицированного лейкозом, выбывшего в текущем или предыдущем годах, в целях достижения результата предоставления субсидии - "приобретено поголовье сельскохозяйственных животных, условных голов", но не более 350 рублей за 1 кг живого веса.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1</w:t>
      </w:r>
      <w:r w:rsidRPr="003D0971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ABE0FF"/>
          <w:vertAlign w:val="superscript"/>
          <w:lang w:eastAsia="ru-RU"/>
        </w:rPr>
        <w:t> 1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. В сфере финансовой государственной поддержки крестьянских (фермерских) хозяйств и индивидуальных предпринимателей, ведущих деятельность в области сельскохозяйственного производства, пострадавших в результате чрезвычайной ситуации, введенной </w:t>
      </w:r>
      <w:hyperlink r:id="rId5" w:anchor="/document/412363080/entry/0" w:history="1">
        <w:r w:rsidRPr="003D0971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shd w:val="clear" w:color="auto" w:fill="ABE0FF"/>
            <w:lang w:eastAsia="ru-RU"/>
          </w:rPr>
          <w:t>распоряжением</w:t>
        </w:r>
      </w:hyperlink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 Губернатора Краснодарского края от 17 июля 2025 г. № 185-р "О введении режима чрезвычайной ситуации на территории Краснодарского края", органы местного самоуправления в 2026 году расходуют субвенции на предоставление субсидий в целях возмещения части затрат на производство реализуемого молока коров (коз) по ставке 95% от заявленных к субсидированию и подтвержденных затрат в целях достижения результата предоставления субсидии "реализовано молоко собственного производства, кг" но не более 6 рублей за 1 кг (в физическом весе) и не более 100000 кг в финансовом году.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В сфере финансовой государственной поддержки развития личных подсобных хозяйств в области сельскохозяйственного производства органы местного самоуправления расходуют субвенции на предоставление субсидий в целях: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, за исключением затрат, указанных в </w:t>
      </w:r>
      <w:hyperlink r:id="rId6" w:anchor="/document/43670926/entry/1016" w:history="1">
        <w:r w:rsidRPr="003D0971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shd w:val="clear" w:color="auto" w:fill="ABE0FF"/>
            <w:lang w:eastAsia="ru-RU"/>
          </w:rPr>
          <w:t>подпункте 6</w:t>
        </w:r>
      </w:hyperlink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 настоящего пункта,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поголовья коров, нетелей, ремонтных телок (при наличии общего количества поголовья с учетом приобретаемого не более 3 голов по похозяйственному учету) в целях достижения результата предоставления субсидии - "приобретено поголовье сельскохозяйственных животных, условных голов", но не более 150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поголовья овцематок (ярочек) пород мясного направления (при наличии общего количества поголовья с учетом приобретаемого не более 20 голов по похозяйственному учету) в целях достижения результата предоставления субсидии - "приобретено поголовье сельскохозяйственных животных, условных голов", но не более 100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приобретение товарного поголовья козочек (при наличии общего количества поголовья с учетом приобретаемого не более 3 голов по похозяйственному учету) в целях достижения 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результата предоставления субсидии - "приобретено поголовье сельскохозяйственных животных, условных голов", но не более 150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возмещения части затрат на искусственное осеменение сельскохозяйственных животных (крупного рогатого скота, овец и коз)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оплату услуг по искусственному осеменению крупного рогатого скота в целях достижения результата предоставления субсидии - "осуществлено искусственное осеменение сельскохозяйственных животных, голов", но не более 1500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оплату услуг по искусственному осеменению овец и коз в целях достижения результата предоставления субсидии - "осуществлено искусственное осеменение сельскохозяйственных животных, голов", но не более 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возмещения части затрат на производство реализуемой продукции животноводства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мяса крупного рогатого скота в целях достижения результата предоставления субсидии - "реализовано мясо КРС собственного производства, кг", но не более 15 рублей за 1 кг живого веса и не более чем за 1 000 кг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молока коров (коз) в целях достижения результата предоставления субсидии - "реализовано молоко собственного производства, кг" но не более 4 рублей за 1 кг (в физическом весе) и не более 10 000 кг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возмещения части затрат на строительство теплиц для выращивания овощей и (или) ягод в защищенном грунте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металлическом и стеклопластиковом каркасе не менее 50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700 рублей за 1 кв. м и не более чем за 0,01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деревянном и комбинированном каркасе не менее 50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300 рублей за 1 кв. м и не более чем за 0,01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возмещения части затрат на приобретение молодняка кроликов, гусей, индеек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кроликов в целях достижения результата предоставления субсидии - "приобретено поголовье сельскохозяйственных животных, условных голов", но не более 300 рублей за одну голову и не более 50 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гусей, индеек в целях достижения результата предоставления субсидии - "приобретено поголовье сельскохозяйственных животных, условных голов", но не более 100 рублей за одну голову и не более 50 голов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lastRenderedPageBreak/>
        <w:t>6) возмещения части затрат на приобретение товарных сельскохозяйственных животных (коров, нетелей, ремонтных телок), предназначенных для воспроизводства (при наличии общего количества поголовья с учетом приобретаемого не более 3 голов по похозяйственному учету) по ставке 70% от заявленных к субсидированию и подтвержденных затрат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приобретение поголовья коров, нетелей, ремонтных телок в целях замены поголовья крупного рогатого скота молочного направления, больного или инфицированного лейкозом, выбывшего в текущем или предыдущем годах, в целях достижения результата предоставления субсидии - "приобретено поголовье сельскохозяйственных животных, условных голов", но не более 350 рублей за 1 кг живого веса.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В сфере финансовой государственной поддержки развития граждан, ведущих личное подсобное хозяйство и применяющих специальный налоговый режим "Налог на профессиональный доход" по направлению "Мой огород - мой бизнес" органы местного самоуправления расходуют субвенции на предоставление субсидий в целях: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воспроизводства, 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за исключением затрат, указанных в </w:t>
      </w:r>
      <w:hyperlink r:id="rId7" w:anchor="/document/43670926/entry/129" w:history="1">
        <w:r w:rsidRPr="003D0971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shd w:val="clear" w:color="auto" w:fill="ABE0FF"/>
            <w:lang w:eastAsia="ru-RU"/>
          </w:rPr>
          <w:t>подпункте 9</w:t>
        </w:r>
      </w:hyperlink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 настоящего пункта,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поголовья коров, нетелей, ремонтных телок (при наличии общего количества поголовья с учетом приобретаемого не более 10 голов по похозяйственному учету) в целях достижения результата предоставления субсидии - "приобретено поголовье сельскохозяйственных животных, условных голов", но не более 150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поголовья овцематок (ярочек) пород мясного направления (при наличии общего количества поголовья с учетом приобретаемого не более 30 голов по похозяйственному учету) в целях достижения результата предоставления субсидии - "приобретено поголовье сельскохозяйственных животных, условных голов", но не более 150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товарного поголовья козочек (при наличии общего количества поголовья с учетом приобретаемого не более 30 голов по похозяйственному учету) в целях достижения результата предоставления субсидии - "приобретено поголовье сельскохозяйственных животных, условных голов", но не более 200 рублей за 1 кг живого веса;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возмещения части затрат на производство реализуемой продукции животноводства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мяса крупного рогатого скота в целях достижения результата предоставления субсидии - "реализовано мясо КРС собственного производства, кг", но не более 15 рублей за 1 кг живого веса и не более чем за 5 000 кг в текущем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производство и реализацию молока коров (коз) в целях достижения результата предоставления субсидии - "реализовано молоко собственного производства, кг" но не более 4 рублей за 1 кг (в физическом весе) и не более 25 000 кг в текущем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возмещения части затрат на оплату услуг по искусственному осеменению сельскохозяйственных животных (крупного рогатого скота, овец и коз)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оплату услуг искусственного осеменения крупного рогатого скота в целях достижения результата предоставления субсидии - "осуществлено искусственное осеменение крупного рогатого скота, голов", но не более 1 500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оплату услуг искусственного осеменения овец и коз в целях достижения результата предоставления субсидии - "осуществлено искусственное осеменение овец и коз, голов", но не более 500 рублей за одну голову;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возмещения части затрат на приобретение молодняка кроликов, нутрий, гусей, индеек, уток, кур-несушек, перепелов, а также пчелопакетов по ставке 50%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кроликов, нутрий в целях достижения результата предоставления субсидии - "приобретено поголовье сельскохозяйственных животных, условных голов", но не более 400 рублей за одну голову и не более 200 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гусей, индеек в целях достижения результата предоставления субсидии - "приобретено поголовье сельскохозяйственных животных, условных голов", но не более 200 рублей за одну голову и не более 1000 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уток в целях достижения результата предоставления субсидии - "приобретено поголовье сельскохозяйственных животных, условных голов", но не более 50 рублей за одну голову и не более 1000 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кур-несушек в целях достижения результата предоставления субсидии - "приобретено поголовье сельскохозяйственных животных, условных голов", но не более 40 рублей за одну голову и не более 1500 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приобретение молодняка перепелов в целях достижения результата предоставления субсидии - "приобретено поголовье сельскохозяйственных животных, условных голов", но не более 30 рублей за одну голову и не более 1500 голов;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приобретение пчелопакетов в целях достижения результата предоставления субсидии - "приобретено пчелопакетов, штук", но не более 2 000 рублей за один </w:t>
      </w:r>
      <w:proofErr w:type="spellStart"/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пчелопакет</w:t>
      </w:r>
      <w:proofErr w:type="spellEnd"/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и не более 30 пчелопакетов;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возмещения части затрат на строительство теплиц для выращивания овощей и (или) ягод в защищенном грунте по ставке 95% от заявленных к субсидированию и подтвержденных затрат, в том числе затраты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металлическом и стеклопластиковом каркасе не менее 50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700 рублей за 1 кв. м и не более чем за 0,2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строительство теплиц для выращивания овощей и (или) ягод в защищенном грунте на деревянном и комбинированном каркасе не менее 50 кв. м каждая в целях достижения результата предоставления субсидии - "осуществлено строительство теплиц для выращивания овощей и (или) ягод, кв. м", но не более 300 рублей за 1 кв. м и не более чем за 0,2 га в финансовом году;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6) возмещения части затрат на приобретение технологического оборудования для животноводства, птицеводства, а также переработки животноводческой продукции по ставке 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50% от заявленных к субсидированию и подтвержденных затрат в целях достижения результата предоставления субсидии - "приобретено оборудование для животноводства, птицеводства, а также переработки животноводческой продукции, ед." но не более 100 000 рублей;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7) приобретение саженцев плодово-ягодных культур, рассады и семян овощных и цветочных культур, по ставке 50% от заявленных к субсидированию и подтвержденных затрат, но не более 50 000 рублей, в том числе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 приобретение саженцев плодово-ягодных культур в целях достижения результата предоставления субсидии - "произведена закладка саженцев плодово-ягодных культур, на площади, кв. м";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на приобретение рассады и семян овощных и цветочных культур в целях достижения результата предоставления субсидии - "высеяно семян (высажено рассады) овощных и цветочных культур, кв. м ";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8) возмещения части затрат на приобретение систем капельного орошения для ведения овощеводства по ставке 50% от заявленных к субсидированию и подтвержденных затрат, в том числе затраты на приобретение систем капельного орошения для ведения овощеводства и оплату услуг на установку систем капельного орошения в целях достижения результата предоставления субсидии - "установлена система капельного орошения для ведения овощеводства на площади, кв. м" но не более 90 000 рублей.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9) возмещения части затрат на приобретение товарных сельскохозяйственных животных (коров, нетелей, ремонтных телок), предназначенных для воспроизводства (при наличии общего количества поголовья с учетом приобретаемого не более 10 голов по похозяйственному учету) по ставке 70% от заявленных к субсидированию и подтвержденных затрат на: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приобретение поголовья коров, нетелей, ремонтных телок в целях замены поголовья крупного рогатого скота молочного направления, больного или инфицированного лейкозом, выбывшего в текущем или предыдущем годах, в целях достижения результата предоставления субсидии - "приобретено поголовье сельскохозяйственных животных, условных голов", но не более 350 рублей за 1 кг живого веса.</w:t>
      </w:r>
    </w:p>
    <w:p w:rsidR="003D0971" w:rsidRPr="003D0971" w:rsidRDefault="003D0971" w:rsidP="003D09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3</w:t>
      </w:r>
      <w:r w:rsidRPr="003D0971">
        <w:rPr>
          <w:rFonts w:ascii="Times New Roman" w:eastAsia="Times New Roman" w:hAnsi="Times New Roman" w:cs="Times New Roman"/>
          <w:color w:val="22272F"/>
          <w:sz w:val="16"/>
          <w:szCs w:val="16"/>
          <w:shd w:val="clear" w:color="auto" w:fill="ABE0FF"/>
          <w:vertAlign w:val="superscript"/>
          <w:lang w:eastAsia="ru-RU"/>
        </w:rPr>
        <w:t> 1</w:t>
      </w:r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. В сфере финансовой государственной поддержки граждан, ведущих личное подсобное хозяйство и применяющих специальный налоговый режим "Налог на профессиональный доход", пострадавших в результате чрезвычайной ситуации, введенной </w:t>
      </w:r>
      <w:hyperlink r:id="rId8" w:anchor="/document/412363080/entry/0" w:history="1">
        <w:r w:rsidRPr="003D0971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shd w:val="clear" w:color="auto" w:fill="ABE0FF"/>
            <w:lang w:eastAsia="ru-RU"/>
          </w:rPr>
          <w:t>распоряжением</w:t>
        </w:r>
      </w:hyperlink>
      <w:r w:rsidRPr="003D0971">
        <w:rPr>
          <w:rFonts w:ascii="Times New Roman" w:eastAsia="Times New Roman" w:hAnsi="Times New Roman" w:cs="Times New Roman"/>
          <w:color w:val="22272F"/>
          <w:sz w:val="23"/>
          <w:szCs w:val="23"/>
          <w:shd w:val="clear" w:color="auto" w:fill="ABE0FF"/>
          <w:lang w:eastAsia="ru-RU"/>
        </w:rPr>
        <w:t> Губернатора Краснодарского края от 17 июля 2025 г. № 185-р "О введении режима чрезвычайной ситуации на территории Краснодарского края", органы местного самоуправления в 2026 году расходуют субвенции на предоставление субсидий по направлению государственной поддержки "Мой огород - мой бизнес" в целях возмещения части затрат на производство реализуемого молока коров (коз) по ставке 95% от заявленных к субсидированию и подтвержденных затрат в целях достижения результата предоставления субсидии "реализовано молоко собственного производства, кг" но не более 6 рублей за 1 кг (в физическом весе) и не более 25000 кг в финансовом году.</w:t>
      </w:r>
    </w:p>
    <w:p w:rsidR="00645D78" w:rsidRDefault="00645D78">
      <w:bookmarkStart w:id="0" w:name="_GoBack"/>
      <w:bookmarkEnd w:id="0"/>
    </w:p>
    <w:sectPr w:rsidR="00645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C2"/>
    <w:rsid w:val="003D0971"/>
    <w:rsid w:val="00645D78"/>
    <w:rsid w:val="00A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63980-3A44-4D55-9467-3FB7F99B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449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24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0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5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8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3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9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2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03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8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2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97268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46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22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22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49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98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3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8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67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97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64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39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4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nternet.garant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3270</Words>
  <Characters>18644</Characters>
  <Application>Microsoft Office Word</Application>
  <DocSecurity>0</DocSecurity>
  <Lines>155</Lines>
  <Paragraphs>43</Paragraphs>
  <ScaleCrop>false</ScaleCrop>
  <Company/>
  <LinksUpToDate>false</LinksUpToDate>
  <CharactersWithSpaces>21871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Лысаченко</dc:creator>
  <cp:keywords/>
  <dc:description/>
  <cp:lastModifiedBy>Лысаченко</cp:lastModifiedBy>
  <cp:revision>2</cp:revision>
  <dcterms:created xsi:type="dcterms:W3CDTF">2026-05-13T11:40:00Z</dcterms:created>
  <dcterms:modified xsi:type="dcterms:W3CDTF">2026-05-13T11:41:00Z</dcterms:modified>
</cp:coreProperties>
</file>