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B6E5D">
      <w:pPr>
        <w:tabs>
          <w:tab w:val="left" w:pos="3525"/>
          <w:tab w:val="left" w:pos="3810"/>
          <w:tab w:val="left" w:pos="4253"/>
        </w:tabs>
        <w:jc w:val="center"/>
        <w:rPr>
          <w:sz w:val="28"/>
          <w:szCs w:val="28"/>
        </w:rPr>
      </w:pPr>
      <w:r>
        <w:rPr>
          <w:lang w:eastAsia="ru-RU"/>
        </w:rPr>
        <w:drawing>
          <wp:inline distT="0" distB="0" distL="0" distR="0">
            <wp:extent cx="4800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B22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НОВОПЕТРОВСКОГО СЕЛЬСКОГО ПОСЕЛЕНИЯ</w:t>
      </w:r>
    </w:p>
    <w:p w14:paraId="6A5FC613">
      <w:pPr>
        <w:tabs>
          <w:tab w:val="left" w:pos="3525"/>
          <w:tab w:val="left" w:pos="3810"/>
          <w:tab w:val="left" w:pos="4253"/>
        </w:tabs>
        <w:ind w:right="-16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ПАВЛОВСКОГО РАЙОНА</w:t>
      </w:r>
    </w:p>
    <w:p w14:paraId="773EAD2D">
      <w:pPr>
        <w:tabs>
          <w:tab w:val="left" w:pos="4253"/>
        </w:tabs>
        <w:ind w:right="-166"/>
        <w:jc w:val="center"/>
        <w:rPr>
          <w:b/>
          <w:sz w:val="32"/>
          <w:szCs w:val="32"/>
        </w:rPr>
      </w:pPr>
    </w:p>
    <w:p w14:paraId="5141D884">
      <w:pPr>
        <w:ind w:right="-166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 xml:space="preserve">РЕШЕНИЕ </w:t>
      </w:r>
    </w:p>
    <w:p w14:paraId="7D1476EA">
      <w:pPr>
        <w:jc w:val="center"/>
        <w:rPr>
          <w:rFonts w:eastAsia="Calibri"/>
          <w:bCs/>
          <w:sz w:val="28"/>
          <w:szCs w:val="28"/>
        </w:rPr>
      </w:pPr>
    </w:p>
    <w:p w14:paraId="16339335">
      <w:pPr>
        <w:jc w:val="center"/>
        <w:rPr>
          <w:rFonts w:hint="default" w:eastAsia="Calibri"/>
          <w:sz w:val="28"/>
          <w:szCs w:val="28"/>
          <w:lang w:val="ru-RU"/>
        </w:rPr>
      </w:pPr>
      <w:r>
        <w:rPr>
          <w:rFonts w:eastAsia="Calibri"/>
          <w:bCs/>
          <w:sz w:val="28"/>
          <w:szCs w:val="28"/>
        </w:rPr>
        <w:t xml:space="preserve">от </w:t>
      </w:r>
      <w:r>
        <w:rPr>
          <w:rFonts w:hint="default" w:eastAsia="Calibri"/>
          <w:bCs/>
          <w:sz w:val="28"/>
          <w:szCs w:val="28"/>
          <w:lang w:val="ru-RU"/>
        </w:rPr>
        <w:t>23.09.2025 года</w:t>
      </w:r>
      <w:r>
        <w:rPr>
          <w:rFonts w:eastAsia="Calibri"/>
          <w:bCs/>
          <w:sz w:val="28"/>
          <w:szCs w:val="28"/>
        </w:rPr>
        <w:t xml:space="preserve">                                                                                  № </w:t>
      </w:r>
      <w:r>
        <w:rPr>
          <w:rFonts w:hint="default" w:eastAsia="Calibri"/>
          <w:bCs/>
          <w:sz w:val="28"/>
          <w:szCs w:val="28"/>
          <w:lang w:val="ru-RU"/>
        </w:rPr>
        <w:t>16/47</w:t>
      </w:r>
    </w:p>
    <w:p w14:paraId="53A31060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8"/>
          <w:szCs w:val="28"/>
        </w:rPr>
        <w:t>ст. Новопетровская</w:t>
      </w:r>
      <w:bookmarkStart w:id="0" w:name="_GoBack"/>
      <w:bookmarkEnd w:id="0"/>
    </w:p>
    <w:p w14:paraId="67102444">
      <w:pPr>
        <w:ind w:right="-166"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 xml:space="preserve"> </w:t>
      </w:r>
    </w:p>
    <w:p w14:paraId="1172FE34">
      <w:pPr>
        <w:keepNext/>
        <w:numPr>
          <w:ilvl w:val="0"/>
          <w:numId w:val="2"/>
        </w:numPr>
        <w:suppressAutoHyphens w:val="0"/>
        <w:ind w:left="0" w:firstLine="567"/>
        <w:jc w:val="center"/>
        <w:outlineLvl w:val="0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О внесении изменений в решение Совета Новопетровского сельского поселения от 16 декабря 2024 года № 5/15 «</w:t>
      </w:r>
      <w:r>
        <w:rPr>
          <w:b/>
          <w:sz w:val="28"/>
          <w:szCs w:val="28"/>
          <w:lang w:eastAsia="zh-CN"/>
        </w:rPr>
        <w:t>О бюджете Новопетровского сельского поселения Павловского района на 2025 год»</w:t>
      </w:r>
    </w:p>
    <w:p w14:paraId="038ED35B">
      <w:pPr>
        <w:ind w:firstLine="567"/>
        <w:jc w:val="both"/>
        <w:rPr>
          <w:sz w:val="28"/>
          <w:szCs w:val="28"/>
        </w:rPr>
      </w:pPr>
    </w:p>
    <w:p w14:paraId="7AB19DE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19 решения Совета Новопетровского сельского поселения Павловского района от 28 августа 2017 года № 44/124 «Положение о бюджетном процессе Новопетровского сельского поселения Павловского района» Совет Новопетровского сельского поселения Павловского района </w:t>
      </w:r>
    </w:p>
    <w:p w14:paraId="0B04253A">
      <w:pPr>
        <w:tabs>
          <w:tab w:val="left" w:pos="425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14:paraId="3914E8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Новопетровского сельского поселения Павловского района от 16 декабря 2024 года № 5/15 «О бюджете Новопетровского сельского поселения на 2025 год» следующие изменения и дополнения:</w:t>
      </w:r>
    </w:p>
    <w:p w14:paraId="72258CF0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1). Статью 1 изложить в следующей редакции: </w:t>
      </w:r>
    </w:p>
    <w:p w14:paraId="259CD03F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«Утвердить основные характеристики бюджета Новопетровского сельского поселения Павловского района на 2025 год:</w:t>
      </w:r>
    </w:p>
    <w:p w14:paraId="0BEDBA83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общий объем доходов в сумме </w:t>
      </w:r>
      <w:r>
        <w:rPr>
          <w:sz w:val="28"/>
          <w:szCs w:val="28"/>
          <w:lang w:eastAsia="en-US"/>
        </w:rPr>
        <w:t>12405,0</w:t>
      </w:r>
      <w:r>
        <w:rPr>
          <w:sz w:val="28"/>
          <w:szCs w:val="28"/>
        </w:rPr>
        <w:t xml:space="preserve"> тыс. рублей;</w:t>
      </w:r>
    </w:p>
    <w:p w14:paraId="3A18DADA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общий объем расходов в сумме 15039,3 тыс. рублей;</w:t>
      </w:r>
    </w:p>
    <w:p w14:paraId="59D31A0B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дефицит бюджета Новопетровского сельского поселения Павловского района в сумме 2634,3 тыс. рублей».</w:t>
      </w:r>
    </w:p>
    <w:p w14:paraId="129AF5E2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1 изложить в новой редакции.</w:t>
      </w:r>
    </w:p>
    <w:p w14:paraId="1AEACD83">
      <w:pPr>
        <w:pStyle w:val="40"/>
        <w:jc w:val="both"/>
      </w:pPr>
      <w:r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</w:rPr>
        <w:t>3. Опубликовать настоящее решение в сетевом издании: Официальный сайт администрации муниципального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p w14:paraId="5DD7A96E">
      <w:pPr>
        <w:tabs>
          <w:tab w:val="left" w:pos="42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решением оставляю за собой.</w:t>
      </w:r>
    </w:p>
    <w:p w14:paraId="358BC1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Решение вступает в силу со дня его обнародования.</w:t>
      </w:r>
    </w:p>
    <w:p w14:paraId="5AE5E05D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</w:p>
    <w:p w14:paraId="2624C7AC">
      <w:pPr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</w:p>
    <w:p w14:paraId="4925B70C">
      <w:pPr>
        <w:suppressAutoHyphens w:val="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Глава Новопетровского сельского поселения</w:t>
      </w:r>
    </w:p>
    <w:p w14:paraId="5FC58830">
      <w:pPr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zh-CN"/>
        </w:rPr>
        <w:t>Павловского района                                                                              Е.А. Бессонов</w:t>
      </w:r>
    </w:p>
    <w:p w14:paraId="43CE4656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62051547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780E1EEE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50C57E01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437FDBC8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1B1F6552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23.09.2025 № 16/47 </w:t>
      </w:r>
    </w:p>
    <w:p w14:paraId="1E7EB037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</w:p>
    <w:p w14:paraId="7D3AF502">
      <w:pPr>
        <w:pStyle w:val="9"/>
        <w:tabs>
          <w:tab w:val="center" w:pos="4153"/>
          <w:tab w:val="left" w:pos="450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59D6556C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0E97E847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Новопетровского сельского</w:t>
      </w:r>
    </w:p>
    <w:p w14:paraId="74B6AFAD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14:paraId="1F7E6F6B">
      <w:pPr>
        <w:pStyle w:val="9"/>
        <w:tabs>
          <w:tab w:val="center" w:pos="4153"/>
          <w:tab w:val="left" w:pos="4500"/>
          <w:tab w:val="left" w:pos="5670"/>
          <w:tab w:val="right" w:pos="8306"/>
          <w:tab w:val="clear" w:pos="4677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16.12.2024 № 5/15</w:t>
      </w:r>
    </w:p>
    <w:p w14:paraId="5085212E">
      <w:pPr>
        <w:rPr>
          <w:b/>
          <w:sz w:val="28"/>
          <w:szCs w:val="28"/>
        </w:rPr>
      </w:pPr>
    </w:p>
    <w:p w14:paraId="1E56BC3A">
      <w:pPr>
        <w:rPr>
          <w:b/>
          <w:sz w:val="28"/>
          <w:szCs w:val="28"/>
        </w:rPr>
      </w:pPr>
    </w:p>
    <w:p w14:paraId="007FC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Поступление доходов в бюджет Новопетровского сельского поселения по кодам видов (подвидов) классификации доходов на 2025 год</w:t>
      </w:r>
    </w:p>
    <w:p w14:paraId="4011A099">
      <w:pPr>
        <w:jc w:val="center"/>
        <w:rPr>
          <w:b/>
          <w:sz w:val="28"/>
          <w:szCs w:val="28"/>
        </w:rPr>
      </w:pPr>
    </w:p>
    <w:p w14:paraId="7F4ADF2D">
      <w:pPr>
        <w:ind w:left="7080"/>
        <w:rPr>
          <w:b/>
        </w:rPr>
      </w:pPr>
      <w:r>
        <w:t xml:space="preserve">         (тысяч рублей)</w:t>
      </w:r>
    </w:p>
    <w:tbl>
      <w:tblPr>
        <w:tblStyle w:val="4"/>
        <w:tblW w:w="9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811"/>
        <w:gridCol w:w="1134"/>
      </w:tblGrid>
      <w:tr w14:paraId="00E06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C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Код</w:t>
            </w:r>
          </w:p>
        </w:tc>
        <w:tc>
          <w:tcPr>
            <w:tcW w:w="5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48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дохода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1D3A0">
            <w:pPr>
              <w:rPr>
                <w:bCs/>
              </w:rPr>
            </w:pPr>
            <w:r>
              <w:rPr>
                <w:bCs/>
              </w:rPr>
              <w:t>Сумма</w:t>
            </w:r>
          </w:p>
        </w:tc>
      </w:tr>
      <w:tr w14:paraId="683CB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15B4">
            <w:pPr>
              <w:rPr>
                <w:bCs/>
                <w:color w:val="000000"/>
              </w:rPr>
            </w:pP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5EF4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D7D4D">
            <w:pPr>
              <w:rPr>
                <w:bCs/>
              </w:rPr>
            </w:pPr>
          </w:p>
        </w:tc>
      </w:tr>
      <w:tr w14:paraId="3F0C2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E86F">
            <w:pPr>
              <w:widowControl w:val="0"/>
              <w:ind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1 00 00000 00 0000 000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F218">
            <w:pPr>
              <w:widowControl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Доходы налоговые и неналоговые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161A7">
            <w:pPr>
              <w:widowControl w:val="0"/>
              <w:ind w:lef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10574,7</w:t>
            </w:r>
          </w:p>
        </w:tc>
      </w:tr>
      <w:tr w14:paraId="70F36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0ECB7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6102E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C79D89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4500,0</w:t>
            </w:r>
          </w:p>
        </w:tc>
      </w:tr>
      <w:tr w14:paraId="2E471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A2C9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1 03 02230 01 0000 110</w:t>
            </w:r>
          </w:p>
          <w:p w14:paraId="298D3EF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1 03 02240 01 0000 110</w:t>
            </w:r>
          </w:p>
          <w:p w14:paraId="2AB4BC8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1 03 02250 01 0000 110</w:t>
            </w:r>
          </w:p>
          <w:p w14:paraId="72B269F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1 03 02260 01 0000 110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88638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бюджет поселения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61E97D">
            <w:pPr>
              <w:ind w:left="-108"/>
              <w:rPr>
                <w:color w:val="000000"/>
              </w:rPr>
            </w:pPr>
            <w:r>
              <w:rPr>
                <w:color w:val="000000"/>
              </w:rPr>
              <w:t>2456,9</w:t>
            </w:r>
          </w:p>
        </w:tc>
      </w:tr>
      <w:tr w14:paraId="0106B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FCCB6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493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0EC0C8">
            <w:pPr>
              <w:widowControl w:val="0"/>
              <w:ind w:left="-108"/>
              <w:rPr>
                <w:color w:val="000000"/>
              </w:rPr>
            </w:pPr>
            <w:r>
              <w:rPr>
                <w:color w:val="000000"/>
              </w:rPr>
              <w:t>1197,1</w:t>
            </w:r>
          </w:p>
        </w:tc>
      </w:tr>
      <w:tr w14:paraId="06DA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9436C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1 06 01030 10 0000 110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7CC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  <w:r>
              <w:t>*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BB8494">
            <w:pPr>
              <w:widowControl w:val="0"/>
              <w:ind w:left="-108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14:paraId="1177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A4F1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1 06 06033 10 0000 110</w:t>
            </w:r>
          </w:p>
          <w:p w14:paraId="62A69880">
            <w:pPr>
              <w:widowControl w:val="0"/>
              <w:ind w:right="-108"/>
              <w:rPr>
                <w:color w:val="000000"/>
              </w:rPr>
            </w:pPr>
            <w:r>
              <w:rPr>
                <w:color w:val="000000"/>
              </w:rPr>
              <w:t>1 06 06043 10 0000 110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5685">
            <w:pPr>
              <w:autoSpaceDE w:val="0"/>
              <w:snapToGrid w:val="0"/>
              <w:jc w:val="both"/>
              <w:rPr>
                <w:rFonts w:ascii="Times New Roman CYR" w:hAnsi="Times New Roman CYR"/>
                <w:color w:val="000000"/>
              </w:rPr>
            </w:pPr>
            <w:r>
              <w:rPr>
                <w:rFonts w:ascii="Times New Roman CYR" w:hAnsi="Times New Roman CYR"/>
                <w:color w:val="000000"/>
              </w:rPr>
              <w:t>Земельный налог, взимаемый по ставке, установленной Налоговым кодексом Российской Федерации и применяемой к объекту налогообложения, расположенному в границах поселения</w:t>
            </w:r>
            <w:r>
              <w:t>*</w:t>
            </w:r>
            <w:r>
              <w:rPr>
                <w:rFonts w:ascii="Times New Roman CYR" w:hAnsi="Times New Roman CYR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44F500">
            <w:pPr>
              <w:widowControl w:val="0"/>
              <w:ind w:left="-108"/>
              <w:rPr>
                <w:color w:val="000000"/>
              </w:rPr>
            </w:pPr>
            <w:r>
              <w:rPr>
                <w:color w:val="000000"/>
              </w:rPr>
              <w:t>1920,0</w:t>
            </w:r>
          </w:p>
        </w:tc>
      </w:tr>
      <w:tr w14:paraId="527E2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D3152">
            <w:pPr>
              <w:ind w:right="-108"/>
              <w:rPr>
                <w:b/>
                <w:color w:val="000000"/>
              </w:rPr>
            </w:pPr>
            <w:r>
              <w:rPr>
                <w:color w:val="000000"/>
              </w:rPr>
              <w:t>1 11 05035 10 0000 120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9DBF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47C5D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14:paraId="45E07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93EDB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1 11 07015 10 0000 120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372B">
            <w:pPr>
              <w:jc w:val="both"/>
              <w:rPr>
                <w:color w:val="000000"/>
              </w:rPr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BA3DC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14:paraId="436B8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3D0234">
            <w:pPr>
              <w:ind w:right="-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2 00 00000 00 0000 000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8A7462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B83C">
            <w:pPr>
              <w:ind w:left="-108"/>
              <w:rPr>
                <w:b/>
              </w:rPr>
            </w:pPr>
            <w:r>
              <w:rPr>
                <w:b/>
              </w:rPr>
              <w:t>1830,3</w:t>
            </w:r>
          </w:p>
        </w:tc>
      </w:tr>
      <w:tr w14:paraId="0AE22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B7DB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2 02 15001 10 0000 150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C0401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-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28417">
            <w:pPr>
              <w:ind w:left="-10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1220,9</w:t>
            </w:r>
          </w:p>
        </w:tc>
      </w:tr>
      <w:tr w14:paraId="07EFF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ABE65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2 02 16001 10 0000 150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F57E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C394">
            <w:pPr>
              <w:ind w:left="-10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210,4</w:t>
            </w:r>
          </w:p>
        </w:tc>
      </w:tr>
      <w:tr w14:paraId="4C8A7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4050D">
            <w:pPr>
              <w:autoSpaceDE w:val="0"/>
              <w:snapToGrid w:val="0"/>
              <w:rPr>
                <w:color w:val="000000"/>
              </w:rPr>
            </w:pPr>
            <w:r>
              <w:t>2 02 35118 10 0000 150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29565">
            <w:pPr>
              <w:jc w:val="both"/>
              <w:rPr>
                <w:color w:val="000000"/>
              </w:rPr>
            </w:pPr>
            <w: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1D16">
            <w:pPr>
              <w:ind w:left="-10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168,7</w:t>
            </w:r>
          </w:p>
        </w:tc>
      </w:tr>
      <w:tr w14:paraId="61F95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A94F">
            <w:pPr>
              <w:snapToGrid w:val="0"/>
              <w:rPr>
                <w:color w:val="000000"/>
              </w:rPr>
            </w:pPr>
            <w:r>
              <w:t>2 02 30024 10 0000 150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02E0B">
            <w:pPr>
              <w:tabs>
                <w:tab w:val="left" w:pos="5670"/>
                <w:tab w:val="left" w:pos="9653"/>
              </w:tabs>
              <w:jc w:val="both"/>
              <w:rPr>
                <w:color w:val="000000"/>
              </w:rPr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16AB">
            <w:pPr>
              <w:ind w:left="-10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30,0</w:t>
            </w:r>
          </w:p>
        </w:tc>
      </w:tr>
      <w:tr w14:paraId="3E95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BD62">
            <w:pPr>
              <w:snapToGrid w:val="0"/>
            </w:pPr>
            <w:r>
              <w:t>2 02 49999 10 0000 150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246E">
            <w:pPr>
              <w:tabs>
                <w:tab w:val="left" w:pos="5670"/>
                <w:tab w:val="left" w:pos="9653"/>
              </w:tabs>
              <w:jc w:val="both"/>
            </w:pPr>
            <w: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E62E7">
            <w:pPr>
              <w:ind w:left="-10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200,0</w:t>
            </w:r>
          </w:p>
        </w:tc>
      </w:tr>
      <w:tr w14:paraId="463A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6EA09">
            <w:pPr>
              <w:snapToGrid w:val="0"/>
            </w:pPr>
            <w:r>
              <w:t>2 18 60010 10 0000 150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D61B0">
            <w:pPr>
              <w:tabs>
                <w:tab w:val="left" w:pos="5670"/>
                <w:tab w:val="left" w:pos="9653"/>
              </w:tabs>
              <w:jc w:val="both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9980C">
            <w:pPr>
              <w:ind w:left="-108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0,3</w:t>
            </w:r>
          </w:p>
        </w:tc>
      </w:tr>
      <w:tr w14:paraId="5217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2C6193">
            <w:pPr>
              <w:ind w:right="-108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1F84">
            <w:pPr>
              <w:jc w:val="both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DE000">
            <w:pPr>
              <w:ind w:left="-108"/>
              <w:rPr>
                <w:b/>
              </w:rPr>
            </w:pPr>
            <w:r>
              <w:rPr>
                <w:b/>
              </w:rPr>
              <w:t>12405,0</w:t>
            </w:r>
          </w:p>
        </w:tc>
      </w:tr>
    </w:tbl>
    <w:p w14:paraId="5B419642">
      <w:pPr>
        <w:rPr>
          <w:sz w:val="22"/>
          <w:szCs w:val="22"/>
        </w:rPr>
      </w:pPr>
      <w:r>
        <w:rPr>
          <w:sz w:val="22"/>
          <w:szCs w:val="22"/>
        </w:rPr>
        <w:t xml:space="preserve"> * По видам и подвидам доходов, входящим в соответствующий группировочный код бюджетной классификации, зачисляемым в бюджет сельского поселения в соответствии с законодательством Российской Федерации.</w:t>
      </w:r>
    </w:p>
    <w:p w14:paraId="7E2E5596">
      <w:pPr>
        <w:rPr>
          <w:sz w:val="22"/>
          <w:szCs w:val="22"/>
        </w:rPr>
      </w:pPr>
    </w:p>
    <w:p w14:paraId="5296661C">
      <w:pPr>
        <w:rPr>
          <w:sz w:val="22"/>
          <w:szCs w:val="22"/>
        </w:rPr>
      </w:pPr>
    </w:p>
    <w:p w14:paraId="6ED81B82">
      <w:pPr>
        <w:rPr>
          <w:sz w:val="22"/>
          <w:szCs w:val="22"/>
        </w:rPr>
      </w:pPr>
    </w:p>
    <w:p w14:paraId="73A4342C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администрации</w:t>
      </w:r>
    </w:p>
    <w:p w14:paraId="7D727630">
      <w:pPr>
        <w:rPr>
          <w:sz w:val="28"/>
          <w:szCs w:val="28"/>
        </w:rPr>
      </w:pPr>
      <w:r>
        <w:rPr>
          <w:sz w:val="28"/>
          <w:szCs w:val="28"/>
        </w:rPr>
        <w:t>Новопетровского сельского поселения</w:t>
      </w:r>
    </w:p>
    <w:p w14:paraId="2704C49E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Ю.И. Руденко</w:t>
      </w:r>
    </w:p>
    <w:p w14:paraId="41B53FEF">
      <w:pPr>
        <w:ind w:left="5103"/>
        <w:jc w:val="right"/>
        <w:rPr>
          <w:sz w:val="28"/>
          <w:szCs w:val="28"/>
        </w:rPr>
      </w:pPr>
    </w:p>
    <w:p w14:paraId="1D5A3F00">
      <w:pPr>
        <w:ind w:left="5103"/>
        <w:jc w:val="right"/>
        <w:rPr>
          <w:sz w:val="28"/>
          <w:szCs w:val="28"/>
        </w:rPr>
      </w:pPr>
    </w:p>
    <w:p w14:paraId="0169F871">
      <w:pPr>
        <w:ind w:left="5103"/>
        <w:jc w:val="right"/>
        <w:rPr>
          <w:sz w:val="28"/>
          <w:szCs w:val="28"/>
        </w:rPr>
      </w:pPr>
    </w:p>
    <w:p w14:paraId="39F4ED76">
      <w:pPr>
        <w:ind w:left="5103"/>
        <w:jc w:val="right"/>
        <w:rPr>
          <w:sz w:val="28"/>
          <w:szCs w:val="28"/>
        </w:rPr>
      </w:pPr>
    </w:p>
    <w:p w14:paraId="22076D56">
      <w:pPr>
        <w:ind w:left="5103"/>
        <w:jc w:val="right"/>
        <w:rPr>
          <w:sz w:val="28"/>
          <w:szCs w:val="28"/>
        </w:rPr>
      </w:pPr>
    </w:p>
    <w:p w14:paraId="2C81E1E2">
      <w:pPr>
        <w:ind w:left="5103"/>
        <w:jc w:val="right"/>
        <w:rPr>
          <w:sz w:val="28"/>
          <w:szCs w:val="28"/>
        </w:rPr>
      </w:pPr>
    </w:p>
    <w:p w14:paraId="1AA15ECF">
      <w:pPr>
        <w:ind w:left="5103"/>
        <w:jc w:val="right"/>
        <w:rPr>
          <w:sz w:val="28"/>
          <w:szCs w:val="28"/>
        </w:rPr>
      </w:pPr>
    </w:p>
    <w:p w14:paraId="258837FA">
      <w:pPr>
        <w:ind w:left="5103"/>
        <w:jc w:val="right"/>
        <w:rPr>
          <w:sz w:val="28"/>
          <w:szCs w:val="28"/>
        </w:rPr>
      </w:pPr>
    </w:p>
    <w:p w14:paraId="036020A7">
      <w:pPr>
        <w:ind w:left="5103"/>
        <w:jc w:val="right"/>
        <w:rPr>
          <w:sz w:val="28"/>
          <w:szCs w:val="28"/>
        </w:rPr>
      </w:pPr>
    </w:p>
    <w:p w14:paraId="0DEF60F7">
      <w:pPr>
        <w:ind w:left="5103"/>
        <w:jc w:val="right"/>
        <w:rPr>
          <w:sz w:val="28"/>
          <w:szCs w:val="28"/>
        </w:rPr>
      </w:pPr>
    </w:p>
    <w:p w14:paraId="270CAA58">
      <w:pPr>
        <w:ind w:left="5103"/>
        <w:jc w:val="right"/>
        <w:rPr>
          <w:sz w:val="28"/>
          <w:szCs w:val="28"/>
        </w:rPr>
      </w:pPr>
    </w:p>
    <w:p w14:paraId="2565842C">
      <w:pPr>
        <w:ind w:left="5103"/>
        <w:jc w:val="right"/>
        <w:rPr>
          <w:sz w:val="28"/>
          <w:szCs w:val="28"/>
        </w:rPr>
      </w:pPr>
    </w:p>
    <w:p w14:paraId="1BFAC60E">
      <w:pPr>
        <w:ind w:left="5103"/>
        <w:jc w:val="right"/>
        <w:rPr>
          <w:sz w:val="28"/>
          <w:szCs w:val="28"/>
        </w:rPr>
      </w:pPr>
    </w:p>
    <w:p w14:paraId="032A9901">
      <w:pPr>
        <w:ind w:left="4962"/>
        <w:jc w:val="right"/>
        <w:rPr>
          <w:sz w:val="28"/>
          <w:szCs w:val="28"/>
        </w:rPr>
      </w:pPr>
    </w:p>
    <w:p w14:paraId="143C67B9">
      <w:pPr>
        <w:ind w:left="4962"/>
        <w:jc w:val="right"/>
        <w:rPr>
          <w:sz w:val="28"/>
          <w:szCs w:val="28"/>
        </w:rPr>
      </w:pPr>
    </w:p>
    <w:p w14:paraId="57AE0AE9">
      <w:pPr>
        <w:jc w:val="right"/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abstractNum w:abstractNumId="1">
    <w:nsid w:val="0C567310"/>
    <w:multiLevelType w:val="multilevel"/>
    <w:tmpl w:val="0C567310"/>
    <w:lvl w:ilvl="0" w:tentative="0">
      <w:start w:val="1"/>
      <w:numFmt w:val="decimal"/>
      <w:pStyle w:val="2"/>
      <w:lvlText w:val="%1."/>
      <w:lvlJc w:val="left"/>
      <w:pPr>
        <w:ind w:left="636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50D5C"/>
    <w:rsid w:val="00011403"/>
    <w:rsid w:val="00026BAD"/>
    <w:rsid w:val="00031C41"/>
    <w:rsid w:val="000418F8"/>
    <w:rsid w:val="00043083"/>
    <w:rsid w:val="00053228"/>
    <w:rsid w:val="0006068E"/>
    <w:rsid w:val="00060DCA"/>
    <w:rsid w:val="000616D5"/>
    <w:rsid w:val="0009306A"/>
    <w:rsid w:val="00094ED8"/>
    <w:rsid w:val="000954F2"/>
    <w:rsid w:val="000A5CFF"/>
    <w:rsid w:val="000C18AF"/>
    <w:rsid w:val="000C3763"/>
    <w:rsid w:val="000C416D"/>
    <w:rsid w:val="000D0D37"/>
    <w:rsid w:val="000D5E6C"/>
    <w:rsid w:val="000E0FEB"/>
    <w:rsid w:val="000E618E"/>
    <w:rsid w:val="000E7942"/>
    <w:rsid w:val="000F001C"/>
    <w:rsid w:val="000F0A1B"/>
    <w:rsid w:val="00100DC6"/>
    <w:rsid w:val="00103F99"/>
    <w:rsid w:val="00104A40"/>
    <w:rsid w:val="001057E3"/>
    <w:rsid w:val="001072F7"/>
    <w:rsid w:val="0010775B"/>
    <w:rsid w:val="001108D3"/>
    <w:rsid w:val="00111176"/>
    <w:rsid w:val="00111460"/>
    <w:rsid w:val="00114A40"/>
    <w:rsid w:val="001153CB"/>
    <w:rsid w:val="00120DCA"/>
    <w:rsid w:val="00127BB1"/>
    <w:rsid w:val="001314E8"/>
    <w:rsid w:val="0013343C"/>
    <w:rsid w:val="0014227A"/>
    <w:rsid w:val="0015446C"/>
    <w:rsid w:val="00157F82"/>
    <w:rsid w:val="00167044"/>
    <w:rsid w:val="00173B8F"/>
    <w:rsid w:val="00183B9A"/>
    <w:rsid w:val="00192CC0"/>
    <w:rsid w:val="001A06FB"/>
    <w:rsid w:val="001A0D88"/>
    <w:rsid w:val="001A255C"/>
    <w:rsid w:val="001A4AEA"/>
    <w:rsid w:val="001A7577"/>
    <w:rsid w:val="001B6BC5"/>
    <w:rsid w:val="001B73C3"/>
    <w:rsid w:val="001C2988"/>
    <w:rsid w:val="001C627D"/>
    <w:rsid w:val="001C6860"/>
    <w:rsid w:val="001C6BAE"/>
    <w:rsid w:val="001D146E"/>
    <w:rsid w:val="001D2AE6"/>
    <w:rsid w:val="001F2F88"/>
    <w:rsid w:val="001F4856"/>
    <w:rsid w:val="001F718C"/>
    <w:rsid w:val="002017D0"/>
    <w:rsid w:val="00203B7F"/>
    <w:rsid w:val="00216025"/>
    <w:rsid w:val="00222494"/>
    <w:rsid w:val="00231304"/>
    <w:rsid w:val="002455A3"/>
    <w:rsid w:val="0025086E"/>
    <w:rsid w:val="002549D1"/>
    <w:rsid w:val="002565CF"/>
    <w:rsid w:val="0025698C"/>
    <w:rsid w:val="0026087D"/>
    <w:rsid w:val="0027422A"/>
    <w:rsid w:val="00274931"/>
    <w:rsid w:val="00275B22"/>
    <w:rsid w:val="00281B6D"/>
    <w:rsid w:val="002863A7"/>
    <w:rsid w:val="002C007D"/>
    <w:rsid w:val="002C3346"/>
    <w:rsid w:val="002D257A"/>
    <w:rsid w:val="002D26BC"/>
    <w:rsid w:val="002E0D74"/>
    <w:rsid w:val="002E30C3"/>
    <w:rsid w:val="002E33DA"/>
    <w:rsid w:val="002F4F3D"/>
    <w:rsid w:val="002F707D"/>
    <w:rsid w:val="002F7B8D"/>
    <w:rsid w:val="00302A87"/>
    <w:rsid w:val="0030745E"/>
    <w:rsid w:val="00307B06"/>
    <w:rsid w:val="00331138"/>
    <w:rsid w:val="00332406"/>
    <w:rsid w:val="00342DD0"/>
    <w:rsid w:val="00343264"/>
    <w:rsid w:val="00346FB6"/>
    <w:rsid w:val="003472E6"/>
    <w:rsid w:val="00351B93"/>
    <w:rsid w:val="0035439B"/>
    <w:rsid w:val="00360814"/>
    <w:rsid w:val="003636F0"/>
    <w:rsid w:val="0036547E"/>
    <w:rsid w:val="003677E8"/>
    <w:rsid w:val="0037251C"/>
    <w:rsid w:val="003753A0"/>
    <w:rsid w:val="00376BD2"/>
    <w:rsid w:val="003843E3"/>
    <w:rsid w:val="0039093F"/>
    <w:rsid w:val="003A7BBD"/>
    <w:rsid w:val="003B216E"/>
    <w:rsid w:val="003D594E"/>
    <w:rsid w:val="003E3704"/>
    <w:rsid w:val="003E6E24"/>
    <w:rsid w:val="003F1546"/>
    <w:rsid w:val="00400308"/>
    <w:rsid w:val="004063EF"/>
    <w:rsid w:val="00413CC7"/>
    <w:rsid w:val="00425936"/>
    <w:rsid w:val="00427DCD"/>
    <w:rsid w:val="00430BD4"/>
    <w:rsid w:val="004345EE"/>
    <w:rsid w:val="00445514"/>
    <w:rsid w:val="0045399D"/>
    <w:rsid w:val="004872F3"/>
    <w:rsid w:val="0049587F"/>
    <w:rsid w:val="004968C4"/>
    <w:rsid w:val="004A1104"/>
    <w:rsid w:val="004A139F"/>
    <w:rsid w:val="004A43D9"/>
    <w:rsid w:val="004B707D"/>
    <w:rsid w:val="004C15ED"/>
    <w:rsid w:val="004C4E1A"/>
    <w:rsid w:val="004D179A"/>
    <w:rsid w:val="004E1BE5"/>
    <w:rsid w:val="004E6196"/>
    <w:rsid w:val="004E7504"/>
    <w:rsid w:val="004F12AB"/>
    <w:rsid w:val="004F3964"/>
    <w:rsid w:val="005043E2"/>
    <w:rsid w:val="005260FF"/>
    <w:rsid w:val="00530AF4"/>
    <w:rsid w:val="00530B26"/>
    <w:rsid w:val="00530F1F"/>
    <w:rsid w:val="00532171"/>
    <w:rsid w:val="00532B65"/>
    <w:rsid w:val="005346A5"/>
    <w:rsid w:val="00540752"/>
    <w:rsid w:val="00543D65"/>
    <w:rsid w:val="0054411E"/>
    <w:rsid w:val="00544AEF"/>
    <w:rsid w:val="005452D4"/>
    <w:rsid w:val="00546B0C"/>
    <w:rsid w:val="005577F6"/>
    <w:rsid w:val="00561387"/>
    <w:rsid w:val="00565976"/>
    <w:rsid w:val="0056693F"/>
    <w:rsid w:val="0056737B"/>
    <w:rsid w:val="00572F0E"/>
    <w:rsid w:val="00574BC6"/>
    <w:rsid w:val="005820F0"/>
    <w:rsid w:val="00587B4C"/>
    <w:rsid w:val="00593D0C"/>
    <w:rsid w:val="00597F8C"/>
    <w:rsid w:val="005A5F17"/>
    <w:rsid w:val="005C2B84"/>
    <w:rsid w:val="005D069C"/>
    <w:rsid w:val="005D0FAD"/>
    <w:rsid w:val="005D3A5A"/>
    <w:rsid w:val="005D48CF"/>
    <w:rsid w:val="005E14B5"/>
    <w:rsid w:val="00601454"/>
    <w:rsid w:val="006067A8"/>
    <w:rsid w:val="00614F29"/>
    <w:rsid w:val="006153F5"/>
    <w:rsid w:val="00621DB2"/>
    <w:rsid w:val="00626C79"/>
    <w:rsid w:val="00637689"/>
    <w:rsid w:val="00643084"/>
    <w:rsid w:val="0064313E"/>
    <w:rsid w:val="006432AA"/>
    <w:rsid w:val="006440AF"/>
    <w:rsid w:val="006452A0"/>
    <w:rsid w:val="00652CDC"/>
    <w:rsid w:val="006618BA"/>
    <w:rsid w:val="00662996"/>
    <w:rsid w:val="00664108"/>
    <w:rsid w:val="0067674D"/>
    <w:rsid w:val="00683EA3"/>
    <w:rsid w:val="00685756"/>
    <w:rsid w:val="006A293C"/>
    <w:rsid w:val="006A44CE"/>
    <w:rsid w:val="006A5569"/>
    <w:rsid w:val="006B0398"/>
    <w:rsid w:val="006B5F94"/>
    <w:rsid w:val="006C2E30"/>
    <w:rsid w:val="006E08C4"/>
    <w:rsid w:val="006E6D02"/>
    <w:rsid w:val="006F24C9"/>
    <w:rsid w:val="006F2D84"/>
    <w:rsid w:val="00700A96"/>
    <w:rsid w:val="00713A1A"/>
    <w:rsid w:val="0072606E"/>
    <w:rsid w:val="007338FF"/>
    <w:rsid w:val="00756E7B"/>
    <w:rsid w:val="00761EB4"/>
    <w:rsid w:val="007809C0"/>
    <w:rsid w:val="00782B7A"/>
    <w:rsid w:val="007877FA"/>
    <w:rsid w:val="007A191C"/>
    <w:rsid w:val="007B31E3"/>
    <w:rsid w:val="007B7086"/>
    <w:rsid w:val="007C0B63"/>
    <w:rsid w:val="007C1BBD"/>
    <w:rsid w:val="007C5E9B"/>
    <w:rsid w:val="007D07A4"/>
    <w:rsid w:val="007D4017"/>
    <w:rsid w:val="007E17C6"/>
    <w:rsid w:val="007E2156"/>
    <w:rsid w:val="007E673D"/>
    <w:rsid w:val="007E6BAE"/>
    <w:rsid w:val="007F03E8"/>
    <w:rsid w:val="007F1EDA"/>
    <w:rsid w:val="007F1F05"/>
    <w:rsid w:val="007F2550"/>
    <w:rsid w:val="007F75B3"/>
    <w:rsid w:val="00801866"/>
    <w:rsid w:val="00801DB8"/>
    <w:rsid w:val="00812A8B"/>
    <w:rsid w:val="008275D6"/>
    <w:rsid w:val="00832CAA"/>
    <w:rsid w:val="00833A22"/>
    <w:rsid w:val="008415AD"/>
    <w:rsid w:val="00851E9E"/>
    <w:rsid w:val="00855418"/>
    <w:rsid w:val="00857398"/>
    <w:rsid w:val="0087107A"/>
    <w:rsid w:val="00874966"/>
    <w:rsid w:val="008844CF"/>
    <w:rsid w:val="00890433"/>
    <w:rsid w:val="00890B02"/>
    <w:rsid w:val="008A08C3"/>
    <w:rsid w:val="008A17F2"/>
    <w:rsid w:val="008A2940"/>
    <w:rsid w:val="008B2323"/>
    <w:rsid w:val="008B719E"/>
    <w:rsid w:val="008C5A1B"/>
    <w:rsid w:val="008D2175"/>
    <w:rsid w:val="008D33EA"/>
    <w:rsid w:val="008D689E"/>
    <w:rsid w:val="008E47EF"/>
    <w:rsid w:val="008F4ED9"/>
    <w:rsid w:val="008F7824"/>
    <w:rsid w:val="009015F4"/>
    <w:rsid w:val="00903461"/>
    <w:rsid w:val="009230F8"/>
    <w:rsid w:val="009240A3"/>
    <w:rsid w:val="00924549"/>
    <w:rsid w:val="009466CD"/>
    <w:rsid w:val="00955536"/>
    <w:rsid w:val="00962D93"/>
    <w:rsid w:val="00964913"/>
    <w:rsid w:val="009703CB"/>
    <w:rsid w:val="009748BD"/>
    <w:rsid w:val="00982E0B"/>
    <w:rsid w:val="00992256"/>
    <w:rsid w:val="009938E8"/>
    <w:rsid w:val="00997267"/>
    <w:rsid w:val="009A2CF9"/>
    <w:rsid w:val="009A407B"/>
    <w:rsid w:val="009A7505"/>
    <w:rsid w:val="009B31AA"/>
    <w:rsid w:val="009C3C08"/>
    <w:rsid w:val="009C45F5"/>
    <w:rsid w:val="009C477C"/>
    <w:rsid w:val="009C7CC9"/>
    <w:rsid w:val="009D0ADF"/>
    <w:rsid w:val="009E2691"/>
    <w:rsid w:val="009F0D1B"/>
    <w:rsid w:val="009F4FD1"/>
    <w:rsid w:val="009F53E4"/>
    <w:rsid w:val="00A0018D"/>
    <w:rsid w:val="00A03C28"/>
    <w:rsid w:val="00A056FA"/>
    <w:rsid w:val="00A10E3D"/>
    <w:rsid w:val="00A201C8"/>
    <w:rsid w:val="00A31B68"/>
    <w:rsid w:val="00A32CA0"/>
    <w:rsid w:val="00A37DF3"/>
    <w:rsid w:val="00A44C80"/>
    <w:rsid w:val="00A45B78"/>
    <w:rsid w:val="00A54148"/>
    <w:rsid w:val="00A56F22"/>
    <w:rsid w:val="00A70F73"/>
    <w:rsid w:val="00A70F89"/>
    <w:rsid w:val="00A75FB9"/>
    <w:rsid w:val="00A763CB"/>
    <w:rsid w:val="00A9513F"/>
    <w:rsid w:val="00AA0920"/>
    <w:rsid w:val="00AA73CA"/>
    <w:rsid w:val="00AB77C0"/>
    <w:rsid w:val="00AC267D"/>
    <w:rsid w:val="00AC31DA"/>
    <w:rsid w:val="00AD0C7E"/>
    <w:rsid w:val="00AD3C36"/>
    <w:rsid w:val="00AE0FBC"/>
    <w:rsid w:val="00AE3CE4"/>
    <w:rsid w:val="00AE5D17"/>
    <w:rsid w:val="00AF6902"/>
    <w:rsid w:val="00B04157"/>
    <w:rsid w:val="00B0458D"/>
    <w:rsid w:val="00B116B6"/>
    <w:rsid w:val="00B12B12"/>
    <w:rsid w:val="00B14C73"/>
    <w:rsid w:val="00B17445"/>
    <w:rsid w:val="00B22A83"/>
    <w:rsid w:val="00B36AD6"/>
    <w:rsid w:val="00B37442"/>
    <w:rsid w:val="00B4280E"/>
    <w:rsid w:val="00B434AA"/>
    <w:rsid w:val="00B44071"/>
    <w:rsid w:val="00B53F88"/>
    <w:rsid w:val="00B74C1C"/>
    <w:rsid w:val="00B760FF"/>
    <w:rsid w:val="00B77433"/>
    <w:rsid w:val="00B811FF"/>
    <w:rsid w:val="00B82574"/>
    <w:rsid w:val="00B82FF3"/>
    <w:rsid w:val="00B87C28"/>
    <w:rsid w:val="00B87C3E"/>
    <w:rsid w:val="00B957A0"/>
    <w:rsid w:val="00B95FE4"/>
    <w:rsid w:val="00BB0D64"/>
    <w:rsid w:val="00BB1434"/>
    <w:rsid w:val="00BB6086"/>
    <w:rsid w:val="00BC5FB4"/>
    <w:rsid w:val="00BC7B69"/>
    <w:rsid w:val="00BD02FD"/>
    <w:rsid w:val="00BD1588"/>
    <w:rsid w:val="00BD4A58"/>
    <w:rsid w:val="00BF64E4"/>
    <w:rsid w:val="00C02F77"/>
    <w:rsid w:val="00C130A8"/>
    <w:rsid w:val="00C2274D"/>
    <w:rsid w:val="00C236B8"/>
    <w:rsid w:val="00C267F3"/>
    <w:rsid w:val="00C412B4"/>
    <w:rsid w:val="00C43C54"/>
    <w:rsid w:val="00C4578C"/>
    <w:rsid w:val="00C516DC"/>
    <w:rsid w:val="00C55517"/>
    <w:rsid w:val="00C62344"/>
    <w:rsid w:val="00C63AB4"/>
    <w:rsid w:val="00C65823"/>
    <w:rsid w:val="00C8309B"/>
    <w:rsid w:val="00C85E88"/>
    <w:rsid w:val="00C86FF8"/>
    <w:rsid w:val="00C9121B"/>
    <w:rsid w:val="00C9366B"/>
    <w:rsid w:val="00CA15C1"/>
    <w:rsid w:val="00CA3C69"/>
    <w:rsid w:val="00CB56E2"/>
    <w:rsid w:val="00CC41A6"/>
    <w:rsid w:val="00CC5459"/>
    <w:rsid w:val="00CD5A3F"/>
    <w:rsid w:val="00CF3B9F"/>
    <w:rsid w:val="00CF6D61"/>
    <w:rsid w:val="00D10A23"/>
    <w:rsid w:val="00D13606"/>
    <w:rsid w:val="00D23F90"/>
    <w:rsid w:val="00D301D0"/>
    <w:rsid w:val="00D42115"/>
    <w:rsid w:val="00D44456"/>
    <w:rsid w:val="00D507E1"/>
    <w:rsid w:val="00D52AA9"/>
    <w:rsid w:val="00D70AB7"/>
    <w:rsid w:val="00D74BB2"/>
    <w:rsid w:val="00D83809"/>
    <w:rsid w:val="00D93255"/>
    <w:rsid w:val="00D95187"/>
    <w:rsid w:val="00DA653F"/>
    <w:rsid w:val="00DB1EBA"/>
    <w:rsid w:val="00DB2779"/>
    <w:rsid w:val="00DB30EB"/>
    <w:rsid w:val="00DC11DF"/>
    <w:rsid w:val="00DC66B2"/>
    <w:rsid w:val="00DD4EDE"/>
    <w:rsid w:val="00DE1990"/>
    <w:rsid w:val="00DE5821"/>
    <w:rsid w:val="00DF3E20"/>
    <w:rsid w:val="00DF3F60"/>
    <w:rsid w:val="00DF4C40"/>
    <w:rsid w:val="00E048A7"/>
    <w:rsid w:val="00E142E1"/>
    <w:rsid w:val="00E301B7"/>
    <w:rsid w:val="00E313BC"/>
    <w:rsid w:val="00E410A6"/>
    <w:rsid w:val="00E447C6"/>
    <w:rsid w:val="00E46C7E"/>
    <w:rsid w:val="00E47237"/>
    <w:rsid w:val="00E50D5C"/>
    <w:rsid w:val="00E511B1"/>
    <w:rsid w:val="00E6350E"/>
    <w:rsid w:val="00E66D81"/>
    <w:rsid w:val="00E67B06"/>
    <w:rsid w:val="00E71E07"/>
    <w:rsid w:val="00E744B8"/>
    <w:rsid w:val="00E855EB"/>
    <w:rsid w:val="00E865D9"/>
    <w:rsid w:val="00E9341B"/>
    <w:rsid w:val="00E97A26"/>
    <w:rsid w:val="00EB1FA0"/>
    <w:rsid w:val="00EB68C4"/>
    <w:rsid w:val="00EC0F18"/>
    <w:rsid w:val="00EC1FA2"/>
    <w:rsid w:val="00EC3FC7"/>
    <w:rsid w:val="00EC7356"/>
    <w:rsid w:val="00ED1D3F"/>
    <w:rsid w:val="00EE61B9"/>
    <w:rsid w:val="00EF3143"/>
    <w:rsid w:val="00F022FC"/>
    <w:rsid w:val="00F1008C"/>
    <w:rsid w:val="00F260CC"/>
    <w:rsid w:val="00F3461D"/>
    <w:rsid w:val="00F4180A"/>
    <w:rsid w:val="00F451DD"/>
    <w:rsid w:val="00F4651A"/>
    <w:rsid w:val="00F60DC4"/>
    <w:rsid w:val="00F74711"/>
    <w:rsid w:val="00F76896"/>
    <w:rsid w:val="00F76DDE"/>
    <w:rsid w:val="00F84DF7"/>
    <w:rsid w:val="00F879BA"/>
    <w:rsid w:val="00F96618"/>
    <w:rsid w:val="00FB1617"/>
    <w:rsid w:val="00FC040A"/>
    <w:rsid w:val="00FC278A"/>
    <w:rsid w:val="00FC4BD1"/>
    <w:rsid w:val="00FC7324"/>
    <w:rsid w:val="00FD1AAD"/>
    <w:rsid w:val="00FD265B"/>
    <w:rsid w:val="00FD6453"/>
    <w:rsid w:val="00FE1141"/>
    <w:rsid w:val="00FE5BCD"/>
    <w:rsid w:val="00FF1F6F"/>
    <w:rsid w:val="00FF425A"/>
    <w:rsid w:val="00FF6C37"/>
    <w:rsid w:val="262074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nhideWhenUsed="0" w:uiPriority="99" w:semiHidden="0" w:name="Body Text"/>
    <w:lsdException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unhideWhenUsed="0" w:uiPriority="0" w:semiHidden="0" w:name="Table Grid"/>
    <w:lsdException w:uiPriority="99" w:name="Table Theme" w:locked="1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numPr>
        <w:ilvl w:val="0"/>
        <w:numId w:val="1"/>
      </w:numPr>
      <w:suppressAutoHyphens w:val="0"/>
      <w:spacing w:line="348" w:lineRule="auto"/>
      <w:jc w:val="both"/>
      <w:outlineLvl w:val="0"/>
    </w:pPr>
    <w:rPr>
      <w:sz w:val="28"/>
      <w:szCs w:val="20"/>
      <w:lang w:eastAsia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99"/>
    <w:rPr>
      <w:rFonts w:cs="Times New Roman"/>
      <w:color w:val="0000FF"/>
      <w:u w:val="single"/>
    </w:rPr>
  </w:style>
  <w:style w:type="character" w:styleId="6">
    <w:name w:val="page number"/>
    <w:uiPriority w:val="99"/>
    <w:rPr>
      <w:rFonts w:ascii="Times New Roman" w:hAnsi="Times New Roman" w:cs="Times New Roman"/>
      <w:sz w:val="28"/>
      <w:lang w:val="ru-RU" w:eastAsia="en-US"/>
    </w:rPr>
  </w:style>
  <w:style w:type="paragraph" w:styleId="7">
    <w:name w:val="Balloon Text"/>
    <w:basedOn w:val="1"/>
    <w:link w:val="26"/>
    <w:uiPriority w:val="99"/>
    <w:pPr>
      <w:widowControl w:val="0"/>
      <w:suppressAutoHyphens w:val="0"/>
      <w:autoSpaceDE w:val="0"/>
    </w:pPr>
    <w:rPr>
      <w:rFonts w:ascii="Tahoma" w:hAnsi="Tahoma" w:eastAsia="Arial Unicode MS" w:cs="Tahoma"/>
      <w:sz w:val="16"/>
      <w:szCs w:val="16"/>
      <w:lang w:eastAsia="zh-CN"/>
    </w:rPr>
  </w:style>
  <w:style w:type="paragraph" w:styleId="8">
    <w:name w:val="caption"/>
    <w:basedOn w:val="1"/>
    <w:qFormat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styleId="9">
    <w:name w:val="header"/>
    <w:basedOn w:val="1"/>
    <w:link w:val="20"/>
    <w:uiPriority w:val="99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10">
    <w:name w:val="Body Text"/>
    <w:basedOn w:val="1"/>
    <w:link w:val="23"/>
    <w:uiPriority w:val="99"/>
    <w:pPr>
      <w:widowControl w:val="0"/>
      <w:suppressAutoHyphens w:val="0"/>
      <w:autoSpaceDE w:val="0"/>
      <w:spacing w:after="120"/>
    </w:pPr>
    <w:rPr>
      <w:rFonts w:eastAsia="Arial Unicode MS" w:cs="Tahoma"/>
      <w:lang w:eastAsia="zh-CN"/>
    </w:rPr>
  </w:style>
  <w:style w:type="paragraph" w:styleId="11">
    <w:name w:val="Body Text Indent"/>
    <w:basedOn w:val="1"/>
    <w:link w:val="27"/>
    <w:semiHidden/>
    <w:uiPriority w:val="99"/>
    <w:pPr>
      <w:spacing w:after="120"/>
      <w:ind w:left="283"/>
    </w:pPr>
  </w:style>
  <w:style w:type="paragraph" w:styleId="12">
    <w:name w:val="footer"/>
    <w:basedOn w:val="1"/>
    <w:link w:val="25"/>
    <w:uiPriority w:val="99"/>
    <w:pPr>
      <w:widowControl w:val="0"/>
      <w:tabs>
        <w:tab w:val="center" w:pos="4677"/>
        <w:tab w:val="right" w:pos="9355"/>
      </w:tabs>
      <w:suppressAutoHyphens w:val="0"/>
      <w:autoSpaceDE w:val="0"/>
    </w:pPr>
    <w:rPr>
      <w:rFonts w:eastAsia="Arial Unicode MS" w:cs="Tahoma"/>
      <w:lang w:eastAsia="zh-CN"/>
    </w:rPr>
  </w:style>
  <w:style w:type="paragraph" w:styleId="13">
    <w:name w:val="List"/>
    <w:basedOn w:val="10"/>
    <w:uiPriority w:val="99"/>
  </w:style>
  <w:style w:type="paragraph" w:styleId="14">
    <w:name w:val="Normal (Web)"/>
    <w:basedOn w:val="1"/>
    <w:unhideWhenUsed/>
    <w:locked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table" w:styleId="15">
    <w:name w:val="Table Grid"/>
    <w:basedOn w:val="4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Заголовок 1 Знак"/>
    <w:link w:val="2"/>
    <w:locked/>
    <w:uiPriority w:val="99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17">
    <w:name w:val="Основной текст 21"/>
    <w:basedOn w:val="1"/>
    <w:uiPriority w:val="99"/>
    <w:pPr>
      <w:jc w:val="center"/>
    </w:pPr>
    <w:rPr>
      <w:sz w:val="28"/>
      <w:szCs w:val="20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paragraph" w:customStyle="1" w:styleId="19">
    <w:name w:val="Текст1"/>
    <w:basedOn w:val="1"/>
    <w:uiPriority w:val="99"/>
    <w:pPr>
      <w:suppressAutoHyphens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0">
    <w:name w:val="Верхний колонтитул Знак"/>
    <w:link w:val="9"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_"/>
    <w:basedOn w:val="1"/>
    <w:autoRedefine/>
    <w:uiPriority w:val="99"/>
    <w:pPr>
      <w:widowControl w:val="0"/>
      <w:suppressAutoHyphens w:val="0"/>
      <w:jc w:val="both"/>
    </w:pPr>
    <w:rPr>
      <w:sz w:val="28"/>
      <w:szCs w:val="28"/>
      <w:lang w:eastAsia="en-US"/>
    </w:rPr>
  </w:style>
  <w:style w:type="paragraph" w:customStyle="1" w:styleId="22">
    <w:name w:val="Table Contents"/>
    <w:basedOn w:val="1"/>
    <w:uiPriority w:val="99"/>
    <w:pPr>
      <w:widowControl w:val="0"/>
      <w:suppressAutoHyphens w:val="0"/>
      <w:autoSpaceDE w:val="0"/>
    </w:pPr>
    <w:rPr>
      <w:rFonts w:eastAsia="Arial Unicode MS" w:cs="Tahoma"/>
      <w:lang w:eastAsia="zh-CN"/>
    </w:rPr>
  </w:style>
  <w:style w:type="character" w:customStyle="1" w:styleId="23">
    <w:name w:val="Основной текст Знак"/>
    <w:link w:val="10"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paragraph" w:customStyle="1" w:styleId="24">
    <w:name w:val="ConsTitle"/>
    <w:uiPriority w:val="99"/>
    <w:pPr>
      <w:widowControl w:val="0"/>
      <w:suppressAutoHyphens/>
      <w:autoSpaceDE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zh-CN" w:bidi="ar-SA"/>
    </w:rPr>
  </w:style>
  <w:style w:type="character" w:customStyle="1" w:styleId="25">
    <w:name w:val="Нижний колонтитул Знак"/>
    <w:link w:val="12"/>
    <w:locked/>
    <w:uiPriority w:val="99"/>
    <w:rPr>
      <w:rFonts w:ascii="Times New Roman" w:hAnsi="Times New Roman" w:eastAsia="Arial Unicode MS" w:cs="Tahoma"/>
      <w:sz w:val="24"/>
      <w:szCs w:val="24"/>
      <w:lang w:eastAsia="zh-CN"/>
    </w:rPr>
  </w:style>
  <w:style w:type="character" w:customStyle="1" w:styleId="26">
    <w:name w:val="Текст выноски Знак"/>
    <w:link w:val="7"/>
    <w:locked/>
    <w:uiPriority w:val="99"/>
    <w:rPr>
      <w:rFonts w:ascii="Tahoma" w:hAnsi="Tahoma" w:eastAsia="Arial Unicode MS" w:cs="Tahoma"/>
      <w:sz w:val="16"/>
      <w:szCs w:val="16"/>
      <w:lang w:eastAsia="zh-CN"/>
    </w:rPr>
  </w:style>
  <w:style w:type="character" w:customStyle="1" w:styleId="27">
    <w:name w:val="Основной текст с отступом Знак"/>
    <w:link w:val="11"/>
    <w:semiHidden/>
    <w:locked/>
    <w:uiPriority w:val="9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28">
    <w:name w:val="обычный_ Знак Знак"/>
    <w:basedOn w:val="1"/>
    <w:autoRedefine/>
    <w:uiPriority w:val="99"/>
    <w:pPr>
      <w:suppressAutoHyphens w:val="0"/>
      <w:autoSpaceDE w:val="0"/>
      <w:autoSpaceDN w:val="0"/>
      <w:adjustRightInd w:val="0"/>
      <w:spacing w:after="200" w:line="276" w:lineRule="auto"/>
      <w:ind w:firstLine="720"/>
    </w:pPr>
    <w:rPr>
      <w:rFonts w:eastAsia="Calibri"/>
      <w:szCs w:val="28"/>
      <w:lang w:eastAsia="en-US"/>
    </w:rPr>
  </w:style>
  <w:style w:type="character" w:customStyle="1" w:styleId="29">
    <w:name w:val="Absatz-Standardschriftart"/>
    <w:uiPriority w:val="99"/>
  </w:style>
  <w:style w:type="character" w:customStyle="1" w:styleId="30">
    <w:name w:val="Основной шрифт абзаца2"/>
    <w:uiPriority w:val="99"/>
  </w:style>
  <w:style w:type="character" w:customStyle="1" w:styleId="31">
    <w:name w:val="WW-Absatz-Standardschriftart"/>
    <w:uiPriority w:val="99"/>
  </w:style>
  <w:style w:type="character" w:customStyle="1" w:styleId="32">
    <w:name w:val="Основной шрифт абзаца1"/>
    <w:uiPriority w:val="99"/>
  </w:style>
  <w:style w:type="paragraph" w:customStyle="1" w:styleId="33">
    <w:name w:val="Заголовок1"/>
    <w:basedOn w:val="1"/>
    <w:next w:val="10"/>
    <w:uiPriority w:val="99"/>
    <w:pPr>
      <w:keepNext/>
      <w:widowControl w:val="0"/>
      <w:suppressAutoHyphens w:val="0"/>
      <w:autoSpaceDE w:val="0"/>
      <w:spacing w:before="240" w:after="120"/>
    </w:pPr>
    <w:rPr>
      <w:rFonts w:ascii="Arial" w:hAnsi="Arial" w:eastAsia="Microsoft YaHei" w:cs="Mangal"/>
      <w:sz w:val="28"/>
      <w:szCs w:val="28"/>
      <w:lang w:eastAsia="zh-CN"/>
    </w:rPr>
  </w:style>
  <w:style w:type="paragraph" w:customStyle="1" w:styleId="34">
    <w:name w:val="Указатель2"/>
    <w:basedOn w:val="1"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5">
    <w:name w:val="Название объекта1"/>
    <w:basedOn w:val="1"/>
    <w:uiPriority w:val="99"/>
    <w:pPr>
      <w:widowControl w:val="0"/>
      <w:suppressLineNumbers/>
      <w:suppressAutoHyphens w:val="0"/>
      <w:autoSpaceDE w:val="0"/>
      <w:spacing w:before="120" w:after="120"/>
    </w:pPr>
    <w:rPr>
      <w:rFonts w:eastAsia="Arial Unicode MS" w:cs="Mangal"/>
      <w:i/>
      <w:iCs/>
      <w:lang w:eastAsia="zh-CN"/>
    </w:rPr>
  </w:style>
  <w:style w:type="paragraph" w:customStyle="1" w:styleId="36">
    <w:name w:val="Указатель1"/>
    <w:basedOn w:val="1"/>
    <w:uiPriority w:val="99"/>
    <w:pPr>
      <w:widowControl w:val="0"/>
      <w:suppressLineNumbers/>
      <w:suppressAutoHyphens w:val="0"/>
      <w:autoSpaceDE w:val="0"/>
    </w:pPr>
    <w:rPr>
      <w:rFonts w:eastAsia="Arial Unicode MS" w:cs="Mangal"/>
      <w:lang w:eastAsia="zh-CN"/>
    </w:rPr>
  </w:style>
  <w:style w:type="paragraph" w:customStyle="1" w:styleId="37">
    <w:name w:val="Содержимое таблицы"/>
    <w:basedOn w:val="1"/>
    <w:uiPriority w:val="99"/>
    <w:pPr>
      <w:widowControl w:val="0"/>
      <w:suppressLineNumbers/>
      <w:suppressAutoHyphens w:val="0"/>
      <w:autoSpaceDE w:val="0"/>
    </w:pPr>
    <w:rPr>
      <w:rFonts w:eastAsia="Arial Unicode MS" w:cs="Tahoma"/>
      <w:lang w:eastAsia="zh-CN"/>
    </w:rPr>
  </w:style>
  <w:style w:type="paragraph" w:customStyle="1" w:styleId="38">
    <w:name w:val="Заголовок таблицы"/>
    <w:basedOn w:val="37"/>
    <w:uiPriority w:val="99"/>
    <w:pPr>
      <w:jc w:val="center"/>
    </w:pPr>
    <w:rPr>
      <w:b/>
      <w:bCs/>
    </w:rPr>
  </w:style>
  <w:style w:type="paragraph" w:customStyle="1" w:styleId="39">
    <w:name w:val="ConsNormal"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40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6152-3EAC-4B46-B2A4-D43A25D233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748</Words>
  <Characters>4265</Characters>
  <Lines>35</Lines>
  <Paragraphs>10</Paragraphs>
  <TotalTime>9184</TotalTime>
  <ScaleCrop>false</ScaleCrop>
  <LinksUpToDate>false</LinksUpToDate>
  <CharactersWithSpaces>5003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2014-11-13T09:49:00Z</dcterms:created>
  <dc:creator>финансист</dc:creator>
  <cp:lastModifiedBy>пользователь</cp:lastModifiedBy>
  <cp:lastPrinted>2025-09-24T05:24:41Z</cp:lastPrinted>
  <dcterms:modified xsi:type="dcterms:W3CDTF">2025-09-24T05:27:49Z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F4D8420F8C94495595075794E34FB2CA_12</vt:lpwstr>
  </property>
</Properties>
</file>