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val="en-US" w:eastAsia="ru-RU"/>
        </w:rPr>
      </w:pP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6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НОВОПЕТРОВСКОГО СЕЛЬСКОГО ПОСЕЛЕНИЯ </w:t>
      </w: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</w:t>
      </w: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2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91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23.09.2025 г.</w:t>
      </w:r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№</w:t>
      </w:r>
      <w:r w:rsidR="00191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142</w:t>
      </w:r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32665" w:rsidRPr="00F32665" w:rsidRDefault="00F32665" w:rsidP="00F3266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ст-ца</w:t>
      </w:r>
      <w:proofErr w:type="spellEnd"/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Новопетровская</w:t>
      </w:r>
      <w:proofErr w:type="spellEnd"/>
    </w:p>
    <w:p w:rsidR="002250B5" w:rsidRPr="00FE2B18" w:rsidRDefault="002250B5" w:rsidP="00FE2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0B5" w:rsidRDefault="00FE2B18" w:rsidP="00225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Порядке определения размера платы</w:t>
      </w:r>
      <w:r w:rsidR="00225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D551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 оказание услуг, </w:t>
      </w: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которые</w:t>
      </w:r>
    </w:p>
    <w:p w:rsidR="00FE2B18" w:rsidRPr="00FE2B18" w:rsidRDefault="00FE2B18" w:rsidP="002250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25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вляются</w:t>
      </w:r>
      <w:r w:rsidR="00225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необходимыми и обязательными для</w:t>
      </w:r>
      <w:r w:rsidR="00225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предоставления муниципальных услуг</w:t>
      </w:r>
      <w:r w:rsidR="002250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E2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администрацией сельского поселения</w:t>
      </w:r>
    </w:p>
    <w:p w:rsidR="00FE2B18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2074A" w:rsidRPr="00FE2B18" w:rsidRDefault="0032074A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18" w:rsidRPr="006D57D4" w:rsidRDefault="00FE2B18" w:rsidP="009516F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       В целях реализации положений Федерального закона от 27 июля 2010 года № 210-ФЗ «Об организации предоставления государс</w:t>
      </w:r>
      <w:r w:rsidR="00D55122"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твенных и муниципальных услуг» </w:t>
      </w:r>
      <w:r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F32665">
        <w:rPr>
          <w:rFonts w:ascii="Times New Roman" w:hAnsi="Times New Roman" w:cs="Times New Roman"/>
          <w:sz w:val="28"/>
          <w:szCs w:val="28"/>
          <w:lang w:eastAsia="ar-SA"/>
        </w:rPr>
        <w:t>Новопетровского</w:t>
      </w:r>
      <w:r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r w:rsidR="002250B5"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2250B5" w:rsidRPr="006D57D4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2250B5"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 о с т а н о в л я </w:t>
      </w:r>
      <w:r w:rsidR="006D57D4" w:rsidRPr="006D57D4"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="002250B5" w:rsidRPr="006D57D4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F37C6" w:rsidRDefault="00FE2B18" w:rsidP="006D5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прилагаемый Порядок определения размера платы за оказание услуг, которые являются необходимыми и обязательными для предоставления муниципальных услуг администрацией </w:t>
      </w:r>
      <w:r w:rsidR="00F32665">
        <w:rPr>
          <w:rFonts w:ascii="Times New Roman" w:hAnsi="Times New Roman" w:cs="Times New Roman"/>
          <w:sz w:val="28"/>
          <w:szCs w:val="28"/>
          <w:lang w:eastAsia="ar-SA"/>
        </w:rPr>
        <w:t>Новопетровского</w:t>
      </w:r>
      <w:r w:rsidRPr="006D57D4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поселения.</w:t>
      </w:r>
    </w:p>
    <w:p w:rsidR="00FE2B18" w:rsidRPr="001F37C6" w:rsidRDefault="001F37C6" w:rsidP="001F37C6">
      <w:pPr>
        <w:ind w:right="99" w:firstLine="709"/>
        <w:contextualSpacing/>
        <w:jc w:val="both"/>
        <w:rPr>
          <w:rFonts w:ascii="Times New Roman" w:hAnsi="Times New Roman"/>
        </w:rPr>
      </w:pPr>
      <w:r w:rsidRPr="001F37C6">
        <w:rPr>
          <w:rFonts w:ascii="Times New Roman" w:hAnsi="Times New Roman" w:cs="Times New Roman"/>
          <w:sz w:val="28"/>
          <w:szCs w:val="28"/>
        </w:rPr>
        <w:t>2.</w:t>
      </w:r>
      <w:r>
        <w:rPr>
          <w:szCs w:val="28"/>
        </w:rPr>
        <w:t xml:space="preserve"> </w:t>
      </w:r>
      <w:r w:rsidRPr="006F34C1">
        <w:rPr>
          <w:rFonts w:ascii="Times New Roman" w:hAnsi="Times New Roman"/>
          <w:sz w:val="28"/>
          <w:szCs w:val="28"/>
        </w:rPr>
        <w:t>Обнародовать настоящее постановление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:rsidR="002250B5" w:rsidRPr="006D57D4" w:rsidRDefault="001F37C6" w:rsidP="006D57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2250B5"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Start"/>
      <w:r w:rsidR="002250B5"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2250B5"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настоящего постановления оставляю за собой.</w:t>
      </w:r>
    </w:p>
    <w:p w:rsidR="002250B5" w:rsidRPr="006D57D4" w:rsidRDefault="001F37C6" w:rsidP="006D57D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2250B5"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.Постановление вступает в силу со дня его официального обнародования.</w:t>
      </w:r>
    </w:p>
    <w:p w:rsidR="002250B5" w:rsidRPr="006D57D4" w:rsidRDefault="002250B5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250B5" w:rsidRPr="006D57D4" w:rsidRDefault="002250B5" w:rsidP="006D57D4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eastAsia="ru-RU"/>
        </w:rPr>
      </w:pPr>
    </w:p>
    <w:p w:rsidR="006D57D4" w:rsidRDefault="006D57D4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250B5" w:rsidRPr="006D57D4" w:rsidRDefault="002250B5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</w:t>
      </w:r>
      <w:r w:rsid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326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Новопетровского</w:t>
      </w: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</w:p>
    <w:p w:rsidR="002250B5" w:rsidRPr="006D57D4" w:rsidRDefault="002250B5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Павловского района                                                                    </w:t>
      </w:r>
      <w:r w:rsid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F326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Е.А.Бессонов</w:t>
      </w:r>
    </w:p>
    <w:p w:rsidR="00FE2B18" w:rsidRPr="006D57D4" w:rsidRDefault="00FE2B18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2B18" w:rsidRPr="006D57D4" w:rsidRDefault="00FE2B18" w:rsidP="006D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2B18" w:rsidRPr="006D57D4" w:rsidRDefault="00FE2B18" w:rsidP="006D5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2B18" w:rsidRPr="00FE2B18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18" w:rsidRPr="00FE2B18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50B5" w:rsidRDefault="002250B5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5" w:rsidRDefault="002250B5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5" w:rsidRDefault="002250B5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7D4" w:rsidRDefault="006D57D4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7D4" w:rsidRDefault="006D57D4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7D4" w:rsidRDefault="006D57D4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57D4" w:rsidRDefault="006D57D4" w:rsidP="00FE2B18">
      <w:pPr>
        <w:suppressAutoHyphens/>
        <w:spacing w:after="0" w:line="240" w:lineRule="auto"/>
        <w:ind w:left="4248" w:firstLine="145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0B5" w:rsidRPr="006D57D4" w:rsidRDefault="002250B5" w:rsidP="009516FC">
      <w:pPr>
        <w:suppressAutoHyphens/>
        <w:spacing w:after="0" w:line="240" w:lineRule="auto"/>
        <w:ind w:left="4248" w:firstLine="145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9759FA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</w:p>
    <w:p w:rsidR="006D57D4" w:rsidRDefault="00FE2B18" w:rsidP="009516FC">
      <w:pPr>
        <w:suppressAutoHyphens/>
        <w:spacing w:after="0" w:line="240" w:lineRule="auto"/>
        <w:ind w:left="4248" w:firstLine="145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 </w:t>
      </w:r>
      <w:r w:rsid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остановлению администрации </w:t>
      </w:r>
      <w:r w:rsid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2B18" w:rsidRPr="006D57D4" w:rsidRDefault="00F32665" w:rsidP="009516FC">
      <w:pPr>
        <w:suppressAutoHyphens/>
        <w:spacing w:after="0" w:line="240" w:lineRule="auto"/>
        <w:ind w:left="4248" w:firstLine="145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="00FE2B18"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 района</w:t>
      </w:r>
      <w:r w:rsidR="00FE2B18"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2B18" w:rsidRPr="006D57D4" w:rsidRDefault="006D57D4" w:rsidP="009516FC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759F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2250B5"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975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8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23.09.2025 г. </w:t>
      </w:r>
      <w:r w:rsidR="00D55122"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B478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142</w:t>
      </w:r>
    </w:p>
    <w:p w:rsidR="00FE2B18" w:rsidRPr="009B08E7" w:rsidRDefault="00FE2B18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5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2B18" w:rsidRPr="009B08E7" w:rsidRDefault="00FE2B18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</w:t>
      </w:r>
    </w:p>
    <w:p w:rsidR="00FE2B18" w:rsidRPr="009B08E7" w:rsidRDefault="00FE2B18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определения размера платы за оказание услуг, которые являются необходимыми и обязательными для предоставления муниципальных услуг администрацией </w:t>
      </w:r>
      <w:r w:rsidR="00F326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Новопетровского</w:t>
      </w: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</w:t>
      </w:r>
    </w:p>
    <w:p w:rsidR="00FE2B18" w:rsidRPr="009B08E7" w:rsidRDefault="00FE2B18" w:rsidP="00FE2B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2B18" w:rsidRPr="009B08E7" w:rsidRDefault="00FE2B18" w:rsidP="003B16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Общие положения</w:t>
      </w:r>
    </w:p>
    <w:p w:rsidR="00FE2B18" w:rsidRPr="009B08E7" w:rsidRDefault="00FE2B18" w:rsidP="001747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1.1. </w:t>
      </w:r>
      <w:proofErr w:type="gramStart"/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определения размера платы за оказание услуг, которые являются необходимыми и обязательными для предоставления муниципальных услуг Администрацией  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утверждается в целях сокращения расходов граждан и организаций, связанных с получением муниципальных услуг, и устанавливает правила определения администрацией  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предоставляющей муниципальные услуги, расчета размера платы за оказание услуг, которые являются необходимыми и обязательными для предоставления муниципальных услуг</w:t>
      </w:r>
      <w:proofErr w:type="gramEnd"/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необходимые и обязательные услуги), а также требования к утверждению размера платы за необходимые и обязательные услуги.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1.2. В настоящем Порядке используются понятия в том же значении, что и в Федеральном законе от 27 июля 2010 года № 210-ФЗ «Об организации предоставления государственных и муниципальных услуг».</w:t>
      </w:r>
    </w:p>
    <w:p w:rsidR="009B08E7" w:rsidRDefault="009B08E7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18" w:rsidRPr="009B08E7" w:rsidRDefault="00FE2B18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2. Требования к разработке и утверждению Порядка определения расчета размера платы за оказание необходимых и обязательных услуг</w:t>
      </w:r>
    </w:p>
    <w:p w:rsidR="00FE2B18" w:rsidRPr="009B08E7" w:rsidRDefault="00FE2B18" w:rsidP="00FE2B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2.1. Администрация сельского поселения, предоставляющая муниципальную услугу, при обращении за которой требуется документ, являющийся результатом оказания необходимой и обязательной услуги, разрабатывает проект Порядка определения расчета размера платы за оказание необходимых и обязательных услуг (далее - Порядок).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2.2. Порядок должен позволять определить все затраты, связанные с предоставлением необходимых и обязательных услуг.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2.3. Порядок должен содержать: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обоснование расчетно-нормативных затрат на оказание необходимых и обязательных услуг;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принципы формирования платы за оказание необходимых и обязательных услуг;</w:t>
      </w:r>
    </w:p>
    <w:p w:rsidR="00F32665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порядок пересмотра платы за оказание необходимых и обязательных услуг.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1747F3" w:rsidRDefault="00F32665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E2B18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2.4. Администрация сельского поселения, предоставляющая муниципальную услугу, в ходе разработки проекта Порядка обеспечивает проведение его общественного обсуждения.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Общественное обсуждение проекта Порядка предусматривает размещение проекта Порядка в сети Интернет на официальном сайте администрации  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="003B16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2.5. Администрация сельского поселения, обеспечивает получение не менее одного заключения профессионального общественного объединения на проект Порядка.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2.6. Администрация сельского поселения, размещает в сети Интернет на официально</w:t>
      </w:r>
      <w:r w:rsidR="002250B5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сайте 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поселения, а также информацию о сроке и порядке направления предложений по проекту Порядка.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gramStart"/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С даты размещения</w:t>
      </w:r>
      <w:proofErr w:type="gramEnd"/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сети Интернет проект Порядка должен быть доступен для всеобщего ознакомления и направления предложений.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Срок для направления предложений не может быть менее 10 дней со дня размещения проекта Порядка в сети Интернет.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2.7. Администрация сельского поселения, учитывает результаты общественного обсуждения при доработке проекта Порядка и размещает информацию об учете результатов общественного обсуждения в сети Интернет на официальной странице </w:t>
      </w:r>
      <w:r w:rsidR="00F3266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Новопетровского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9516FC" w:rsidRPr="009516FC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2.8. Проект Порядка подлежит согласованию с финансово-экономическим отделом Администрации </w:t>
      </w:r>
      <w:r w:rsidR="002250B5"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района.</w:t>
      </w:r>
    </w:p>
    <w:p w:rsidR="00FE2B18" w:rsidRPr="009516FC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Срок согласования проекта Порядка не должен превышать 3 рабочих дней.</w:t>
      </w:r>
    </w:p>
    <w:p w:rsidR="00FE2B18" w:rsidRPr="0016360E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2.9. Глава сельского поселения утверждает Порядок, согласованный с финансово-экономическим отделом Администрации </w:t>
      </w:r>
      <w:r w:rsidR="002250B5"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</w:t>
      </w:r>
      <w:r w:rsidRPr="009516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  <w:r w:rsidR="001636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B08E7" w:rsidRDefault="009B08E7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18" w:rsidRPr="009B08E7" w:rsidRDefault="00FE2B18" w:rsidP="00FE2B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3. Требования к утверждению размера платы за необходимые и обязательные услуги</w:t>
      </w:r>
    </w:p>
    <w:p w:rsidR="00FE2B18" w:rsidRPr="009B08E7" w:rsidRDefault="00FE2B18" w:rsidP="00FE2B1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3.</w:t>
      </w:r>
      <w:r w:rsidR="001747F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платы за необходимые и обязательные услуги, предоставляемые органами государственной власти, органами местного самоуправления поселений и подведомственными этим органам организациями, участвующими в предоставлении государственных и муниципальных услуг определяется на договорной основе в порядке, не противоречащем действующим нормативным правовым актам по вопросу государственного регулирования цен (тарифов).</w:t>
      </w:r>
      <w:proofErr w:type="gramEnd"/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1747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747F3">
        <w:rPr>
          <w:rFonts w:ascii="Times New Roman" w:eastAsia="Times New Roman" w:hAnsi="Times New Roman" w:cs="Times New Roman"/>
          <w:sz w:val="28"/>
          <w:szCs w:val="28"/>
          <w:lang w:eastAsia="ar-SA"/>
        </w:rPr>
        <w:t>3.2</w:t>
      </w: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 платы за необходимые и обязательные услуги должен полностью покрывать все затраты организации, предоставляющей необходимые и обязательные услуги, связанные с предоставлением таких услуг.</w:t>
      </w:r>
    </w:p>
    <w:p w:rsidR="00FE2B18" w:rsidRPr="009B08E7" w:rsidRDefault="001747F3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3.3</w:t>
      </w:r>
      <w:r w:rsidR="00FE2B18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 расчете размера платы должны учитываться экономически обоснованные расходы только на осуществление данной конкретной услуги.</w:t>
      </w:r>
    </w:p>
    <w:p w:rsidR="00FE2B18" w:rsidRPr="009B08E7" w:rsidRDefault="001747F3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3.4</w:t>
      </w:r>
      <w:r w:rsidR="00FE2B18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Размер платы за необходимые и обязательные услуги пересматривается по мере необходимости, но не чаще одного раза в год.</w:t>
      </w:r>
    </w:p>
    <w:p w:rsidR="00FE2B18" w:rsidRPr="009B08E7" w:rsidRDefault="001747F3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3.5</w:t>
      </w:r>
      <w:r w:rsidR="00FE2B18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Основанием для пересмотра размера платы могут быть: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1) изменение стоимости используемых материальных ресурсов, условий оплаты труда, объема оказываемых услуг и других факторов;</w:t>
      </w:r>
    </w:p>
    <w:p w:rsidR="00FE2B18" w:rsidRPr="009B08E7" w:rsidRDefault="00FE2B18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2) изменение нормативных правовых актов.</w:t>
      </w:r>
    </w:p>
    <w:p w:rsidR="00FE2B18" w:rsidRPr="009B08E7" w:rsidRDefault="001747F3" w:rsidP="00FE2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3.6</w:t>
      </w:r>
      <w:r w:rsidR="00FE2B18" w:rsidRPr="009B08E7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Результатом установления размера платы является ее отражение в административном регламенте по предоставлению муниципальной услуги.</w:t>
      </w:r>
    </w:p>
    <w:p w:rsidR="003B16DC" w:rsidRDefault="003B16DC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16DC" w:rsidRDefault="003B16DC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B16DC" w:rsidRDefault="003B16DC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B08E7" w:rsidRPr="006D57D4" w:rsidRDefault="009B08E7" w:rsidP="006D57D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Глава</w:t>
      </w:r>
      <w:r w:rsid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326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Новопетровского</w:t>
      </w: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</w:p>
    <w:p w:rsidR="006F41BA" w:rsidRPr="009B08E7" w:rsidRDefault="009B08E7" w:rsidP="006D57D4">
      <w:pPr>
        <w:spacing w:after="0" w:line="240" w:lineRule="auto"/>
        <w:rPr>
          <w:sz w:val="28"/>
          <w:szCs w:val="28"/>
        </w:rPr>
      </w:pPr>
      <w:r w:rsidRP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Павловского района                                                                    </w:t>
      </w:r>
      <w:r w:rsidR="006D57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 w:rsidR="00F3266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Е.А.Бессонов</w:t>
      </w:r>
      <w:bookmarkStart w:id="0" w:name="_GoBack"/>
      <w:bookmarkEnd w:id="0"/>
    </w:p>
    <w:sectPr w:rsidR="006F41BA" w:rsidRPr="009B08E7" w:rsidSect="007F0F7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D9"/>
    <w:rsid w:val="00130FFE"/>
    <w:rsid w:val="0016360E"/>
    <w:rsid w:val="001747F3"/>
    <w:rsid w:val="00191A80"/>
    <w:rsid w:val="001F37C6"/>
    <w:rsid w:val="002153EC"/>
    <w:rsid w:val="002250B5"/>
    <w:rsid w:val="0032074A"/>
    <w:rsid w:val="003B16DC"/>
    <w:rsid w:val="00515E78"/>
    <w:rsid w:val="006D57D4"/>
    <w:rsid w:val="006F41BA"/>
    <w:rsid w:val="007F0F70"/>
    <w:rsid w:val="008765D9"/>
    <w:rsid w:val="008E090F"/>
    <w:rsid w:val="009516FC"/>
    <w:rsid w:val="009759FA"/>
    <w:rsid w:val="009B08E7"/>
    <w:rsid w:val="00B478A7"/>
    <w:rsid w:val="00D55122"/>
    <w:rsid w:val="00DB47A3"/>
    <w:rsid w:val="00DD5BD9"/>
    <w:rsid w:val="00F32665"/>
    <w:rsid w:val="00FE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3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Яценко</dc:creator>
  <cp:lastModifiedBy>Пользователь Windows</cp:lastModifiedBy>
  <cp:revision>10</cp:revision>
  <cp:lastPrinted>2022-02-07T08:29:00Z</cp:lastPrinted>
  <dcterms:created xsi:type="dcterms:W3CDTF">2022-02-08T07:46:00Z</dcterms:created>
  <dcterms:modified xsi:type="dcterms:W3CDTF">2025-10-01T05:47:00Z</dcterms:modified>
</cp:coreProperties>
</file>