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60" w:rsidRPr="00CE3D60" w:rsidRDefault="00CE3D60" w:rsidP="00CE3D60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F6E6E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b/>
          <w:bCs/>
          <w:color w:val="6F6E6E"/>
          <w:sz w:val="24"/>
          <w:szCs w:val="24"/>
          <w:lang w:eastAsia="ru-RU"/>
        </w:rPr>
        <w:t>Внимание – амброзия!!!</w:t>
      </w:r>
    </w:p>
    <w:p w:rsidR="00CE3D60" w:rsidRPr="00CE3D60" w:rsidRDefault="00CE3D60" w:rsidP="00CE3D60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noProof/>
          <w:color w:val="73737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316800" wp14:editId="4E6FA4FC">
                <wp:extent cx="304800" cy="304800"/>
                <wp:effectExtent l="0" t="0" r="0" b="0"/>
                <wp:docPr id="1" name="AutoShape 1" descr="1116651742.jpg">
                  <a:hlinkClick xmlns:a="http://schemas.openxmlformats.org/drawingml/2006/main" r:id="rId5" tooltip="&quot;1116651742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1116651742.jpg" href="https://c9697289-974d-4d7a-baa7-806d205fe6bf.selcdn.net/unsafe/fit-in/1024x1024/smart/https:/189131.selcdn.ru/leonardo/uploadsForSiteId/1867/content/35414684-8fd1-42fa-b930-a04248dd6eca.jpg" title="&quot;1116651742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Амброзия полыннолистная – однолетнее сорное растение. Родина амброзии – Северная Америка. В Российской Федерации произрастает на территории 27 субъектов. Является наиболее распространенным и вредоносным карантинным сорняком Краснодарского края.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 9,61 млн. га общей площади распространения амброзии полыннолистной в Российской Федерации, 4,62 млн. га приходится на территорию Краснодарского края.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В условиях края всходы амброзии появляются в апреле, при температуре почвы 8-10 град С. Цветение происходит с конца июля до октября, семена созревают в сентябре-октябре. Максимальная плодовитость – 88 тысяч семянок с одного растения, которые прорастают с глубины не более 8 см. Сохраняют жизнеспособность в почве до 40 лет.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При наличии влаги в почве амброзия развивает мощную надземную массу и корневую систему. Отличается большим выносом питательных веществ и испаряемостью воды, в результате чего обедняет и иссушает почву в слое 30-40 см. Амброзия расходует на период вегетации до 2000 тонн воды с одного гектара.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 Во время цветения каждое растение амброзии образует миллиарды пыльцевых зерен, которые поднимаясь с потоком </w:t>
      </w:r>
      <w:proofErr w:type="gram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воздуха</w:t>
      </w:r>
      <w:proofErr w:type="gramEnd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переносятся ветром (на открытой местности) до двух километров и более.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Вред амброзии исключительно велик. Она причиняет как биологический, так и технологический ущерб окружающей среде, земледелию. На засоренных амброзией полях резко падает производительность сельскохозяйственной техники, ухудшается качество полевых работ и затрудняется уборка урожая. На лугах и пастбищах этот сорняк вытесняет злакобобовые травы и резко снижает кормовые качества зеленого корма, сена, так как скот не поедает амброзию из-за содержания в ее листьях горьких эфирных масел.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 Амброзия – злейший враг здоровья человека. Ее пыльца является причиной возникновения многих аллергических заболеваний, которые объединены под названием «поллиноз» от английского слова </w:t>
      </w:r>
      <w:proofErr w:type="spell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pollen</w:t>
      </w:r>
      <w:proofErr w:type="spellEnd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пыль. В период цветения амброзии у людей наблюдаются вспышки бронхиальной астмы, а также массовое аллергическое заболевание </w:t>
      </w:r>
      <w:proofErr w:type="spell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амброзийный</w:t>
      </w:r>
      <w:proofErr w:type="spellEnd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поллиноз со следующими симптомами: повышение температуры, слезотечение, конъюнктивит, ухудшение зрения, в тяжелых случаях – отек легких. Лечение таких заболеваний очень нелегкое и продолжительное. Ежегодно возрастает количество людей, заболевших поллинозом, и самое страшное, что 32% из них составляют дети. Установлено, что аллергены содержатся также в семенах и листьях амброзии. Они могут вызывать </w:t>
      </w:r>
      <w:proofErr w:type="gram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</w:t>
      </w:r>
      <w:proofErr w:type="gramEnd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людей дерматиты.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 С амброзией полыннолистной необходимо бороться до начала ее цветения. Наиболее эффективным способом борьбы в настоящее время является удаление ее с корнем. Скашивание, как метод борьбы с амброзией, малоэффективен, так как она отрастает, давая при этом от 5 до 15 новых побегов. В связи с этим </w:t>
      </w: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данный прием необходимо проводить многократно по мере отрастания побегов, таким </w:t>
      </w:r>
      <w:proofErr w:type="gram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образом</w:t>
      </w:r>
      <w:proofErr w:type="gramEnd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возможно удастся предупредить цветение амброзии.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посевах сельскохозяйственных культур агротехнические меры борьбы имеют решающее значение для ликвидации амброзии полыннолистной. Они включают в себя правильное чередование культур в севообороте, обработку почвы, уход за посевами.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 Хорошо очищает поля от амброзии бессменный (2-3 года) посев озимых зерновых культур с предшествующей полупаровой обработкой почвы.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  Посевы поздно убираемых пропашных культур – основные источники повторного засорения полей амброзией и поэтому требуют тщательного ухода. Здесь можно своевременно применять весь комплекс агротехнических мероприятий в сочетании с химическими мерами борьбы, а при необходимости и ручную прополку. Против амброзии полыннолистной эффективны гербициды, рекомендованные для борьбы с однолетними двудольными сорняками, применение которых регламентируется «Государственным каталогом (списком) пестицидов и </w:t>
      </w:r>
      <w:proofErr w:type="spell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агрохимикатов</w:t>
      </w:r>
      <w:proofErr w:type="spellEnd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разрешенных к применению на территории Российской Федерации.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 Мероприятия, направленные на борьбу с амброзией полыннолистной необходимо проводить своевременно, не допуская ее массового цветения, созревания семян и вторичного заражения участков.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  Сельскохозяйственным предприятиям, организациям и индивидуальным предпринимателям, имеющим земельные участки, а также жителям Павловского района не стоит оставаться в стороне от таких важных мероприятий. </w:t>
      </w:r>
      <w:proofErr w:type="gramStart"/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ч. 2 ст. 11 Федерального закона от 15 июля 2000 года № 99-ФЗ «О карантине растений» и ч. 4 ст. 20 Федерального закона от 21 июля 2014 года № 206 –ФЗ «О карантине растений» - мероприятия по выявлению карантинных объектов, борьбе с ними, локализации и ликвидации их очагов осуществляется за счет средств и силами землевладельцев (землепользователей).</w:t>
      </w:r>
      <w:proofErr w:type="gramEnd"/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 Напоминаем о том, что за непринятие мер по борьбе с опасным карантинным растением в отношении землевладельцев (землепользователей) предусмотрена административная ответственность в соответствии с действующим законодательством.</w:t>
      </w:r>
    </w:p>
    <w:p w:rsidR="00CE3D60" w:rsidRPr="00CE3D60" w:rsidRDefault="00CE3D60" w:rsidP="00CE3D60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3D6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 Призываем руководителей предприятий, организаций и жителей района принять все возможные меры по уничтожению амброзии на собственных и арендованных землях. Необходимо понимать, что повсеместная и эффективная борьба с карантинным сорняком способствует восстановлению плодородия сельскохозяйственных земель и снижению числа аллергических заболеваний людей.</w:t>
      </w:r>
    </w:p>
    <w:p w:rsidR="00AF4BE1" w:rsidRDefault="00AF4BE1">
      <w:bookmarkStart w:id="0" w:name="_GoBack"/>
      <w:bookmarkEnd w:id="0"/>
    </w:p>
    <w:sectPr w:rsidR="00AF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60"/>
    <w:rsid w:val="00AF4BE1"/>
    <w:rsid w:val="00C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4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9697289-974d-4d7a-baa7-806d205fe6bf.selcdn.net/unsafe/fit-in/1024x1024/smart/https:/189131.selcdn.ru/leonardo/uploadsForSiteId/1867/content/35414684-8fd1-42fa-b930-a04248dd6ec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osh-Bondar</dc:creator>
  <cp:lastModifiedBy>osh-Bondar</cp:lastModifiedBy>
  <cp:revision>1</cp:revision>
  <dcterms:created xsi:type="dcterms:W3CDTF">2021-05-24T08:06:00Z</dcterms:created>
  <dcterms:modified xsi:type="dcterms:W3CDTF">2021-05-24T08:06:00Z</dcterms:modified>
</cp:coreProperties>
</file>