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E3619" w14:textId="13E91A15" w:rsidR="00C3326D" w:rsidRPr="00C3326D" w:rsidRDefault="00C3326D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3326D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794F7025" wp14:editId="2C8EFA8C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E4443" w14:textId="77777777" w:rsidR="00C3326D" w:rsidRPr="00C3326D" w:rsidRDefault="00C3326D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C3326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АДМИНИСТРАЦИЯ НОВОЛЕУШКОВСКОГО СЕЛЬСКОГО ПОСЕЛЕНИЯ ПАВЛОВСКОГО РАЙОНА</w:t>
      </w:r>
    </w:p>
    <w:p w14:paraId="0F4D7677" w14:textId="77777777" w:rsidR="00C3326D" w:rsidRPr="00C3326D" w:rsidRDefault="00C3326D" w:rsidP="00C332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C66895" w14:textId="77777777" w:rsidR="00C3326D" w:rsidRPr="00C3326D" w:rsidRDefault="00C3326D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</w:pPr>
      <w:r w:rsidRPr="00C3326D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ligatures w14:val="none"/>
        </w:rPr>
        <w:t>ПОСТАНОВЛЕНИЕ</w:t>
      </w:r>
    </w:p>
    <w:p w14:paraId="3BA6DC31" w14:textId="7DBB736F" w:rsidR="00C3326D" w:rsidRPr="0035246B" w:rsidRDefault="00C3326D" w:rsidP="00C3326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35246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</w:t>
      </w:r>
      <w:r w:rsidR="00B01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</w:t>
      </w:r>
      <w:r w:rsidRPr="0035246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</w:t>
      </w:r>
      <w:r w:rsidR="00B01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17.09.2026 г.</w:t>
      </w:r>
      <w:r w:rsidRPr="0035246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№ </w:t>
      </w:r>
      <w:r w:rsidR="00B0173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163</w:t>
      </w:r>
    </w:p>
    <w:p w14:paraId="0B5A2942" w14:textId="77777777" w:rsidR="00C3326D" w:rsidRDefault="00C3326D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C332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ст-ца</w:t>
      </w:r>
      <w:proofErr w:type="spellEnd"/>
      <w:r w:rsidRPr="00C332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Новолеушковская</w:t>
      </w:r>
    </w:p>
    <w:p w14:paraId="517FDA8D" w14:textId="77777777" w:rsidR="0035246B" w:rsidRDefault="0035246B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0CA54B" w14:textId="77777777" w:rsidR="00F05887" w:rsidRPr="00C3326D" w:rsidRDefault="00F05887" w:rsidP="00C3326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C8F975" w14:textId="1DEB8DA2" w:rsidR="006F28DE" w:rsidRDefault="00E959D6" w:rsidP="0035246B">
      <w:pPr>
        <w:pStyle w:val="1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kern w:val="3"/>
          <w:sz w:val="28"/>
          <w:szCs w:val="28"/>
          <w:lang w:eastAsia="ru-RU"/>
          <w14:ligatures w14:val="none"/>
        </w:rPr>
      </w:pPr>
      <w:bookmarkStart w:id="0" w:name="_Hlk240544830"/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Об утверждении Порядка согласования распоряжения недвижимым и особо ценным движимым имуществом, закрепленным за муниципальными бюджетными учреждениями</w:t>
      </w:r>
      <w:r w:rsidR="006F28D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Новолеушковского сельского поселения </w:t>
      </w:r>
      <w:r w:rsidR="006F28DE" w:rsidRPr="006F28DE">
        <w:rPr>
          <w:rFonts w:ascii="Times New Roman" w:eastAsia="Times New Roman" w:hAnsi="Times New Roman" w:cs="Times New Roman"/>
          <w:b/>
          <w:color w:val="auto"/>
          <w:kern w:val="3"/>
          <w:sz w:val="28"/>
          <w:szCs w:val="28"/>
          <w:lang w:eastAsia="ru-RU"/>
          <w14:ligatures w14:val="none"/>
        </w:rPr>
        <w:t>или приобретенным этими учреждениями за счет средств, выделенных на приобретение такого имущества</w:t>
      </w:r>
    </w:p>
    <w:bookmarkEnd w:id="0"/>
    <w:p w14:paraId="0906301A" w14:textId="77777777" w:rsidR="0035246B" w:rsidRPr="0035246B" w:rsidRDefault="0035246B" w:rsidP="0035246B">
      <w:pPr>
        <w:rPr>
          <w:lang w:eastAsia="ru-RU"/>
        </w:rPr>
      </w:pPr>
    </w:p>
    <w:p w14:paraId="39FDCD68" w14:textId="43F6617D" w:rsidR="00E959D6" w:rsidRPr="00E959D6" w:rsidRDefault="00E959D6" w:rsidP="00354A87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 соответствии с Гражданским кодексом Российской Федерации, Бюджетным кодексом Российской Федерации, Федеральным законом от 12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января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1996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года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№ 7-ФЗ «О некоммерческих организациях», Федеральным законом от 03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ноября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2006 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года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№ 174-ФЗ «Об автономных учреждениях», Федеральным законом от 26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июля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2006 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года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№ 135-ФЗ «О защите конкуренции», </w:t>
      </w:r>
      <w:bookmarkStart w:id="1" w:name="_Hlk240545085"/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постановлением Правительства Российской Федерации от 01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августа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2026 </w:t>
      </w:r>
      <w:r w:rsidR="0035246B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года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№ 967 «Об утверждении Правил предоставления в аренду организациям культуры закрепленного за ними на праве оперативного управления государственного или муниципального имущества»</w:t>
      </w:r>
      <w:bookmarkEnd w:id="1"/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Уставом 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Новолеушковского сельского поселения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п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ю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:</w:t>
      </w:r>
    </w:p>
    <w:p w14:paraId="58BDD969" w14:textId="26B20D6C" w:rsidR="00E959D6" w:rsidRPr="00E959D6" w:rsidRDefault="00E959D6" w:rsidP="00D35EAE">
      <w:pPr>
        <w:pStyle w:val="1"/>
        <w:numPr>
          <w:ilvl w:val="0"/>
          <w:numId w:val="1"/>
        </w:numPr>
        <w:tabs>
          <w:tab w:val="clear" w:pos="720"/>
          <w:tab w:val="num" w:pos="360"/>
        </w:tabs>
        <w:spacing w:before="0"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Утвердить прилагаемый Порядок согласования распоряжения недвижимым и особо ценным движимым имуществом, закрепленным за муниципальными бюджетными и автономными учреждениями</w:t>
      </w:r>
      <w:r w:rsidR="006F28DE" w:rsidRPr="006F28D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6F28DE" w:rsidRP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Новолеушковского сельского поселения Павловского района </w:t>
      </w:r>
      <w:r w:rsidR="006F28DE" w:rsidRPr="006F28DE">
        <w:rPr>
          <w:rFonts w:ascii="Times New Roman" w:eastAsia="Times New Roman" w:hAnsi="Times New Roman" w:cs="Times New Roman"/>
          <w:color w:val="auto"/>
          <w:kern w:val="3"/>
          <w:sz w:val="28"/>
          <w:szCs w:val="28"/>
          <w:lang w:eastAsia="ru-RU"/>
          <w14:ligatures w14:val="none"/>
        </w:rPr>
        <w:t>или приобретенным этими учреждениями за счет средств, выделенных на приобретение такого имущества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(далее — Порядок).</w:t>
      </w:r>
    </w:p>
    <w:p w14:paraId="6F789CE8" w14:textId="0EA54B62" w:rsidR="00E959D6" w:rsidRPr="00E959D6" w:rsidRDefault="00E959D6" w:rsidP="00D35EAE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Установить, что согласование распоряжения имуществом, закрепленным за муниципальными учреждениями культуры, осуществляется с учетом особенностей, предусмотренных </w:t>
      </w:r>
      <w:r w:rsidR="00F05887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постановлением Правительства Российской Федерации от 01</w:t>
      </w:r>
      <w:r w:rsidR="00F0588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августа </w:t>
      </w:r>
      <w:r w:rsidR="00F05887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2026 </w:t>
      </w:r>
      <w:r w:rsidR="00F05887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года </w:t>
      </w:r>
      <w:r w:rsidR="00F05887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№ 967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1B4DAB68" w14:textId="77777777" w:rsidR="006F28DE" w:rsidRDefault="006F28DE" w:rsidP="00D35EAE">
      <w:pPr>
        <w:pStyle w:val="af0"/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опубликовать путем размещения на </w:t>
      </w:r>
      <w:r>
        <w:rPr>
          <w:rFonts w:ascii="Times New Roman" w:hAnsi="Times New Roman"/>
          <w:sz w:val="28"/>
          <w:szCs w:val="28"/>
        </w:rPr>
        <w:t>официальном сайте администрации муниципального образования Павловский район</w:t>
      </w:r>
      <w:r>
        <w:rPr>
          <w:rFonts w:ascii="Times New Roman" w:hAnsi="Times New Roman"/>
          <w:sz w:val="28"/>
        </w:rPr>
        <w:t>.</w:t>
      </w:r>
    </w:p>
    <w:p w14:paraId="0DB57526" w14:textId="29BA93E5" w:rsidR="006F28DE" w:rsidRPr="006F28DE" w:rsidRDefault="006F28DE" w:rsidP="00D35EAE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2"/>
      <w:r w:rsidRPr="006F28DE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sub_23"/>
      <w:bookmarkEnd w:id="2"/>
      <w:r w:rsidRPr="006F28DE">
        <w:rPr>
          <w:rFonts w:ascii="Times New Roman" w:hAnsi="Times New Roman" w:cs="Times New Roman"/>
          <w:sz w:val="28"/>
          <w:szCs w:val="28"/>
        </w:rPr>
        <w:t>Контроль за выполнением постановления оставляю за собой.</w:t>
      </w:r>
    </w:p>
    <w:bookmarkEnd w:id="3"/>
    <w:p w14:paraId="055BE769" w14:textId="47E3A4E9" w:rsidR="006F28DE" w:rsidRPr="006F28DE" w:rsidRDefault="006F28DE" w:rsidP="00D35EAE">
      <w:pPr>
        <w:pStyle w:val="a7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F28DE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со дня его опубликования.</w:t>
      </w:r>
    </w:p>
    <w:p w14:paraId="7B83E997" w14:textId="77777777" w:rsidR="00F05887" w:rsidRDefault="00F05887" w:rsidP="006F28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00FBFA2" w14:textId="77777777" w:rsidR="00F05887" w:rsidRDefault="00F05887" w:rsidP="006F28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A6EE605" w14:textId="3FAA18BD" w:rsidR="006F28DE" w:rsidRPr="006F28DE" w:rsidRDefault="006F28DE" w:rsidP="006F28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F28D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F28DE">
        <w:rPr>
          <w:rFonts w:ascii="Times New Roman" w:hAnsi="Times New Roman" w:cs="Times New Roman"/>
          <w:sz w:val="28"/>
          <w:szCs w:val="28"/>
        </w:rPr>
        <w:t xml:space="preserve">Новолеушковского сельского </w:t>
      </w:r>
    </w:p>
    <w:p w14:paraId="5B7AF142" w14:textId="1F5C6F76" w:rsidR="006F28DE" w:rsidRPr="006F28DE" w:rsidRDefault="006F28DE" w:rsidP="006F28D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28DE"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</w:t>
      </w:r>
      <w:r w:rsidR="00D35EAE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6864799" w14:textId="77777777" w:rsidR="006F28DE" w:rsidRPr="0097758E" w:rsidRDefault="006F28DE" w:rsidP="006F28DE">
      <w:pPr>
        <w:pStyle w:val="a7"/>
        <w:jc w:val="both"/>
      </w:pPr>
    </w:p>
    <w:p w14:paraId="452AE7B1" w14:textId="77777777" w:rsidR="006F28DE" w:rsidRPr="006F28DE" w:rsidRDefault="006F28DE" w:rsidP="006F28DE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2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1A075170" w14:textId="77777777" w:rsidR="006F28DE" w:rsidRPr="006F28DE" w:rsidRDefault="006F28DE" w:rsidP="006F28DE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2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 постановлению Новолеушковского сельского         поселения</w:t>
      </w:r>
    </w:p>
    <w:p w14:paraId="25CBEAE3" w14:textId="042C849B" w:rsidR="006F28DE" w:rsidRPr="006F28DE" w:rsidRDefault="006F28DE" w:rsidP="006F28DE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2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</w:t>
      </w:r>
      <w:r w:rsidR="00B0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17.09.2026 г.  </w:t>
      </w:r>
      <w:r w:rsidRPr="006F28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№ </w:t>
      </w:r>
      <w:r w:rsidR="00B017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163</w:t>
      </w:r>
    </w:p>
    <w:p w14:paraId="11D116FF" w14:textId="77777777" w:rsidR="006F28DE" w:rsidRDefault="006F28DE" w:rsidP="006F28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457BEAC" w14:textId="11BA326E" w:rsidR="00E959D6" w:rsidRPr="00E959D6" w:rsidRDefault="006F28DE" w:rsidP="006F28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6F28D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Порядок </w:t>
      </w:r>
      <w:r w:rsidR="00E959D6"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согласования распоряжения недвижимым и особо ценным движимым имуществом, закрепленным за муниципальными бюджетными и автономными учреждениями</w:t>
      </w:r>
      <w:r w:rsidRP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6F28DE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Новолеушковского сельского поселения </w:t>
      </w:r>
      <w:r w:rsidRPr="006F28DE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/>
          <w14:ligatures w14:val="none"/>
        </w:rPr>
        <w:t>или приобретенным этими учреждениями за счет средств, выделенных на приобретение такого имущества</w:t>
      </w:r>
    </w:p>
    <w:p w14:paraId="153AB889" w14:textId="77777777" w:rsidR="00E959D6" w:rsidRPr="00E959D6" w:rsidRDefault="00E959D6" w:rsidP="006F28D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I. Общие положения</w:t>
      </w:r>
    </w:p>
    <w:p w14:paraId="08C61067" w14:textId="2F2D6C3F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1.1. Настоящий Порядок определяет процедуру согласования распоряжения недвижимым имуществом и особо ценным движимым имуществом, закрепленным на праве оперативного управления за муниципальными бюджетными учреждениями и муниципальными автономными учреждениями (далее — учреждения)</w:t>
      </w:r>
      <w:r w:rsidR="006F28DE" w:rsidRPr="006F28DE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Новолеушковского сельского поселения </w:t>
      </w:r>
      <w:r w:rsidR="006F28DE" w:rsidRPr="006F2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или приобретенным этими учреждениями за счет средств, выделенных на приобретение такого имущества</w:t>
      </w:r>
      <w:r w:rsidR="002A070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, а так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же приобретенным указанными учреждениями за счет средств, выделенных собственником на эти цели.</w:t>
      </w:r>
    </w:p>
    <w:p w14:paraId="316FEE79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1.2. Для целей настоящего Порядка используются следующие понятия:</w:t>
      </w:r>
    </w:p>
    <w:p w14:paraId="2E1C747F" w14:textId="34F55DBF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учреждение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муниципальное бюджетное учреждение или муниципальное автономное учреждение</w:t>
      </w:r>
      <w:r w:rsidR="002A070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;</w:t>
      </w:r>
    </w:p>
    <w:p w14:paraId="14ADEC21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имущество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недвижимое имущество и особо ценное движимое имущество, закрепленное за учреждением на праве оперативного управления либо приобретенное учреждением за счет средств, выделенных собственником;</w:t>
      </w:r>
    </w:p>
    <w:p w14:paraId="6F48661B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распоряжение имуществом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совершение сделок и иных юридически значимых действий, влекущих отчуждение, обременение, передачу прав владения и (или) пользования имуществом, в том числе аренда, безвозмездное пользование, доверительное управление, залог, внесение в уставный капитал, мена, дарение, продажа, списание;</w:t>
      </w:r>
    </w:p>
    <w:p w14:paraId="47821BE2" w14:textId="0B8A29F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уполномоченный орган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 — </w:t>
      </w:r>
      <w:r w:rsidR="002A070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Администрация Новолеушковского сельского поселения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осуществляющий согласование распоряжения имуществом;</w:t>
      </w:r>
    </w:p>
    <w:p w14:paraId="65749387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организация культуры</w:t>
      </w: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— муниципальное учреждение культуры, иная организация культуры, осуществляющая культурную деятельность, которой имущество предоставляется в аренду в соответствии с постановлением Правительства Российской Федерации от 01.08.2026 № 967.</w:t>
      </w:r>
    </w:p>
    <w:p w14:paraId="444C877F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1.3. Распоряжение имуществом осуществляется учреждением только с согласия уполномоченного органа, если иное не установлено федеральными законами и иными нормативными правовыми актами Российской Федерации.</w:t>
      </w:r>
    </w:p>
    <w:p w14:paraId="46F6EABA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1.4. Согласование оформляется письмом уполномоченного органа либо распорядительным актом уполномоченного органа. Форма согласования определяется уполномоченным органом.</w:t>
      </w:r>
    </w:p>
    <w:p w14:paraId="0997C860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1.5. Согласование осуществляется на основании заявления учреждения и приложенных к нему документов.</w:t>
      </w:r>
    </w:p>
    <w:p w14:paraId="6511485E" w14:textId="77777777" w:rsidR="00D35EAE" w:rsidRDefault="00D35EAE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9098CC1" w14:textId="77777777" w:rsidR="00D35EAE" w:rsidRDefault="00D35EAE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4742AF5" w14:textId="77A09F4A" w:rsidR="00D35EAE" w:rsidRDefault="00D35EAE" w:rsidP="00D35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2</w:t>
      </w:r>
    </w:p>
    <w:p w14:paraId="1EEEC672" w14:textId="0E699B36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1.6. Основными принципами согласования являются:</w:t>
      </w:r>
    </w:p>
    <w:p w14:paraId="493FC666" w14:textId="52C87E2E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законность;</w:t>
      </w:r>
    </w:p>
    <w:p w14:paraId="2EAB1FBB" w14:textId="672958ED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целевое использование муниципального имущества;</w:t>
      </w:r>
    </w:p>
    <w:p w14:paraId="75ED1941" w14:textId="593D8FFE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сохранение муниципального имущества и недопущение снижения эффективности его использования;</w:t>
      </w:r>
    </w:p>
    <w:p w14:paraId="23EEC807" w14:textId="431A11D7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обеспечение основной деятельности учреждения;</w:t>
      </w:r>
    </w:p>
    <w:p w14:paraId="1A7C804C" w14:textId="696462B6" w:rsidR="00E959D6" w:rsidRPr="00E959D6" w:rsidRDefault="00F05887" w:rsidP="00F05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ab/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недопущение ухудшения условий оказания муниципальных услуг;</w:t>
      </w:r>
    </w:p>
    <w:p w14:paraId="3552AF96" w14:textId="6C0789F1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соблюдение антимонопольных требований;</w:t>
      </w:r>
    </w:p>
    <w:p w14:paraId="4026EE60" w14:textId="5F7B9691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учет особенностей, установленных для организаций культуры.</w:t>
      </w:r>
    </w:p>
    <w:p w14:paraId="3093AD65" w14:textId="77777777" w:rsidR="00E959D6" w:rsidRPr="00E959D6" w:rsidRDefault="00E959D6" w:rsidP="00D35EA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II. Случаи, требующие согласования</w:t>
      </w:r>
    </w:p>
    <w:p w14:paraId="2C6FD156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2.1. Согласованию подлежат:</w:t>
      </w:r>
    </w:p>
    <w:p w14:paraId="58BE9B52" w14:textId="38FEDD29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передача имущества в аренду;</w:t>
      </w:r>
    </w:p>
    <w:p w14:paraId="235972C8" w14:textId="26131A88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передача имущества в безвозмездное пользование;</w:t>
      </w:r>
    </w:p>
    <w:p w14:paraId="39951BE7" w14:textId="47F43464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передача имущества в доверительное управление;</w:t>
      </w:r>
    </w:p>
    <w:p w14:paraId="285C3E11" w14:textId="28DBAEE7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залог имущества;</w:t>
      </w:r>
    </w:p>
    <w:p w14:paraId="75C5E126" w14:textId="18BF6E4C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внесение имущества в уставный (складочный) капитал, паевой фонд;</w:t>
      </w:r>
    </w:p>
    <w:p w14:paraId="435B59E1" w14:textId="59A42356" w:rsidR="00E959D6" w:rsidRPr="00E959D6" w:rsidRDefault="00F05887" w:rsidP="00F058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отчуждение имущества, в том числе продажа, мена, дарение;</w:t>
      </w:r>
    </w:p>
    <w:p w14:paraId="2293D5F2" w14:textId="75251029" w:rsidR="00E959D6" w:rsidRPr="00E959D6" w:rsidRDefault="00F05887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списание имущества, если для этого требуется согласие собственника;</w:t>
      </w:r>
    </w:p>
    <w:p w14:paraId="1C836A26" w14:textId="73BAAD9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иные сделки и действия, влекущие отчуждение или обременение имущества.</w:t>
      </w:r>
    </w:p>
    <w:p w14:paraId="788C0759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2.2. Не требуется согласование распоряжения иным движимым имуществом, если федеральными законами и муниципальными правовыми актами не установлено иное.</w:t>
      </w:r>
    </w:p>
    <w:p w14:paraId="2F02CF7A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2.3. При распоряжении имуществом, закрепленным за организациями культуры, дополнительно учитываются требования постановления Правительства Российской Федерации от 01.08.2026 № 967, в том числе в части цели использования, сохранения профиля деятельности организации культуры и доступности культурных услуг.</w:t>
      </w:r>
    </w:p>
    <w:p w14:paraId="19DE55C3" w14:textId="77777777" w:rsidR="00E959D6" w:rsidRPr="00E959D6" w:rsidRDefault="00E959D6" w:rsidP="00D35EA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III. Порядок подготовки и подачи документов</w:t>
      </w:r>
    </w:p>
    <w:p w14:paraId="018CD689" w14:textId="4B2757CB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3.1. Учреждение, намеревающееся совершить распоряжение имуществом, готовит заявление о согласовании по форме согласно приложению к настоящему Порядку.</w:t>
      </w:r>
    </w:p>
    <w:p w14:paraId="130EFE32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3.2. К заявлению прилагаются:</w:t>
      </w:r>
    </w:p>
    <w:p w14:paraId="413A6F06" w14:textId="4194D209" w:rsidR="00E959D6" w:rsidRPr="00E959D6" w:rsidRDefault="00F31ABF" w:rsidP="00F31A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ab/>
        <w:t>-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копии учредительных документов учреждения;</w:t>
      </w:r>
    </w:p>
    <w:p w14:paraId="79C21A9F" w14:textId="138685AD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выписка из Единого государственного реестра недвижимости — в отношении недвижимого имущества;</w:t>
      </w:r>
    </w:p>
    <w:p w14:paraId="26843B67" w14:textId="1737663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документы, подтверждающие отнесение движимого имущества к особо ценному;</w:t>
      </w:r>
    </w:p>
    <w:p w14:paraId="39E798CA" w14:textId="4F8829E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справка о балансовой и остаточной стоимости имущества;</w:t>
      </w:r>
    </w:p>
    <w:p w14:paraId="04DD43F8" w14:textId="0A20B013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технические характеристики имущества;</w:t>
      </w:r>
    </w:p>
    <w:p w14:paraId="3785389E" w14:textId="3882B9DA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проект договора, иного документа, на основании которого предполагается распоряжение имуществом;</w:t>
      </w:r>
    </w:p>
    <w:p w14:paraId="0CD9CFBB" w14:textId="230F6E25" w:rsid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-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обоснование необходимости распоряжения имуществом;</w:t>
      </w:r>
    </w:p>
    <w:p w14:paraId="6D442640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038F14E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A222D4A" w14:textId="6C305B2E" w:rsidR="00D35EAE" w:rsidRPr="00E959D6" w:rsidRDefault="00D35EAE" w:rsidP="00D35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</w:t>
      </w:r>
    </w:p>
    <w:p w14:paraId="1B02F39B" w14:textId="24ED3ACF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отчет об оценке рыночной стоимости права пользования или рыночной стоимости имущества — в случаях, установленных законодательством;</w:t>
      </w:r>
    </w:p>
    <w:p w14:paraId="5B483D66" w14:textId="644408C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контрагенте;</w:t>
      </w:r>
    </w:p>
    <w:p w14:paraId="7D6865D1" w14:textId="3E63605F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целях использования имущества;</w:t>
      </w:r>
    </w:p>
    <w:p w14:paraId="2916F51E" w14:textId="738047D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решение наблюдательного совета — для автономного учреждения, если это требуется в соответствии с Федеральным законом от 03.11.2006 № 174-ФЗ;</w:t>
      </w:r>
    </w:p>
    <w:p w14:paraId="70C652D7" w14:textId="09895275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согласие органа, осуществляющего функции и полномочия учредителя, — если это требуется.</w:t>
      </w:r>
    </w:p>
    <w:p w14:paraId="0365053C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3.3. Для согласования аренды имущества организациям культуры дополнительно представляются:</w:t>
      </w:r>
    </w:p>
    <w:p w14:paraId="55867D7A" w14:textId="00B5440E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виде культурной деятельности, для осуществления которой предполагается использовать имущество;</w:t>
      </w:r>
    </w:p>
    <w:p w14:paraId="23889161" w14:textId="3EB5ACF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сохранении профиля и объемов основной деятельности учреждения;</w:t>
      </w:r>
    </w:p>
    <w:p w14:paraId="493E0AD5" w14:textId="19EF1FAE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доступности культурных услуг для населения;</w:t>
      </w:r>
    </w:p>
    <w:p w14:paraId="6C3269FD" w14:textId="42268C65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обоснование соответствия предполагаемой аренды требованиям постановления Правительства Российской Федерации от 01.08.2026 № 967;</w:t>
      </w:r>
    </w:p>
    <w:p w14:paraId="6518FC3B" w14:textId="7276AC0E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расчет арендной платы;</w:t>
      </w:r>
    </w:p>
    <w:p w14:paraId="0A913DE0" w14:textId="79E3D2B3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сведения о планируемом использовании имущества, в том числе о недопущении его использования не по целевому назначению.</w:t>
      </w:r>
    </w:p>
    <w:p w14:paraId="00FF7712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3.4. Заявление и документы подаются в уполномоченный орган на бумажном носителе и (или) в электронной форме.</w:t>
      </w:r>
    </w:p>
    <w:p w14:paraId="6387A5F5" w14:textId="77777777" w:rsidR="00E959D6" w:rsidRPr="00E959D6" w:rsidRDefault="00E959D6" w:rsidP="00D35EAE">
      <w:pPr>
        <w:shd w:val="clear" w:color="auto" w:fill="FFFFFF"/>
        <w:spacing w:after="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IV. Рассмотрение и принятие решения</w:t>
      </w:r>
    </w:p>
    <w:p w14:paraId="65F69F97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4.1. Уполномоченный орган регистрирует заявление в день его поступления.</w:t>
      </w:r>
    </w:p>
    <w:p w14:paraId="41554543" w14:textId="02896064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4.2. В течение 5 рабочих дней уполномоченный орган проверяет комплектность документов. При неполном комплекте документы возвращаются учреждению с указанием недостатков.</w:t>
      </w:r>
    </w:p>
    <w:p w14:paraId="7F4EFA45" w14:textId="17026544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4.3. Срок рассмотрения заявления составляет не более 30 календарных дней со дня поступления полного комплекта документов.</w:t>
      </w:r>
    </w:p>
    <w:p w14:paraId="13E42E97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4.4. Уполномоченный орган вправе:</w:t>
      </w:r>
    </w:p>
    <w:p w14:paraId="33DC24B5" w14:textId="725C79B2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запрашивать дополнительные документы и сведения;</w:t>
      </w:r>
    </w:p>
    <w:p w14:paraId="1F790308" w14:textId="33B92BD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создавать комиссию для рассмотрения вопроса;</w:t>
      </w:r>
    </w:p>
    <w:p w14:paraId="00760421" w14:textId="114C24AF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проводить осмотр имущества;</w:t>
      </w:r>
    </w:p>
    <w:p w14:paraId="4A891EA2" w14:textId="6818F1BE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привлекать экспертов и специалистов;</w:t>
      </w:r>
    </w:p>
    <w:p w14:paraId="096912FC" w14:textId="1590516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запрашивать позицию органа, осуществляющего функции и полномочия учредителя.</w:t>
      </w:r>
    </w:p>
    <w:p w14:paraId="1F09FC3B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4.5. Основаниями для отказа в согласовании являются:</w:t>
      </w:r>
    </w:p>
    <w:p w14:paraId="5D1E1D20" w14:textId="7C5619B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несоответствие представленных документов законодательству Российской Федерации;</w:t>
      </w:r>
    </w:p>
    <w:p w14:paraId="67504F95" w14:textId="50740251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недостоверность представленных сведений;</w:t>
      </w:r>
    </w:p>
    <w:p w14:paraId="0F09E3BE" w14:textId="7906095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нецелевое использование имущества;</w:t>
      </w:r>
    </w:p>
    <w:p w14:paraId="0972B6FC" w14:textId="6D4B7F5B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ухудшение условий осуществления основной деятельности учреждения;</w:t>
      </w:r>
    </w:p>
    <w:p w14:paraId="10E2958D" w14:textId="3295F167" w:rsid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невозможность обеспечения сохранности муниципального имущества;</w:t>
      </w:r>
    </w:p>
    <w:p w14:paraId="1F35F6A1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0902606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0C8277E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08DE9B4" w14:textId="7F4B4F47" w:rsidR="00D35EAE" w:rsidRPr="00E959D6" w:rsidRDefault="00D35EAE" w:rsidP="00D35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</w:t>
      </w:r>
    </w:p>
    <w:p w14:paraId="5F8FF7F2" w14:textId="5FDA9F2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нарушение требований постановления Правительства Российской Федерации от 01.08.2026 № 967;</w:t>
      </w:r>
    </w:p>
    <w:p w14:paraId="3127E1D2" w14:textId="0B3518D9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отсутствие обязательной оценки, если она требуется;</w:t>
      </w:r>
    </w:p>
    <w:p w14:paraId="620F0623" w14:textId="171B8570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отрицательное заключение органа, осуществляющего функции и полномочия учредителя;</w:t>
      </w:r>
    </w:p>
    <w:p w14:paraId="756B462D" w14:textId="050F00AB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иные основания, установленные законодательством.</w:t>
      </w:r>
    </w:p>
    <w:p w14:paraId="2F7027E8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4.6. Решение о согласовании может содержать условия:</w:t>
      </w:r>
    </w:p>
    <w:p w14:paraId="7CB7B6FC" w14:textId="339C0C9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целевом использовании имущества;</w:t>
      </w:r>
    </w:p>
    <w:p w14:paraId="2EF3DB3B" w14:textId="6AFB0BA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сроке использования;</w:t>
      </w:r>
    </w:p>
    <w:p w14:paraId="5C2E3FAC" w14:textId="231DE763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запрете субаренды без дополнительного согласования;</w:t>
      </w:r>
    </w:p>
    <w:p w14:paraId="754D9022" w14:textId="0A5CFA82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сохранении профиля деятельности учреждения;</w:t>
      </w:r>
    </w:p>
    <w:p w14:paraId="3B9F62B6" w14:textId="0D2189D4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страховании имущества;</w:t>
      </w:r>
    </w:p>
    <w:p w14:paraId="6C9AAB6B" w14:textId="2DA8F69A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представлении отчетности;</w:t>
      </w:r>
    </w:p>
    <w:p w14:paraId="04AF16C5" w14:textId="6C23616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 проведении торгов, если это требуется антимонопольным законодательством;</w:t>
      </w:r>
    </w:p>
    <w:p w14:paraId="4C093073" w14:textId="1664D2C0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иные условия, направленные на сохранение муниципального имущества.</w:t>
      </w:r>
    </w:p>
    <w:p w14:paraId="17947E0D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4.7. Согласование действует в течение срока, указанного в решении, но не более срока действия договора. Если срок не указан, согласование действует [1 год].</w:t>
      </w:r>
    </w:p>
    <w:p w14:paraId="36B47D22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4.8. Отказ в согласовании оформляется в письменной форме с указанием мотивов.</w:t>
      </w:r>
    </w:p>
    <w:p w14:paraId="453154F9" w14:textId="77777777" w:rsidR="00E959D6" w:rsidRPr="00E959D6" w:rsidRDefault="00E959D6" w:rsidP="00D35EA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V. Особенности согласования аренды имущества организациями культуры</w:t>
      </w:r>
    </w:p>
    <w:p w14:paraId="1095A336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5.1. При согласовании предоставления в аренду имущества, закрепленного за организациями культуры, уполномоченный орган учитывает требования постановления Правительства Российской Федерации от 01.08.2026 № 967.</w:t>
      </w:r>
    </w:p>
    <w:p w14:paraId="57A2FE6C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5.2. Не допускается предоставление в аренду имущества, если это:</w:t>
      </w:r>
    </w:p>
    <w:p w14:paraId="23074ABB" w14:textId="5482EBE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препятствует осуществлению организацией культуры уставной деятельности;</w:t>
      </w:r>
    </w:p>
    <w:p w14:paraId="69CAA513" w14:textId="6132E16D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приводит к снижению объема и качества муниципальных услуг в сфере культуры;</w:t>
      </w:r>
    </w:p>
    <w:p w14:paraId="1E2BAC23" w14:textId="0E6A40B1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ухудшает доступность культурных ценностей и культурных благ для населения;</w:t>
      </w:r>
    </w:p>
    <w:p w14:paraId="0C777337" w14:textId="2F31DF12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влечет использование имущества не по целевому назначению.</w:t>
      </w:r>
    </w:p>
    <w:p w14:paraId="5D8BB6CE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5.3. Приоритет при предоставлении имущества в аренду может отдаваться организациям культуры, осуществляющим социально значимые виды культурной деятельности, если это предусмотрено муниципальными правовыми актами.</w:t>
      </w:r>
    </w:p>
    <w:p w14:paraId="53F0F505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5.4. Арендная плата определяется на основании отчета об оценке, если иное не установлено законодательством Российской Федерации.</w:t>
      </w:r>
    </w:p>
    <w:p w14:paraId="1DBC14D7" w14:textId="77777777" w:rsidR="00D35EAE" w:rsidRDefault="00E959D6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5.5. Контроль за использованием арендованного имущества осуществляется учреждением и уполномоченным органом.</w:t>
      </w:r>
    </w:p>
    <w:p w14:paraId="44FFB637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277D591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AD4A813" w14:textId="77777777" w:rsidR="00D35EAE" w:rsidRDefault="00D35EAE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4E349217" w14:textId="51D55D16" w:rsidR="00D35EAE" w:rsidRDefault="00D35EAE" w:rsidP="00D35E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5</w:t>
      </w:r>
    </w:p>
    <w:p w14:paraId="0DE3596E" w14:textId="0B40C0E4" w:rsidR="00E959D6" w:rsidRPr="00E959D6" w:rsidRDefault="00E959D6" w:rsidP="00D35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VI. Контроль</w:t>
      </w:r>
    </w:p>
    <w:p w14:paraId="65EA7719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6.1. Учреждение ведет реестр согласований распоряжения имуществом.</w:t>
      </w:r>
    </w:p>
    <w:p w14:paraId="6EE7E560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6.2. Учреждение представляет в уполномоченный орган отчетность об использовании имущества в сроки, установленные решением о согласовании.</w:t>
      </w:r>
    </w:p>
    <w:p w14:paraId="51579846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6.3. Уполномоченный орган осуществляет проверки соблюдения условий согласования.</w:t>
      </w:r>
    </w:p>
    <w:p w14:paraId="28798DC6" w14:textId="77777777" w:rsidR="00E959D6" w:rsidRPr="00E959D6" w:rsidRDefault="00E959D6" w:rsidP="006F28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6.4. При выявлении нарушений уполномоченный орган вправе:</w:t>
      </w:r>
    </w:p>
    <w:p w14:paraId="5A409E53" w14:textId="7B9FB896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приостановить или отменить согласование;</w:t>
      </w:r>
    </w:p>
    <w:p w14:paraId="7C06B53C" w14:textId="7B2A6DA7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потребовать расторжения договора;</w:t>
      </w:r>
    </w:p>
    <w:p w14:paraId="2863ABE5" w14:textId="774918B8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обратиться в суд;</w:t>
      </w:r>
    </w:p>
    <w:p w14:paraId="12C635A7" w14:textId="0286A20B" w:rsidR="00E959D6" w:rsidRPr="00E959D6" w:rsidRDefault="00F31ABF" w:rsidP="00F31AB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="00E959D6"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инициировать привлечение виновных лиц к ответственности.</w:t>
      </w:r>
    </w:p>
    <w:p w14:paraId="6F64A9D0" w14:textId="77777777" w:rsidR="00F05887" w:rsidRDefault="00F05887" w:rsidP="00F05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A28C33" w14:textId="77777777" w:rsidR="00F05887" w:rsidRDefault="00F05887" w:rsidP="00F05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FDA273" w14:textId="03D377AB" w:rsidR="00F05887" w:rsidRPr="00F05887" w:rsidRDefault="00F05887" w:rsidP="00F05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5887"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</w:p>
    <w:p w14:paraId="4F4DEC3E" w14:textId="77777777" w:rsidR="00F05887" w:rsidRPr="006F28DE" w:rsidRDefault="00F05887" w:rsidP="00F0588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28DE"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361B22DD" w14:textId="51F3AD28" w:rsidR="00E959D6" w:rsidRDefault="00E959D6" w:rsidP="00F0588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677E9C4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3D491FA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E41235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CF316A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D48975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B8685BA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EFF910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5EB784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829805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7FA78D3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9747B4D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4E8625" w14:textId="77777777" w:rsidR="00D35EAE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1683933" w14:textId="77777777" w:rsidR="00D35EAE" w:rsidRPr="00E959D6" w:rsidRDefault="00D35EAE" w:rsidP="00C3326D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A1547DC" w14:textId="03BAE872" w:rsidR="00E959D6" w:rsidRPr="00E959D6" w:rsidRDefault="00E959D6" w:rsidP="00F05887">
      <w:pPr>
        <w:shd w:val="clear" w:color="auto" w:fill="FFFFFF"/>
        <w:spacing w:after="0" w:line="510" w:lineRule="atLeast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2D72A47B" w14:textId="77777777" w:rsidR="00E959D6" w:rsidRPr="00E959D6" w:rsidRDefault="00E959D6" w:rsidP="00F0588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 Порядку</w:t>
      </w:r>
    </w:p>
    <w:p w14:paraId="5BFB6ACD" w14:textId="77777777" w:rsidR="00F05887" w:rsidRDefault="00F05887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5F7D18FF" w14:textId="77777777" w:rsidR="00F05887" w:rsidRDefault="00F05887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455F33B8" w14:textId="573D2339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 [наименование уполномоченного органа]</w:t>
      </w: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от [наименование учреждения]</w:t>
      </w:r>
    </w:p>
    <w:p w14:paraId="704FE84B" w14:textId="77777777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ЗАЯВЛЕНИЕ</w:t>
      </w: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о согласовании распоряжения недвижимым и особо ценным движимым имуществом</w:t>
      </w:r>
    </w:p>
    <w:p w14:paraId="448F65E7" w14:textId="77777777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Прошу согласовать [вид распоряжения: аренда, безвозмездное пользование, отчуждение и т.д.] в отношении:</w:t>
      </w:r>
    </w:p>
    <w:p w14:paraId="4C45350B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Наименование имущества: ______________________________.</w:t>
      </w:r>
    </w:p>
    <w:p w14:paraId="1610D6F1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Вид имущества: недвижимое / особо ценное движимое.</w:t>
      </w:r>
    </w:p>
    <w:p w14:paraId="1F129D44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Балансовая стоимость: ______________________________.</w:t>
      </w:r>
    </w:p>
    <w:p w14:paraId="2827F8A5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Остаточная стоимость: ______________________________.</w:t>
      </w:r>
    </w:p>
    <w:p w14:paraId="207A9B99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Адрес (местонахождение): ______________________________.</w:t>
      </w:r>
    </w:p>
    <w:p w14:paraId="1AB00544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Кадастровый (условный) номер: ______________________________.</w:t>
      </w:r>
    </w:p>
    <w:p w14:paraId="6DC6BC85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Предполагаемый контрагент: ______________________________.</w:t>
      </w:r>
    </w:p>
    <w:p w14:paraId="7C3B2AB5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Цель использования: ______________________________.</w:t>
      </w:r>
    </w:p>
    <w:p w14:paraId="04E24D48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Срок: ______________________________.</w:t>
      </w:r>
    </w:p>
    <w:p w14:paraId="78BB6971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Обоснование необходимости: ______________________________.</w:t>
      </w:r>
    </w:p>
    <w:p w14:paraId="48C90D49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Сведения о сохранении основной деятельности учреждения: ______________________________.</w:t>
      </w:r>
    </w:p>
    <w:p w14:paraId="640F7F76" w14:textId="77777777" w:rsidR="00E959D6" w:rsidRPr="00E959D6" w:rsidRDefault="00E959D6" w:rsidP="00F05887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Для организаций культуры — сведения о соответствии постановлению Правительства РФ от 01.08.2026 № 967: ______________________________.</w:t>
      </w:r>
    </w:p>
    <w:p w14:paraId="4199B8D2" w14:textId="77777777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Приложения: ______________________________.</w:t>
      </w:r>
    </w:p>
    <w:p w14:paraId="415419CB" w14:textId="77777777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Руководитель учреждения</w:t>
      </w: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[подпись] [расшифровка подписи]</w:t>
      </w:r>
    </w:p>
    <w:p w14:paraId="526E61DA" w14:textId="644344FF" w:rsidR="00E959D6" w:rsidRPr="00E959D6" w:rsidRDefault="00E959D6" w:rsidP="00F05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«</w:t>
      </w:r>
      <w:r w:rsidRPr="00E959D6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» ________ 20</w:t>
      </w:r>
      <w:r w:rsidR="00F05887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___</w:t>
      </w:r>
      <w:r w:rsidRPr="00E959D6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г.</w:t>
      </w:r>
    </w:p>
    <w:p w14:paraId="5CB01387" w14:textId="77777777" w:rsidR="00F05887" w:rsidRDefault="00F05887" w:rsidP="00F0588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2E38294" w14:textId="77777777" w:rsidR="00F05887" w:rsidRDefault="00F05887" w:rsidP="00F0588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ED83D8" w14:textId="69EA0C37" w:rsidR="00F05887" w:rsidRPr="006F28DE" w:rsidRDefault="00F05887" w:rsidP="00F0588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F28D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F28DE">
        <w:rPr>
          <w:rFonts w:ascii="Times New Roman" w:hAnsi="Times New Roman" w:cs="Times New Roman"/>
          <w:sz w:val="28"/>
          <w:szCs w:val="28"/>
        </w:rPr>
        <w:t xml:space="preserve">Новолеушковского сельского </w:t>
      </w:r>
    </w:p>
    <w:p w14:paraId="24E7B635" w14:textId="77777777" w:rsidR="00F05887" w:rsidRPr="006F28DE" w:rsidRDefault="00F05887" w:rsidP="00F0588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28DE"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2BF0BDD4" w14:textId="77777777" w:rsidR="00F419BC" w:rsidRPr="00C3326D" w:rsidRDefault="00F419BC" w:rsidP="00F05887">
      <w:pPr>
        <w:spacing w:after="0"/>
        <w:rPr>
          <w:rFonts w:ascii="Times New Roman" w:hAnsi="Times New Roman" w:cs="Times New Roman"/>
        </w:rPr>
      </w:pPr>
    </w:p>
    <w:sectPr w:rsidR="00F419BC" w:rsidRPr="00C3326D" w:rsidSect="00F05887">
      <w:pgSz w:w="11906" w:h="16838"/>
      <w:pgMar w:top="38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3B6A8" w14:textId="77777777" w:rsidR="00775F46" w:rsidRDefault="00775F46" w:rsidP="00C3326D">
      <w:pPr>
        <w:spacing w:after="0" w:line="240" w:lineRule="auto"/>
      </w:pPr>
      <w:r>
        <w:separator/>
      </w:r>
    </w:p>
  </w:endnote>
  <w:endnote w:type="continuationSeparator" w:id="0">
    <w:p w14:paraId="32BA1F19" w14:textId="77777777" w:rsidR="00775F46" w:rsidRDefault="00775F46" w:rsidP="00C33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69AA0" w14:textId="77777777" w:rsidR="00775F46" w:rsidRDefault="00775F46" w:rsidP="00C3326D">
      <w:pPr>
        <w:spacing w:after="0" w:line="240" w:lineRule="auto"/>
      </w:pPr>
      <w:r>
        <w:separator/>
      </w:r>
    </w:p>
  </w:footnote>
  <w:footnote w:type="continuationSeparator" w:id="0">
    <w:p w14:paraId="1DF9F77A" w14:textId="77777777" w:rsidR="00775F46" w:rsidRDefault="00775F46" w:rsidP="00C33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6008"/>
    <w:multiLevelType w:val="multilevel"/>
    <w:tmpl w:val="BF523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102BA"/>
    <w:multiLevelType w:val="multilevel"/>
    <w:tmpl w:val="A238E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394018"/>
    <w:multiLevelType w:val="multilevel"/>
    <w:tmpl w:val="11508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A91040"/>
    <w:multiLevelType w:val="multilevel"/>
    <w:tmpl w:val="9E803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07E9B"/>
    <w:multiLevelType w:val="multilevel"/>
    <w:tmpl w:val="849A7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FA33CF"/>
    <w:multiLevelType w:val="multilevel"/>
    <w:tmpl w:val="B9E65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587C08"/>
    <w:multiLevelType w:val="multilevel"/>
    <w:tmpl w:val="0A942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B349E2"/>
    <w:multiLevelType w:val="multilevel"/>
    <w:tmpl w:val="5C0A7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3F7BDF"/>
    <w:multiLevelType w:val="multilevel"/>
    <w:tmpl w:val="C76E3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EE1ECB"/>
    <w:multiLevelType w:val="multilevel"/>
    <w:tmpl w:val="37145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C349DC"/>
    <w:multiLevelType w:val="multilevel"/>
    <w:tmpl w:val="9C362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377DD9"/>
    <w:multiLevelType w:val="multilevel"/>
    <w:tmpl w:val="91169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344285">
    <w:abstractNumId w:val="3"/>
  </w:num>
  <w:num w:numId="2" w16cid:durableId="2077435313">
    <w:abstractNumId w:val="9"/>
  </w:num>
  <w:num w:numId="3" w16cid:durableId="857507">
    <w:abstractNumId w:val="4"/>
  </w:num>
  <w:num w:numId="4" w16cid:durableId="813839081">
    <w:abstractNumId w:val="5"/>
  </w:num>
  <w:num w:numId="5" w16cid:durableId="461047024">
    <w:abstractNumId w:val="8"/>
  </w:num>
  <w:num w:numId="6" w16cid:durableId="436679948">
    <w:abstractNumId w:val="2"/>
  </w:num>
  <w:num w:numId="7" w16cid:durableId="67847418">
    <w:abstractNumId w:val="7"/>
  </w:num>
  <w:num w:numId="8" w16cid:durableId="14580560">
    <w:abstractNumId w:val="10"/>
  </w:num>
  <w:num w:numId="9" w16cid:durableId="1486625479">
    <w:abstractNumId w:val="0"/>
  </w:num>
  <w:num w:numId="10" w16cid:durableId="1971009167">
    <w:abstractNumId w:val="1"/>
  </w:num>
  <w:num w:numId="11" w16cid:durableId="1900168936">
    <w:abstractNumId w:val="6"/>
  </w:num>
  <w:num w:numId="12" w16cid:durableId="536696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9D6"/>
    <w:rsid w:val="00042B9D"/>
    <w:rsid w:val="002A0706"/>
    <w:rsid w:val="0035246B"/>
    <w:rsid w:val="00354A87"/>
    <w:rsid w:val="004940C3"/>
    <w:rsid w:val="006F28DE"/>
    <w:rsid w:val="00775F46"/>
    <w:rsid w:val="00A84A44"/>
    <w:rsid w:val="00B01730"/>
    <w:rsid w:val="00B56FB9"/>
    <w:rsid w:val="00BD56F7"/>
    <w:rsid w:val="00C3326D"/>
    <w:rsid w:val="00D35EAE"/>
    <w:rsid w:val="00E07F64"/>
    <w:rsid w:val="00E14F6D"/>
    <w:rsid w:val="00E959D6"/>
    <w:rsid w:val="00F05887"/>
    <w:rsid w:val="00F31ABF"/>
    <w:rsid w:val="00F4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1EEFA"/>
  <w15:chartTrackingRefBased/>
  <w15:docId w15:val="{1CFE8612-E89F-4043-A1B5-A74CD726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9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9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9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9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9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9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9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9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9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9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59D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33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3326D"/>
  </w:style>
  <w:style w:type="paragraph" w:styleId="ae">
    <w:name w:val="footer"/>
    <w:basedOn w:val="a"/>
    <w:link w:val="af"/>
    <w:uiPriority w:val="99"/>
    <w:unhideWhenUsed/>
    <w:rsid w:val="00C33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3326D"/>
  </w:style>
  <w:style w:type="paragraph" w:styleId="af0">
    <w:name w:val="No Spacing"/>
    <w:qFormat/>
    <w:rsid w:val="006F28D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5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1913</Words>
  <Characters>10908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Пшеничный</dc:creator>
  <cp:keywords/>
  <dc:description/>
  <cp:lastModifiedBy>ADM</cp:lastModifiedBy>
  <cp:revision>3</cp:revision>
  <cp:lastPrinted>2026-09-17T10:52:00Z</cp:lastPrinted>
  <dcterms:created xsi:type="dcterms:W3CDTF">2026-09-17T10:54:00Z</dcterms:created>
  <dcterms:modified xsi:type="dcterms:W3CDTF">2026-09-17T12:14:00Z</dcterms:modified>
</cp:coreProperties>
</file>