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48" w:rsidRPr="00161EEB" w:rsidRDefault="00805D48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ИЗВЕЩЕНИЕ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05D48" w:rsidRPr="00161EEB" w:rsidRDefault="00805D48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805D48" w:rsidRPr="00161EEB" w:rsidRDefault="00805D48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48" w:rsidRPr="00F2143A" w:rsidRDefault="00805D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061"/>
      <w:r w:rsidRPr="00F2143A">
        <w:rPr>
          <w:rFonts w:ascii="Times New Roman" w:hAnsi="Times New Roman" w:cs="Times New Roman"/>
          <w:b/>
          <w:bCs/>
          <w:sz w:val="28"/>
          <w:szCs w:val="28"/>
        </w:rPr>
        <w:t>Предмет конкурса</w:t>
      </w:r>
    </w:p>
    <w:p w:rsidR="00805D48" w:rsidRPr="00F2143A" w:rsidRDefault="00805D48" w:rsidP="001D5345">
      <w:pPr>
        <w:pStyle w:val="Standard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5D48" w:rsidRPr="00F2143A" w:rsidRDefault="00805D48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805D48" w:rsidRPr="00F2143A" w:rsidRDefault="00805D48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805D48" w:rsidRPr="00F2143A" w:rsidRDefault="00805D48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805D48" w:rsidRPr="00F2143A" w:rsidRDefault="00805D48" w:rsidP="0045058B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на организацию одной сельской усадьбы на земельном участке,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сельское поселение, хутор </w:t>
      </w:r>
      <w:r>
        <w:rPr>
          <w:rFonts w:ascii="Times New Roman" w:hAnsi="Times New Roman" w:cs="Times New Roman"/>
          <w:sz w:val="28"/>
          <w:szCs w:val="28"/>
        </w:rPr>
        <w:t>Красный</w:t>
      </w:r>
      <w:r w:rsidRPr="00F2143A">
        <w:rPr>
          <w:rFonts w:ascii="Times New Roman" w:hAnsi="Times New Roman" w:cs="Times New Roman"/>
          <w:sz w:val="28"/>
          <w:szCs w:val="28"/>
        </w:rPr>
        <w:t xml:space="preserve">,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га, секция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43A">
        <w:rPr>
          <w:rFonts w:ascii="Times New Roman" w:hAnsi="Times New Roman" w:cs="Times New Roman"/>
          <w:sz w:val="28"/>
          <w:szCs w:val="28"/>
        </w:rPr>
        <w:t xml:space="preserve"> контур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805D48" w:rsidRPr="00F2143A" w:rsidRDefault="00805D48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5D48" w:rsidRPr="00F2143A" w:rsidRDefault="00805D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805D48" w:rsidRPr="00F2143A" w:rsidRDefault="00805D48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805D48" w:rsidRPr="00F2143A" w:rsidRDefault="00805D48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4"/>
      <w:r w:rsidRPr="00F2143A">
        <w:rPr>
          <w:rFonts w:ascii="Times New Roman" w:hAnsi="Times New Roman" w:cs="Times New Roman"/>
          <w:sz w:val="28"/>
          <w:szCs w:val="28"/>
        </w:rPr>
        <w:t xml:space="preserve">         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F214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43A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805D48" w:rsidRPr="00F2143A" w:rsidRDefault="00805D48" w:rsidP="005231A4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805D48" w:rsidRPr="00F2143A" w:rsidRDefault="00805D48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F2143A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805D48" w:rsidRPr="00F2143A" w:rsidRDefault="00805D48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805D48" w:rsidRPr="00F2143A" w:rsidRDefault="00805D48" w:rsidP="0096265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805D48" w:rsidRPr="00F2143A" w:rsidRDefault="00805D48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805D48" w:rsidRPr="00F2143A" w:rsidRDefault="00805D48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5D48" w:rsidRPr="00F2143A" w:rsidRDefault="00805D48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9062"/>
      <w:bookmarkEnd w:id="0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конкурса</w:t>
      </w:r>
    </w:p>
    <w:p w:rsidR="00805D48" w:rsidRPr="00F2143A" w:rsidRDefault="00805D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05D48" w:rsidRPr="00F2143A" w:rsidRDefault="00805D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Конкурсный отбор проводится 18.12.201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43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>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805D48" w:rsidRPr="00F2143A" w:rsidRDefault="00805D48" w:rsidP="00EF089A">
      <w:pPr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, mopr-osh@mail.ru</w:t>
      </w:r>
    </w:p>
    <w:p w:rsidR="00805D48" w:rsidRPr="00F2143A" w:rsidRDefault="00805D48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805D48" w:rsidRPr="00F2143A" w:rsidRDefault="00805D48" w:rsidP="00017C7B">
      <w:pPr>
        <w:pStyle w:val="Standard"/>
        <w:ind w:left="108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05D48" w:rsidRPr="00F2143A" w:rsidRDefault="00805D48" w:rsidP="00781B2D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9063"/>
      <w:bookmarkEnd w:id="6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 начала и окончания приема заявок; время и место представления заявок; контактные данные лица, осуществляющего прием заявок</w:t>
      </w:r>
    </w:p>
    <w:p w:rsidR="00805D48" w:rsidRPr="00F2143A" w:rsidRDefault="00805D48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05D48" w:rsidRPr="00F2143A" w:rsidRDefault="00805D48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Заявки подаются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октября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2143A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года включительно, с понедельника по пятнице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43A">
        <w:rPr>
          <w:rFonts w:ascii="Times New Roman" w:hAnsi="Times New Roman" w:cs="Times New Roman"/>
          <w:sz w:val="28"/>
          <w:szCs w:val="28"/>
        </w:rPr>
        <w:t>-12 часов, перерыв на обед -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43A">
        <w:rPr>
          <w:rFonts w:ascii="Times New Roman" w:hAnsi="Times New Roman" w:cs="Times New Roman"/>
          <w:sz w:val="28"/>
          <w:szCs w:val="28"/>
        </w:rPr>
        <w:t>-00 часов выходные дни - суббота, воскресенье.</w:t>
      </w:r>
    </w:p>
    <w:p w:rsidR="00805D48" w:rsidRPr="00F2143A" w:rsidRDefault="00805D48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F2143A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805D48" w:rsidRPr="00F2143A" w:rsidRDefault="00805D48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F2143A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 w:rsidRPr="00F2143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F2143A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805D48" w:rsidRPr="00F2143A" w:rsidRDefault="00805D48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805D48" w:rsidRDefault="00805D48" w:rsidP="00161EE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D48" w:rsidRPr="00F2143A" w:rsidRDefault="00805D48" w:rsidP="00161E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5.Перечень документов, прилагаемых к заявке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805D48" w:rsidRPr="00F2143A" w:rsidRDefault="00805D48" w:rsidP="00000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05D48" w:rsidRPr="00F2143A" w:rsidRDefault="00805D48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Порядку проведения конкурса по отбору претендентов на организацию сельских усадеб 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805D48" w:rsidRPr="00F2143A" w:rsidRDefault="00805D48" w:rsidP="00744D60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Заявитель к заявлению прилагает следующие документы:</w:t>
      </w:r>
    </w:p>
    <w:p w:rsidR="00805D48" w:rsidRPr="00F2143A" w:rsidRDefault="00805D48" w:rsidP="00B10AA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72"/>
      <w:r w:rsidRPr="00F2143A"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 заявителя;</w:t>
      </w:r>
    </w:p>
    <w:p w:rsidR="00805D48" w:rsidRPr="00F2143A" w:rsidRDefault="00805D48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73"/>
      <w:bookmarkEnd w:id="10"/>
      <w:r w:rsidRPr="00F2143A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805D48" w:rsidRPr="00F2143A" w:rsidRDefault="00805D48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74"/>
      <w:bookmarkEnd w:id="11"/>
      <w:r w:rsidRPr="00F2143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805D48" w:rsidRPr="00F2143A" w:rsidRDefault="00805D48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5"/>
      <w:bookmarkEnd w:id="12"/>
      <w:r w:rsidRPr="00F2143A">
        <w:rPr>
          <w:rFonts w:ascii="Times New Roman" w:hAnsi="Times New Roman"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согласно приложению №2 к Порядку проведения конкурса по отбору претендентов на организацию сельских усадеб в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805D48" w:rsidRPr="00F2143A" w:rsidRDefault="00805D48" w:rsidP="0087285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заявителя.</w:t>
      </w:r>
    </w:p>
    <w:p w:rsidR="00805D48" w:rsidRPr="00F2143A" w:rsidRDefault="00805D48" w:rsidP="00000EAD">
      <w:pPr>
        <w:pStyle w:val="Standard"/>
        <w:ind w:firstLine="720"/>
        <w:jc w:val="both"/>
        <w:rPr>
          <w:rFonts w:ascii="Times New Roman" w:hAnsi="Times New Roman" w:cs="Times New Roman"/>
          <w:color w:val="2F5496"/>
          <w:sz w:val="28"/>
          <w:szCs w:val="28"/>
        </w:rPr>
      </w:pPr>
    </w:p>
    <w:bookmarkEnd w:id="13"/>
    <w:p w:rsidR="00805D48" w:rsidRPr="00F2143A" w:rsidRDefault="00805D48" w:rsidP="00F42EA7">
      <w:pPr>
        <w:pStyle w:val="Standard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Критерии оценки и отбора заявок</w:t>
      </w:r>
    </w:p>
    <w:p w:rsidR="00805D48" w:rsidRPr="00F2143A" w:rsidRDefault="00805D48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D48" w:rsidRPr="00F2143A" w:rsidRDefault="00805D48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color w:val="000000"/>
          <w:sz w:val="28"/>
          <w:szCs w:val="28"/>
        </w:rPr>
        <w:t>Критерии конкурсного отбора участников мероприятия «Организация сельских усадеб в малых сельских населённых пунктах на территории муниципального образования Павловский район»:</w:t>
      </w:r>
    </w:p>
    <w:p w:rsidR="00805D48" w:rsidRPr="00F2143A" w:rsidRDefault="00805D48" w:rsidP="00101DA8">
      <w:pPr>
        <w:pStyle w:val="Standard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805D48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805D48" w:rsidRPr="00F2143A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F21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D48" w:rsidRPr="00F2143A" w:rsidRDefault="00805D48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805D48" w:rsidRPr="00F2143A" w:rsidRDefault="00805D48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43A">
        <w:rPr>
          <w:rFonts w:ascii="Times New Roman" w:hAnsi="Times New Roman" w:cs="Times New Roman"/>
          <w:sz w:val="28"/>
          <w:szCs w:val="28"/>
        </w:rPr>
        <w:t>-12 часов, перерыв на обед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43A">
        <w:rPr>
          <w:rFonts w:ascii="Times New Roman" w:hAnsi="Times New Roman" w:cs="Times New Roman"/>
          <w:sz w:val="28"/>
          <w:szCs w:val="28"/>
        </w:rPr>
        <w:t>-00 часов, выходные дни - суббота, воскресенье. Контактный телефон 8(86191) 5-26-89.</w:t>
      </w:r>
    </w:p>
    <w:p w:rsidR="00805D48" w:rsidRPr="00F2143A" w:rsidRDefault="00805D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 xml:space="preserve">www </w:t>
      </w:r>
      <w:hyperlink r:id="rId10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отдела» – «Малые формы хозяйствования» - «Сельские усадьбы».</w:t>
      </w:r>
    </w:p>
    <w:p w:rsidR="00805D48" w:rsidRPr="00F2143A" w:rsidRDefault="00805D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D48" w:rsidRPr="00F2143A" w:rsidRDefault="00805D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805D48" w:rsidRPr="00F2143A" w:rsidRDefault="00805D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805D48" w:rsidRPr="00F2143A" w:rsidRDefault="00805D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805D48" w:rsidRPr="00F2143A" w:rsidRDefault="00805D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05D48" w:rsidRPr="00F2143A" w:rsidRDefault="00805D48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F2143A">
        <w:rPr>
          <w:rFonts w:ascii="Times New Roman" w:hAnsi="Times New Roman" w:cs="Times New Roman"/>
          <w:sz w:val="28"/>
          <w:szCs w:val="28"/>
        </w:rPr>
        <w:tab/>
      </w:r>
      <w:r w:rsidRPr="00F214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Р.А. Парахин</w:t>
      </w:r>
    </w:p>
    <w:p w:rsidR="00805D48" w:rsidRPr="00F2143A" w:rsidRDefault="00805D48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D48" w:rsidRPr="00F2143A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D48" w:rsidRDefault="00805D48" w:rsidP="00715D74">
      <w:pPr>
        <w:spacing w:after="0" w:line="240" w:lineRule="auto"/>
      </w:pPr>
      <w:r>
        <w:separator/>
      </w:r>
    </w:p>
  </w:endnote>
  <w:endnote w:type="continuationSeparator" w:id="1">
    <w:p w:rsidR="00805D48" w:rsidRDefault="00805D48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48" w:rsidRDefault="00805D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48" w:rsidRDefault="00805D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D48" w:rsidRDefault="00805D48" w:rsidP="00715D74">
      <w:pPr>
        <w:spacing w:after="0" w:line="240" w:lineRule="auto"/>
      </w:pPr>
      <w:r>
        <w:separator/>
      </w:r>
    </w:p>
  </w:footnote>
  <w:footnote w:type="continuationSeparator" w:id="1">
    <w:p w:rsidR="00805D48" w:rsidRDefault="00805D48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48" w:rsidRDefault="00805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48" w:rsidRDefault="00805D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5386"/>
    <w:rsid w:val="00226C47"/>
    <w:rsid w:val="00283808"/>
    <w:rsid w:val="0029733F"/>
    <w:rsid w:val="002B6DB2"/>
    <w:rsid w:val="002E39BA"/>
    <w:rsid w:val="003027FB"/>
    <w:rsid w:val="00314F3F"/>
    <w:rsid w:val="00324429"/>
    <w:rsid w:val="00350DEB"/>
    <w:rsid w:val="00351465"/>
    <w:rsid w:val="0038145C"/>
    <w:rsid w:val="003F5467"/>
    <w:rsid w:val="00430043"/>
    <w:rsid w:val="0045058B"/>
    <w:rsid w:val="004D3ECE"/>
    <w:rsid w:val="004E1FD5"/>
    <w:rsid w:val="004E6EA5"/>
    <w:rsid w:val="00511F8E"/>
    <w:rsid w:val="00515DA7"/>
    <w:rsid w:val="005231A4"/>
    <w:rsid w:val="005257AB"/>
    <w:rsid w:val="00537778"/>
    <w:rsid w:val="005454FB"/>
    <w:rsid w:val="005879B9"/>
    <w:rsid w:val="005B2597"/>
    <w:rsid w:val="005D3861"/>
    <w:rsid w:val="005D3BB0"/>
    <w:rsid w:val="005F4D61"/>
    <w:rsid w:val="006130BA"/>
    <w:rsid w:val="006A0478"/>
    <w:rsid w:val="00715D74"/>
    <w:rsid w:val="00735163"/>
    <w:rsid w:val="00737BBE"/>
    <w:rsid w:val="00744D60"/>
    <w:rsid w:val="00766457"/>
    <w:rsid w:val="00780149"/>
    <w:rsid w:val="00781B2D"/>
    <w:rsid w:val="008056BB"/>
    <w:rsid w:val="00805D48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BE6866"/>
    <w:rsid w:val="00C16E23"/>
    <w:rsid w:val="00C252B0"/>
    <w:rsid w:val="00C464B2"/>
    <w:rsid w:val="00C62781"/>
    <w:rsid w:val="00C83BFC"/>
    <w:rsid w:val="00C91795"/>
    <w:rsid w:val="00CB65B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F089A"/>
    <w:rsid w:val="00F2143A"/>
    <w:rsid w:val="00F41F88"/>
    <w:rsid w:val="00F42EA7"/>
    <w:rsid w:val="00F77C01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5</Pages>
  <Words>1438</Words>
  <Characters>8201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45</cp:revision>
  <cp:lastPrinted>2018-10-23T11:49:00Z</cp:lastPrinted>
  <dcterms:created xsi:type="dcterms:W3CDTF">2017-06-05T13:20:00Z</dcterms:created>
  <dcterms:modified xsi:type="dcterms:W3CDTF">2018-10-23T11:49:00Z</dcterms:modified>
</cp:coreProperties>
</file>