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52" w:rsidRDefault="00AF1AAC" w:rsidP="00AF1AAC">
      <w:pPr>
        <w:pStyle w:val="pMsoNormal"/>
        <w:jc w:val="center"/>
        <w:rPr>
          <w:b/>
          <w:bCs/>
          <w:lang w:val="ru-RU"/>
        </w:rPr>
      </w:pPr>
      <w:r w:rsidRPr="00AF1AA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AF1AA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 10.06.2026г.</w:t>
      </w:r>
      <w:r w:rsidRPr="00AF1AAC">
        <w:rPr>
          <w:b/>
          <w:bCs/>
          <w:lang w:val="ru-RU"/>
        </w:rPr>
        <w:t xml:space="preserve"> </w:t>
      </w:r>
    </w:p>
    <w:p w:rsidR="00AF1AAC" w:rsidRPr="00AF1AAC" w:rsidRDefault="00AF1AAC" w:rsidP="00AF1AAC">
      <w:pPr>
        <w:pStyle w:val="pMsoNormal"/>
        <w:jc w:val="center"/>
        <w:rPr>
          <w:lang w:val="ru-RU"/>
        </w:rPr>
      </w:pPr>
    </w:p>
    <w:p w:rsidR="00AF1AAC" w:rsidRPr="00AF1AAC" w:rsidRDefault="00AF1AAC" w:rsidP="00BD3821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AF1AAC" w:rsidRPr="00AF1AAC" w:rsidRDefault="00AF1AAC" w:rsidP="00BD3821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867552" w:rsidRPr="00AF1AAC" w:rsidRDefault="00AF1AAC" w:rsidP="00BD3821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F1AAC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AF1AAC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AF1AAC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AF1AAC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AF1AAC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AF1AAC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867552" w:rsidRPr="00AF1AAC" w:rsidRDefault="00AF1AAC" w:rsidP="00BD3821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867552" w:rsidRPr="00AF1AAC" w:rsidRDefault="00AF1AAC" w:rsidP="00BD3821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аукциона по продаже земельных участков, государственная собственность на которые не разграничена</w:t>
      </w:r>
    </w:p>
    <w:p w:rsidR="00867552" w:rsidRPr="00AF1AAC" w:rsidRDefault="00AF1AAC" w:rsidP="00BD3821">
      <w:pPr>
        <w:pStyle w:val="pMsoNormal"/>
        <w:spacing w:line="240" w:lineRule="auto"/>
        <w:ind w:right="11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AF1AAC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012-2605210137</w:t>
      </w:r>
    </w:p>
    <w:p w:rsidR="00AF1AAC" w:rsidRPr="00AF1AAC" w:rsidRDefault="00AF1AAC" w:rsidP="00BD3821">
      <w:pPr>
        <w:widowControl w:val="0"/>
        <w:snapToGrid w:val="0"/>
        <w:ind w:right="119"/>
        <w:jc w:val="both"/>
        <w:rPr>
          <w:rFonts w:eastAsia="SimSun"/>
          <w:bCs/>
          <w:lang w:val="ru-RU" w:eastAsia="zh-CN"/>
        </w:rPr>
      </w:pPr>
      <w:r w:rsidRPr="00AF1AAC">
        <w:rPr>
          <w:bCs/>
          <w:lang w:val="ru-RU"/>
        </w:rPr>
        <w:t xml:space="preserve">Наименование лота: </w:t>
      </w:r>
      <w:r w:rsidRPr="00AF1AAC">
        <w:rPr>
          <w:rFonts w:eastAsia="SimSun"/>
          <w:bCs/>
          <w:lang w:val="ru-RU" w:eastAsia="zh-CN"/>
        </w:rPr>
        <w:t xml:space="preserve">Лот № 2 – </w:t>
      </w:r>
      <w:r w:rsidRPr="00AF1AAC">
        <w:rPr>
          <w:color w:val="000000" w:themeColor="text1"/>
          <w:lang w:val="ru-RU"/>
        </w:rPr>
        <w:t>земельный участок площадью 1124 кв. метра, с кадастровым номером 23:24:0902003:344,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Павловская, земельный участок 2А (далее – Лот № 2).</w:t>
      </w:r>
    </w:p>
    <w:p w:rsidR="00867552" w:rsidRPr="00AF1AAC" w:rsidRDefault="00AF1AAC" w:rsidP="00BD3821">
      <w:pPr>
        <w:pStyle w:val="pMsoNormal"/>
        <w:spacing w:line="240" w:lineRule="auto"/>
        <w:ind w:right="11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165014.44 руб. </w:t>
      </w:r>
    </w:p>
    <w:p w:rsidR="00867552" w:rsidRPr="00AF1AAC" w:rsidRDefault="00AF1AAC" w:rsidP="00BD3821">
      <w:pPr>
        <w:pStyle w:val="pMsoNormal"/>
        <w:spacing w:line="240" w:lineRule="auto"/>
        <w:ind w:right="11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10.06.2026 10:00:00</w:t>
      </w:r>
    </w:p>
    <w:p w:rsidR="00867552" w:rsidRPr="00AF1AAC" w:rsidRDefault="00AF1AAC" w:rsidP="00BD3821">
      <w:pPr>
        <w:pStyle w:val="pMsoNormal"/>
        <w:spacing w:line="240" w:lineRule="auto"/>
        <w:ind w:right="11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10.06.2026 10:10:00</w:t>
      </w:r>
    </w:p>
    <w:p w:rsidR="00867552" w:rsidRDefault="00AF1AA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block-tbl"/>
        <w:tblW w:w="9961" w:type="dxa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189"/>
        <w:gridCol w:w="2322"/>
        <w:gridCol w:w="2537"/>
        <w:gridCol w:w="642"/>
        <w:gridCol w:w="3271"/>
      </w:tblGrid>
      <w:tr w:rsidR="007B22DC" w:rsidRPr="007B22DC" w:rsidTr="007B22D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Номер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заявки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участника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Pr="007B22DC" w:rsidRDefault="007B22DC" w:rsidP="00540B7E">
            <w:pPr>
              <w:rPr>
                <w:b/>
                <w:bCs/>
                <w:color w:val="000000"/>
                <w:lang w:val="ru-RU"/>
              </w:rPr>
            </w:pPr>
            <w:r w:rsidRPr="007B22DC">
              <w:rPr>
                <w:b/>
                <w:bCs/>
                <w:color w:val="000000"/>
                <w:lang w:val="ru-RU"/>
              </w:rPr>
              <w:t xml:space="preserve">Дата и время подачи предложения </w:t>
            </w:r>
            <w:r w:rsidRPr="007B22DC">
              <w:rPr>
                <w:b/>
                <w:bCs/>
                <w:color w:val="00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Цена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3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Pr="007B22DC" w:rsidRDefault="007B22DC" w:rsidP="00540B7E">
            <w:pPr>
              <w:rPr>
                <w:b/>
                <w:bCs/>
                <w:color w:val="000000"/>
                <w:lang w:val="ru-RU"/>
              </w:rPr>
            </w:pPr>
            <w:r w:rsidRPr="007B22DC">
              <w:rPr>
                <w:b/>
                <w:bCs/>
                <w:color w:val="000000"/>
                <w:lang w:val="ru-RU"/>
              </w:rPr>
              <w:t xml:space="preserve">Нахождение участника в Едином торговой зале в ходе торговой сессии </w:t>
            </w:r>
            <w:r w:rsidRPr="007B22DC">
              <w:rPr>
                <w:b/>
                <w:bCs/>
                <w:color w:val="000000"/>
                <w:lang w:val="ru-RU"/>
              </w:rPr>
              <w:br/>
            </w:r>
          </w:p>
        </w:tc>
      </w:tr>
      <w:tr w:rsidR="007B22DC" w:rsidTr="007B22D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color w:val="000000"/>
              </w:rPr>
            </w:pPr>
            <w:r>
              <w:rPr>
                <w:color w:val="000000"/>
              </w:rPr>
              <w:t>3961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Дубинец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</w:tr>
      <w:tr w:rsidR="007B22DC" w:rsidTr="007B22D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color w:val="000000"/>
              </w:rPr>
            </w:pPr>
            <w:r>
              <w:rPr>
                <w:color w:val="000000"/>
              </w:rPr>
              <w:t>5683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Звонцов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DC" w:rsidRDefault="007B22DC" w:rsidP="00540B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Нет</w:t>
            </w:r>
            <w:proofErr w:type="spellEnd"/>
          </w:p>
        </w:tc>
      </w:tr>
    </w:tbl>
    <w:p w:rsidR="00AF1AAC" w:rsidRDefault="00AF1AAC" w:rsidP="00AF1AAC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F1AAC" w:rsidRPr="00AF1AAC" w:rsidRDefault="00AF1AAC" w:rsidP="00BD3821">
      <w:pPr>
        <w:pStyle w:val="pMsoNormal"/>
        <w:spacing w:line="240" w:lineRule="auto"/>
        <w:ind w:right="11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D38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журнала хода </w:t>
      </w: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торгов в Едином торговом зале в ходе торговой сессии находились следующие участники: </w:t>
      </w:r>
      <w:proofErr w:type="spellStart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Дубинец</w:t>
      </w:r>
      <w:proofErr w:type="spellEnd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Александр Юрьевич. </w:t>
      </w:r>
    </w:p>
    <w:p w:rsidR="00AF1AAC" w:rsidRPr="00AF1AAC" w:rsidRDefault="00AF1AAC" w:rsidP="00BD3821">
      <w:pPr>
        <w:pStyle w:val="pMsoNormal"/>
        <w:spacing w:line="240" w:lineRule="auto"/>
        <w:ind w:right="11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3C6A24" w:rsidRPr="00E42D1D" w:rsidRDefault="003C6A24" w:rsidP="003C6A24">
      <w:pPr>
        <w:ind w:firstLine="709"/>
        <w:jc w:val="center"/>
        <w:rPr>
          <w:lang w:val="ru-RU"/>
        </w:rPr>
      </w:pPr>
      <w:r w:rsidRPr="00E42D1D">
        <w:rPr>
          <w:lang w:val="ru-RU"/>
        </w:rPr>
        <w:t>РЕШИЛИ:</w:t>
      </w:r>
    </w:p>
    <w:p w:rsidR="003C6A24" w:rsidRPr="003C6A24" w:rsidRDefault="003C6A24" w:rsidP="003C6A24">
      <w:pPr>
        <w:ind w:firstLine="708"/>
        <w:jc w:val="both"/>
        <w:rPr>
          <w:color w:val="000000" w:themeColor="text1"/>
          <w:lang w:val="ru-RU"/>
        </w:rPr>
      </w:pPr>
      <w:r w:rsidRPr="003C6A24">
        <w:rPr>
          <w:color w:val="000000" w:themeColor="text1"/>
          <w:lang w:val="ru-RU"/>
        </w:rPr>
        <w:t xml:space="preserve">1. В связи с тем, что на аукционе присутствует единственный участник аукциона – </w:t>
      </w:r>
      <w:proofErr w:type="spellStart"/>
      <w:r w:rsidRPr="003C6A24">
        <w:rPr>
          <w:color w:val="000000" w:themeColor="text1"/>
          <w:lang w:val="ru-RU"/>
        </w:rPr>
        <w:t>Дубинец</w:t>
      </w:r>
      <w:proofErr w:type="spellEnd"/>
      <w:r w:rsidRPr="003C6A24">
        <w:rPr>
          <w:color w:val="000000" w:themeColor="text1"/>
          <w:lang w:val="ru-RU"/>
        </w:rPr>
        <w:t xml:space="preserve"> Александр Юрьевич, признать аукцион по лоту № 2 - несостоявшимся.</w:t>
      </w:r>
    </w:p>
    <w:p w:rsidR="003C6A24" w:rsidRPr="003C6A24" w:rsidRDefault="003C6A24" w:rsidP="003C6A24">
      <w:pPr>
        <w:ind w:firstLine="708"/>
        <w:jc w:val="both"/>
        <w:rPr>
          <w:color w:val="000000" w:themeColor="text1"/>
          <w:lang w:val="ru-RU"/>
        </w:rPr>
      </w:pPr>
      <w:r w:rsidRPr="003C6A24">
        <w:rPr>
          <w:color w:val="000000" w:themeColor="text1"/>
          <w:lang w:val="ru-RU"/>
        </w:rPr>
        <w:t xml:space="preserve">2. </w:t>
      </w:r>
      <w:r w:rsidR="007B22DC" w:rsidRPr="00274A24">
        <w:rPr>
          <w:color w:val="000000"/>
          <w:lang w:val="ru-RU"/>
        </w:rPr>
        <w:t>Заключить с единственным принявшим участие в аукционе участником</w:t>
      </w:r>
      <w:r w:rsidR="007B22DC" w:rsidRPr="003C6A24">
        <w:rPr>
          <w:color w:val="000000" w:themeColor="text1"/>
          <w:lang w:val="ru-RU"/>
        </w:rPr>
        <w:t xml:space="preserve"> </w:t>
      </w:r>
      <w:r w:rsidRPr="003C6A24">
        <w:rPr>
          <w:color w:val="000000" w:themeColor="text1"/>
          <w:lang w:val="ru-RU"/>
        </w:rPr>
        <w:t xml:space="preserve">- </w:t>
      </w:r>
      <w:proofErr w:type="spellStart"/>
      <w:r w:rsidRPr="003C6A24">
        <w:rPr>
          <w:color w:val="000000" w:themeColor="text1"/>
          <w:lang w:val="ru-RU"/>
        </w:rPr>
        <w:t>Дубинец</w:t>
      </w:r>
      <w:proofErr w:type="spellEnd"/>
      <w:r w:rsidRPr="003C6A24">
        <w:rPr>
          <w:color w:val="000000" w:themeColor="text1"/>
          <w:lang w:val="ru-RU"/>
        </w:rPr>
        <w:t xml:space="preserve"> Александром Юрьевичем договор купли-продажи на Лот № 2 по нач</w:t>
      </w:r>
      <w:r w:rsidR="007B22DC">
        <w:rPr>
          <w:color w:val="000000" w:themeColor="text1"/>
          <w:lang w:val="ru-RU"/>
        </w:rPr>
        <w:t>альной цене предмета аукциона -</w:t>
      </w:r>
      <w:r w:rsidRPr="003C6A24">
        <w:rPr>
          <w:color w:val="000000"/>
          <w:lang w:val="ru-RU"/>
        </w:rPr>
        <w:t>165 014 (сто шестьдесят пять тысяч четырнадцать) рублей 44 копейки</w:t>
      </w:r>
      <w:r w:rsidRPr="003C6A24">
        <w:rPr>
          <w:color w:val="000000" w:themeColor="text1"/>
          <w:lang w:val="ru-RU"/>
        </w:rPr>
        <w:t xml:space="preserve">. </w:t>
      </w:r>
    </w:p>
    <w:p w:rsidR="003C6A24" w:rsidRPr="003C6A24" w:rsidRDefault="003C6A24" w:rsidP="003C6A24">
      <w:pPr>
        <w:ind w:firstLine="708"/>
        <w:jc w:val="both"/>
        <w:rPr>
          <w:color w:val="000000" w:themeColor="text1"/>
          <w:lang w:val="ru-RU"/>
        </w:rPr>
      </w:pPr>
      <w:r w:rsidRPr="003C6A24">
        <w:rPr>
          <w:color w:val="000000" w:themeColor="text1"/>
          <w:lang w:val="ru-RU"/>
        </w:rPr>
        <w:t>3. З</w:t>
      </w:r>
      <w:r w:rsidRPr="003C6A24">
        <w:rPr>
          <w:lang w:val="ru-RU"/>
        </w:rPr>
        <w:t xml:space="preserve">адаток в </w:t>
      </w:r>
      <w:bookmarkStart w:id="0" w:name="_GoBack"/>
      <w:bookmarkEnd w:id="0"/>
      <w:r w:rsidRPr="003C6A24">
        <w:rPr>
          <w:lang w:val="ru-RU"/>
        </w:rPr>
        <w:t xml:space="preserve">размере </w:t>
      </w:r>
      <w:r w:rsidRPr="003C6A24">
        <w:rPr>
          <w:color w:val="000000"/>
          <w:lang w:val="ru-RU"/>
        </w:rPr>
        <w:t>165 014 (сто шестьдесят пять тысяч четырнадцать) рублей</w:t>
      </w:r>
      <w:r>
        <w:rPr>
          <w:color w:val="000000"/>
          <w:lang w:val="ru-RU"/>
        </w:rPr>
        <w:t xml:space="preserve">          </w:t>
      </w:r>
      <w:r w:rsidRPr="003C6A24">
        <w:rPr>
          <w:color w:val="000000"/>
          <w:lang w:val="ru-RU"/>
        </w:rPr>
        <w:t xml:space="preserve"> 44 копейки без НДС</w:t>
      </w:r>
      <w:r w:rsidRPr="003C6A24">
        <w:rPr>
          <w:lang w:val="ru-RU"/>
        </w:rPr>
        <w:t xml:space="preserve"> засчитывается в счет оплаты приобретаемого в собственность земельного участка </w:t>
      </w:r>
    </w:p>
    <w:p w:rsidR="003C6A24" w:rsidRPr="00E42D1D" w:rsidRDefault="003C6A24" w:rsidP="003C6A24">
      <w:pPr>
        <w:pStyle w:val="pMso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C6A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Возражений и предложений по процедуре проведения</w:t>
      </w:r>
      <w:r w:rsidRPr="00E42D1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аукциона от участников и членов комиссии не поступало.</w:t>
      </w:r>
    </w:p>
    <w:p w:rsidR="00867552" w:rsidRPr="00AF1AAC" w:rsidRDefault="00AF1AA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867552" w:rsidRPr="00AF1AAC" w:rsidRDefault="00AF1AA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867552" w:rsidRPr="00AF1AAC" w:rsidRDefault="00AF1AA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867552" w:rsidRPr="00AF1AAC" w:rsidRDefault="00AF1AA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867552" w:rsidRPr="00AF1AAC" w:rsidRDefault="00AF1AA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 xml:space="preserve">Колесник Наталия Николаевна ___________________ </w:t>
      </w:r>
    </w:p>
    <w:p w:rsidR="00867552" w:rsidRPr="00AF1AAC" w:rsidRDefault="00AF1AA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867552" w:rsidRPr="00AF1AAC" w:rsidRDefault="00AF1AA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BD3821" w:rsidRDefault="00AF1AA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F1A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Полищук Ольга Александровна ___________________</w:t>
      </w:r>
    </w:p>
    <w:p w:rsidR="00A77B3E" w:rsidRPr="00BD3821" w:rsidRDefault="00AF1AAC" w:rsidP="00BD382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D38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Гукова Светлана Юрьевна ___________________ </w:t>
      </w:r>
    </w:p>
    <w:sectPr w:rsidR="00A77B3E" w:rsidRPr="00BD3821" w:rsidSect="00BD3821">
      <w:pgSz w:w="11906" w:h="16838"/>
      <w:pgMar w:top="1440" w:right="849" w:bottom="993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97BD4"/>
    <w:rsid w:val="003C6A24"/>
    <w:rsid w:val="007B22DC"/>
    <w:rsid w:val="00867552"/>
    <w:rsid w:val="00A77B3E"/>
    <w:rsid w:val="00AF1AAC"/>
    <w:rsid w:val="00BD382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A6921E-33F0-445F-A21A-75401FB2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BD38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D3821"/>
    <w:rPr>
      <w:rFonts w:ascii="Segoe UI" w:hAnsi="Segoe UI" w:cs="Segoe UI"/>
      <w:sz w:val="18"/>
      <w:szCs w:val="18"/>
    </w:rPr>
  </w:style>
  <w:style w:type="table" w:customStyle="1" w:styleId="block-tbl">
    <w:name w:val="block-tbl"/>
    <w:basedOn w:val="a1"/>
    <w:rsid w:val="007B22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6</cp:revision>
  <cp:lastPrinted>2026-06-11T09:30:00Z</cp:lastPrinted>
  <dcterms:created xsi:type="dcterms:W3CDTF">2026-06-10T08:14:00Z</dcterms:created>
  <dcterms:modified xsi:type="dcterms:W3CDTF">2026-06-11T09:30:00Z</dcterms:modified>
</cp:coreProperties>
</file>