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43" w:rsidRPr="00EE5E07" w:rsidRDefault="00044B43" w:rsidP="00044B43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EE5E07">
        <w:rPr>
          <w:noProof/>
          <w:sz w:val="28"/>
          <w:szCs w:val="28"/>
          <w:lang w:eastAsia="ru-RU"/>
        </w:rPr>
        <w:drawing>
          <wp:inline distT="0" distB="0" distL="0" distR="0">
            <wp:extent cx="7334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43" w:rsidRPr="00EE5E07" w:rsidRDefault="00044B43" w:rsidP="00044B43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044B43" w:rsidRPr="00EE5E07" w:rsidRDefault="00044B43" w:rsidP="00044B43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EE5E07">
        <w:rPr>
          <w:b/>
          <w:spacing w:val="-4"/>
          <w:sz w:val="28"/>
          <w:szCs w:val="28"/>
        </w:rPr>
        <w:t>АДМИНИСТРАЦИЯ СТАРОЛЕУШКОВСКОГО СЕЛЬСКОГО ПОСЕЛЕНИЯ ПАВЛОВСКОГО РАЙОНА</w:t>
      </w:r>
    </w:p>
    <w:p w:rsidR="00044B43" w:rsidRPr="00EE5E07" w:rsidRDefault="00044B43" w:rsidP="00044B43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044B43" w:rsidRPr="00EE5E07" w:rsidRDefault="00044B43" w:rsidP="00044B43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EE5E07">
        <w:rPr>
          <w:b/>
          <w:spacing w:val="-4"/>
          <w:sz w:val="28"/>
          <w:szCs w:val="28"/>
        </w:rPr>
        <w:t>ПОСТАНОВЛЕНИЕ</w:t>
      </w:r>
    </w:p>
    <w:p w:rsidR="00044B43" w:rsidRPr="00EE5E07" w:rsidRDefault="00044B43" w:rsidP="00044B43">
      <w:pPr>
        <w:pStyle w:val="21"/>
        <w:ind w:left="0" w:firstLine="0"/>
        <w:contextualSpacing/>
        <w:jc w:val="center"/>
        <w:rPr>
          <w:b/>
          <w:spacing w:val="-4"/>
          <w:sz w:val="28"/>
          <w:szCs w:val="28"/>
        </w:rPr>
      </w:pPr>
    </w:p>
    <w:p w:rsidR="00044B43" w:rsidRPr="00EE5E07" w:rsidRDefault="00044B43" w:rsidP="00044B43">
      <w:pPr>
        <w:pStyle w:val="21"/>
        <w:ind w:left="0" w:firstLine="0"/>
        <w:contextualSpacing/>
        <w:rPr>
          <w:spacing w:val="-4"/>
          <w:sz w:val="28"/>
          <w:szCs w:val="28"/>
        </w:rPr>
      </w:pPr>
      <w:r w:rsidRPr="00EE5E07">
        <w:rPr>
          <w:spacing w:val="-4"/>
          <w:sz w:val="28"/>
          <w:szCs w:val="28"/>
        </w:rPr>
        <w:t xml:space="preserve"> </w:t>
      </w:r>
      <w:proofErr w:type="gramStart"/>
      <w:r w:rsidRPr="00EE5E07">
        <w:rPr>
          <w:spacing w:val="-4"/>
          <w:sz w:val="28"/>
          <w:szCs w:val="28"/>
        </w:rPr>
        <w:t>от</w:t>
      </w:r>
      <w:proofErr w:type="gramEnd"/>
      <w:r w:rsidRPr="00EE5E07">
        <w:rPr>
          <w:spacing w:val="-4"/>
          <w:sz w:val="28"/>
          <w:szCs w:val="28"/>
        </w:rPr>
        <w:t xml:space="preserve"> </w:t>
      </w:r>
      <w:r w:rsidR="006628F1">
        <w:rPr>
          <w:spacing w:val="-4"/>
          <w:sz w:val="28"/>
          <w:szCs w:val="28"/>
        </w:rPr>
        <w:t>18</w:t>
      </w:r>
      <w:r w:rsidR="00296C96">
        <w:rPr>
          <w:spacing w:val="-4"/>
          <w:sz w:val="28"/>
          <w:szCs w:val="28"/>
        </w:rPr>
        <w:t>.11.2024</w:t>
      </w:r>
      <w:r w:rsidRPr="00EE5E07">
        <w:rPr>
          <w:spacing w:val="-4"/>
          <w:sz w:val="28"/>
          <w:szCs w:val="28"/>
        </w:rPr>
        <w:t xml:space="preserve">                                                                                                  № </w:t>
      </w:r>
      <w:r w:rsidR="001D59F5">
        <w:rPr>
          <w:spacing w:val="-4"/>
          <w:sz w:val="28"/>
          <w:szCs w:val="28"/>
        </w:rPr>
        <w:t>258</w:t>
      </w:r>
    </w:p>
    <w:p w:rsidR="00044B43" w:rsidRPr="00EE5E07" w:rsidRDefault="00044B43" w:rsidP="00044B43">
      <w:pPr>
        <w:pStyle w:val="21"/>
        <w:ind w:left="0" w:firstLine="0"/>
        <w:contextualSpacing/>
        <w:jc w:val="center"/>
        <w:rPr>
          <w:b/>
          <w:sz w:val="28"/>
          <w:szCs w:val="28"/>
        </w:rPr>
      </w:pPr>
      <w:r w:rsidRPr="00EE5E07">
        <w:rPr>
          <w:spacing w:val="-4"/>
          <w:sz w:val="28"/>
          <w:szCs w:val="28"/>
        </w:rPr>
        <w:t>ст-ца Старолеушковская</w:t>
      </w:r>
    </w:p>
    <w:p w:rsidR="00044B43" w:rsidRPr="00EE5E07" w:rsidRDefault="00044B43" w:rsidP="00044B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A80" w:rsidRPr="00EE5E07" w:rsidRDefault="006C4AF7">
      <w:pPr>
        <w:spacing w:before="24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E5E0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охраны жизни людей на водных объектах на территории </w:t>
      </w:r>
      <w:r w:rsidR="005072F9" w:rsidRPr="00EE5E07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5072F9" w:rsidRPr="00EE5E07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Pr="00EE5E0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bookmarkEnd w:id="0"/>
    <w:p w:rsidR="00C42A80" w:rsidRPr="00EE5E07" w:rsidRDefault="00C42A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80" w:rsidRPr="00EE5E07" w:rsidRDefault="006C4AF7" w:rsidP="00AB5F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постановлением Правительства Российской Федерации от 14 декабря 2006 г. 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 769 "О порядке утверждения Правил охраны жизни людей на водных объектах", Постановлением главы администрации Краснода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>рского края от 30 июня 2006 г. №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 536 "Об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судах" в целях реализации полномочий по обеспечению безопасности людей их жизни и здоровья на водных объектах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района, руководствуясь устав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C42A80" w:rsidRPr="00EE5E07" w:rsidRDefault="006C4AF7" w:rsidP="00AB5F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Правила охраны жизни и здоровья людей на водных объектах на территории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района согласно приложению.</w:t>
      </w:r>
    </w:p>
    <w:p w:rsidR="00044B43" w:rsidRPr="00EE5E07" w:rsidRDefault="006C4AF7" w:rsidP="00AB5FC8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44B43" w:rsidRPr="00EE5E07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путем </w:t>
      </w:r>
      <w:r w:rsidR="00044B43" w:rsidRPr="00EE5E07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044B43" w:rsidRPr="00EE5E0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 - телекоммуникационной сети «Интернет» </w:t>
      </w:r>
      <w:proofErr w:type="spellStart"/>
      <w:r w:rsidR="00044B43" w:rsidRPr="00EE5E07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="00044B43" w:rsidRPr="00EE5E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44B43" w:rsidRPr="00EE5E07"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proofErr w:type="spellEnd"/>
      <w:r w:rsidR="00044B43" w:rsidRPr="00EE5E07">
        <w:rPr>
          <w:rFonts w:ascii="Times New Roman" w:eastAsia="Times New Roman" w:hAnsi="Times New Roman" w:cs="Times New Roman"/>
          <w:sz w:val="28"/>
          <w:szCs w:val="28"/>
        </w:rPr>
        <w:t>23.</w:t>
      </w:r>
      <w:proofErr w:type="spellStart"/>
      <w:r w:rsidR="00044B43" w:rsidRPr="00EE5E0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044B43" w:rsidRPr="00EE5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B43" w:rsidRPr="00EE5E07" w:rsidRDefault="00AB5FC8" w:rsidP="00AB5FC8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4B43" w:rsidRPr="00EE5E07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44B43" w:rsidRPr="00EE5E07" w:rsidRDefault="00AB5FC8" w:rsidP="00AB5FC8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4B43" w:rsidRPr="00EE5E07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044B43" w:rsidRPr="00EE5E07" w:rsidRDefault="00044B43" w:rsidP="00044B4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43" w:rsidRPr="00EE5E07" w:rsidRDefault="00044B43" w:rsidP="00044B4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43" w:rsidRPr="00EE5E07" w:rsidRDefault="00044B43" w:rsidP="00044B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Глава Старолеушковского сельского </w:t>
      </w:r>
    </w:p>
    <w:p w:rsidR="00044B43" w:rsidRPr="00EE5E07" w:rsidRDefault="00044B43" w:rsidP="00044B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 Р.М. Чепилов</w:t>
      </w:r>
    </w:p>
    <w:p w:rsidR="00044B43" w:rsidRPr="00EE5E07" w:rsidRDefault="00044B43" w:rsidP="00044B4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B43" w:rsidRPr="00EE5E07" w:rsidRDefault="00044B43" w:rsidP="00044B43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44B43" w:rsidRPr="00EE5E07" w:rsidRDefault="00044B43" w:rsidP="00044B43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44B43" w:rsidRPr="00EE5E07" w:rsidRDefault="00044B43" w:rsidP="00044B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Старолеушковского сельского</w:t>
      </w:r>
    </w:p>
    <w:p w:rsidR="00044B43" w:rsidRPr="00EE5E07" w:rsidRDefault="00044B43" w:rsidP="00044B43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</w:p>
    <w:p w:rsidR="00044B43" w:rsidRPr="00EE5E07" w:rsidRDefault="00044B43" w:rsidP="00044B43">
      <w:pPr>
        <w:shd w:val="clear" w:color="auto" w:fill="FFFFFF"/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96C96">
        <w:rPr>
          <w:rFonts w:ascii="Times New Roman" w:eastAsia="Times New Roman" w:hAnsi="Times New Roman" w:cs="Times New Roman"/>
          <w:sz w:val="28"/>
          <w:szCs w:val="28"/>
        </w:rPr>
        <w:t>18.11.2024 г.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D59F5">
        <w:rPr>
          <w:rFonts w:ascii="Times New Roman" w:eastAsia="Times New Roman" w:hAnsi="Times New Roman" w:cs="Times New Roman"/>
          <w:sz w:val="28"/>
          <w:szCs w:val="28"/>
        </w:rPr>
        <w:t>258</w:t>
      </w:r>
    </w:p>
    <w:p w:rsidR="00AB5FC8" w:rsidRPr="00EE5E07" w:rsidRDefault="00AB5FC8" w:rsidP="0004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A80" w:rsidRPr="00EE5E07" w:rsidRDefault="006C4AF7" w:rsidP="00AB5FC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C42A80" w:rsidRPr="00EE5E07" w:rsidRDefault="006C4AF7" w:rsidP="00AB5FC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охраны жизни людей на водных объектах на территории </w:t>
      </w:r>
      <w:r w:rsidR="005072F9" w:rsidRPr="00EE5E07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5072F9" w:rsidRPr="00EE5E07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Pr="00EE5E0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C42A80" w:rsidRPr="00EE5E07" w:rsidRDefault="00C42A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80" w:rsidRPr="00EE5E07" w:rsidRDefault="006C4AF7" w:rsidP="00AB5F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1. Общие положения</w:t>
      </w:r>
    </w:p>
    <w:p w:rsidR="00C42A80" w:rsidRPr="00EE5E07" w:rsidRDefault="00C42A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1.1. Настоящие Правила охраны жизни людей на водных объектах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района (далее - Правила) являются обязательными для исполнения организациями независимо от их ведомственной принадлежности и формы собственности и гражданами на всей территории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Правила разработаны в целях обеспечения: охраны жизни людей на водных объектах организации мест для купания.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1.2. Органы местного самоуправления в целях безопасности жизни и здоровья граждан по производственным и иным соображениям устанавливают места, где запрещены купание, катание на лодках, забор воды для питьевых и бытовых нужд, водопой скота, а также определяют другие условия общего водопользования на водных объектах, расположенных на территории поселения.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1.3. 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C42A80" w:rsidRPr="00EE5E07" w:rsidRDefault="00C42A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80" w:rsidRPr="00EE5E07" w:rsidRDefault="006C4AF7" w:rsidP="00AB5F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 Меры обеспечения безопасности населения</w:t>
      </w:r>
    </w:p>
    <w:p w:rsidR="00C42A80" w:rsidRPr="00EE5E07" w:rsidRDefault="006C4AF7" w:rsidP="00AB5F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при пользовании водных объектов</w:t>
      </w:r>
    </w:p>
    <w:p w:rsidR="00C42A80" w:rsidRPr="00EE5E07" w:rsidRDefault="006C4AF7" w:rsidP="006C4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 Запрещается: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2.1.1. Купание в местах, где выставлены щиты (аншлаги) с предупреждениями и запрещающими надписями.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2.1.2. Купание в не оборудованных, незнакомых местах.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2.1.3. Прыгать в воду с сооружений, не приспособленных для этих целей.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2.1.4. Загрязнять и засорять водоемы.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2.1.5. Распивать спиртные напитки, купаться в состоянии алкогольного опьянения.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2.1.6. Приводить на водоемы с собой собак и других животных.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2.1.7. Оставлять на берегу стекло и другой мусор.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lastRenderedPageBreak/>
        <w:t>2.1.8. Играть с мячом и в спортивные игры в не отведенных для этих целей местах, а также допускать в воде шалости, связанные с нырянием и захватам купающихся.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2.1.9. Подавать крики ложной помощи.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2.1.10. Плавать на средствах не предназначенных для этого.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2.2. Каждый гражданин обязан оказать посильную помощь терпящему бедствие в воде.</w:t>
      </w:r>
    </w:p>
    <w:p w:rsidR="00C42A80" w:rsidRPr="00EE5E07" w:rsidRDefault="00C42A80" w:rsidP="00AB5F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80" w:rsidRPr="00EE5E07" w:rsidRDefault="006C4AF7" w:rsidP="00AB5F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3. Меры обеспечения безопасности детей в воде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3.1. Безопасность детей на воде обеспечиваются правильным выбором и оборудованием места купания, систематической разъяснительной работой с детьми о правилах поведения в воде и соблюдением мер предосторожности.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3.2. Взрослые обязаны не допускать купания детей в неустановленных местах, шалостей в воде, плавания на не приспособленных для этого средствах (предметах) и других нарушений правил безопасности на воде.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3.3. 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проводиться взрослыми, умеющими хорошо плавать и нырять. Купание детей проводиться под контролем взрослых.</w:t>
      </w:r>
    </w:p>
    <w:p w:rsidR="00C42A80" w:rsidRPr="00EE5E07" w:rsidRDefault="00C42A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80" w:rsidRPr="00EE5E07" w:rsidRDefault="006C4AF7" w:rsidP="00AB5F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4. Меры безопасности на льду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.1. Выход (выезд) на лед людей и автомототранспортных средств, а также тракторов, снегоходов и гужевого транспорта, принадлежащего юридическим и физичес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ким лицам, может быть запрещен а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 исходя из состояния ледовой обстановки на водных объектах и с учетом предложений исполнительных органов государственной власти, осуществляющих надзор и контроль за обеспечением безопасности населения на водных объектах.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.2. Места установки информационных знаков об ограничении водопользования на водных объектах общего пользования определяются нормативными правовыми актами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администрации с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ельских поселений.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Запрещается повреждать, переносить или уничтожать информационные знаки.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.3. При переходе по льду необходимо пользоваться оборудованными ледовыми переправами или проложенными тропами, а при их отсутствии прежде, чем двигаться по льду следует наметить маршрут и убедиться в прочности льда с помощью палки или пешни. Если лед непрочен, необходимо прекратить движение и возвращаться по своим следам, делая первые шаги без отрыва ног от поверхности льда. Не проверять прочность льда ударами ноги.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.4. Во время движения по льду следует обращать внимание на его поверхность, обходить места и участки, покрытые толстым слоем снега. Особую осторожность необходимо проявлять на участках водных объектов, имеющих быстрое течение или выступающие на поверхность льда траву и 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lastRenderedPageBreak/>
        <w:t>кустарник, в местах выхода родников, впадения ручьев и сброса сточных вод промышленных предприятий, заготовки льда.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Безопасным для перехода пешехода является лед с зеленоватым оттенком и толщиной не менее 7 сантиметров.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.5. При переходе по льду группой необходимо следовать друг за другом на расстоянии 5 - 6 метров. Перевозка грузов производится на санях или других приспособлениях с максимально возможной площадью опоры на поверхность льда.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.6. Пользование площадками для катания на коньках на водных объектах разрешается органами местного самоуправления городского округа, городских и сельских поселений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.7. При переходе водного объекта по льду на лыжах рекомендуется пользоваться проложенной лыжней, а при ее отсутствии прежде, чем двигаться по целине следует отстегнуть крепления лыж и снять петли лыжных палок с кистей рук. Если имеется рюкзак или ранец, необходимо его взять на одно плечо. Расстояние между лыжниками должно быть 5 - 6 метров. Во время движения по льду лыжник, идущий первым, ударами палок проверяет прочность льда и следит за его состоянием.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.8. При подледном лове рыбы не следует пробивать большое количество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длиной 12 - 15 метров, на одном конце которого закреплен груз 400 - 500 граммов, на другом - изготовлена петля.</w:t>
      </w:r>
    </w:p>
    <w:p w:rsidR="00C42A80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.9. В местах массового скопления рыболовов органы местного самоуправления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 вправе организовывать временные спасательные посты, укомплектованные подготовленными спасателями, оснащенные спасательными средствами, электромегафонами, средствами мобильной связи, владеющие информацией о гидрометеорологической обстановке в этих местах и поддерживающие связь с оперативным дежурным МКУ "С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пасатель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AB5FC8" w:rsidRPr="00EE5E07" w:rsidRDefault="00AB5FC8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A80" w:rsidRPr="00EE5E07" w:rsidRDefault="006C4AF7" w:rsidP="00AB5F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5. Установка знаков безопасности на водных объектах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5.1. На территории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района оборудованных мест для купания не имеется, в наиболее опасных места установлены предупреждающие знаки.</w:t>
      </w:r>
    </w:p>
    <w:p w:rsidR="00C42A80" w:rsidRPr="00EE5E07" w:rsidRDefault="006C4AF7" w:rsidP="00AB5F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5.2. Знаки безопасности на водных объектах устанавливаются владельцами пляжей, мест массового отдыха, и другими водопользователями на берегах водных объектов для предотвращения несчастных случаев и обеспечения безопасности людей на водных объектах.</w:t>
      </w:r>
    </w:p>
    <w:p w:rsidR="00AB5FC8" w:rsidRPr="00EE5E07" w:rsidRDefault="00AB5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FC8" w:rsidRPr="00EE5E07" w:rsidRDefault="006C4AF7" w:rsidP="00AB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B5FC8"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Старолеушковского 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:rsidR="00C42A80" w:rsidRPr="00EE5E07" w:rsidRDefault="00AB5FC8" w:rsidP="006C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2F9" w:rsidRPr="00EE5E07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E5E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6C4AF7" w:rsidRPr="00EE5E0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EE5E07">
        <w:rPr>
          <w:rFonts w:ascii="Times New Roman" w:eastAsia="Times New Roman" w:hAnsi="Times New Roman" w:cs="Times New Roman"/>
          <w:sz w:val="28"/>
          <w:szCs w:val="28"/>
        </w:rPr>
        <w:t>Р.М.Чепилов</w:t>
      </w:r>
      <w:proofErr w:type="spellEnd"/>
    </w:p>
    <w:sectPr w:rsidR="00C42A80" w:rsidRPr="00EE5E07" w:rsidSect="00AB5F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A80"/>
    <w:rsid w:val="00044B43"/>
    <w:rsid w:val="00050ECB"/>
    <w:rsid w:val="001D30AC"/>
    <w:rsid w:val="001D59F5"/>
    <w:rsid w:val="00271A5C"/>
    <w:rsid w:val="00296C96"/>
    <w:rsid w:val="002C0EC7"/>
    <w:rsid w:val="005072F9"/>
    <w:rsid w:val="006628F1"/>
    <w:rsid w:val="006C4AF7"/>
    <w:rsid w:val="00AB5FC8"/>
    <w:rsid w:val="00C42A80"/>
    <w:rsid w:val="00E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92FF0-D49D-4D19-9AFC-23BC2598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044B4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4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Molodej</cp:lastModifiedBy>
  <cp:revision>7</cp:revision>
  <cp:lastPrinted>2024-11-18T05:31:00Z</cp:lastPrinted>
  <dcterms:created xsi:type="dcterms:W3CDTF">2024-11-05T11:26:00Z</dcterms:created>
  <dcterms:modified xsi:type="dcterms:W3CDTF">2024-11-18T06:11:00Z</dcterms:modified>
</cp:coreProperties>
</file>