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35" w:rsidRPr="004A534F" w:rsidRDefault="009F6AB7" w:rsidP="00D13F35">
      <w:pPr>
        <w:rPr>
          <w:rFonts w:ascii="Times New Roman" w:hAnsi="Times New Roman" w:cs="Times New Roman"/>
          <w:sz w:val="28"/>
          <w:szCs w:val="28"/>
        </w:rPr>
      </w:pPr>
      <w:r w:rsidRPr="004A534F">
        <w:rPr>
          <w:rFonts w:ascii="Times New Roman" w:hAnsi="Times New Roman" w:cs="Times New Roman"/>
          <w:sz w:val="28"/>
          <w:szCs w:val="28"/>
        </w:rPr>
        <w:t>С 1 января 2025</w:t>
      </w:r>
      <w:r w:rsidR="00D13F35" w:rsidRPr="004A534F">
        <w:rPr>
          <w:rFonts w:ascii="Times New Roman" w:hAnsi="Times New Roman" w:cs="Times New Roman"/>
          <w:sz w:val="28"/>
          <w:szCs w:val="28"/>
        </w:rPr>
        <w:t xml:space="preserve"> года Отбор получателей субсидий будет осуществляться с использованием государственной интегрированной информационной системы управления общественными финансами «Электронный бюджет».</w:t>
      </w:r>
    </w:p>
    <w:p w:rsidR="004A534F" w:rsidRPr="004A534F" w:rsidRDefault="004A534F" w:rsidP="00D13F35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53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DF5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Система «Электронный бюджет» предназначена для обеспечения прозрачности, открытости и подотчетности деятельности государственных органов и органов управления государственными внебюджетными фондами, органов местного самоуправления, государственных и муниципальных учреждений, а также для повышения качества их финансового менеджмента за счет формирования единого информационного пространства и применения информационных и телекоммуникационных технологий в сфере управления государственными и муниципальными (общественными) финансами. Портал предоставления мер финансовой государственной поддержки входит в состав компонентов системы «Электронный бюджет». Оператором портала является Министерство финансов Российской Федерации.</w:t>
      </w:r>
    </w:p>
    <w:p w:rsidR="00D13F35" w:rsidRPr="004A534F" w:rsidRDefault="00D13F35" w:rsidP="00D13F35">
      <w:pPr>
        <w:rPr>
          <w:rFonts w:ascii="Times New Roman" w:hAnsi="Times New Roman" w:cs="Times New Roman"/>
          <w:sz w:val="28"/>
          <w:szCs w:val="28"/>
        </w:rPr>
      </w:pPr>
      <w:r w:rsidRPr="004A534F">
        <w:rPr>
          <w:rFonts w:ascii="Times New Roman" w:hAnsi="Times New Roman" w:cs="Times New Roman"/>
          <w:sz w:val="28"/>
          <w:szCs w:val="28"/>
        </w:rPr>
        <w:t>Процесс предоставления субсидий с использованием системы «Электронный бюджет» предусматривает проведение отборов получателей субсидий через Портал предоставления мер финансовой государственной поддержки</w:t>
      </w:r>
      <w:r w:rsidR="009F6AB7" w:rsidRPr="004A534F">
        <w:rPr>
          <w:rFonts w:ascii="Times New Roman" w:hAnsi="Times New Roman" w:cs="Times New Roman"/>
          <w:sz w:val="28"/>
          <w:szCs w:val="28"/>
        </w:rPr>
        <w:t xml:space="preserve"> (</w:t>
      </w:r>
      <w:r w:rsidR="009F6AB7" w:rsidRPr="004A534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https://promote.budget.gov.ru</w:t>
      </w:r>
      <w:r w:rsidRPr="004A534F">
        <w:rPr>
          <w:rFonts w:ascii="Times New Roman" w:hAnsi="Times New Roman" w:cs="Times New Roman"/>
          <w:sz w:val="28"/>
          <w:szCs w:val="28"/>
        </w:rPr>
        <w:t>).</w:t>
      </w:r>
    </w:p>
    <w:p w:rsidR="00D13F35" w:rsidRPr="004A534F" w:rsidRDefault="00D13F35" w:rsidP="00D13F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534F">
        <w:rPr>
          <w:rFonts w:ascii="Times New Roman" w:hAnsi="Times New Roman" w:cs="Times New Roman"/>
          <w:sz w:val="28"/>
          <w:szCs w:val="28"/>
        </w:rPr>
        <w:t xml:space="preserve">Потенциальные участники отбора в настоящее время могут ознакомиться с </w:t>
      </w:r>
      <w:bookmarkEnd w:id="0"/>
      <w:r w:rsidRPr="004A534F">
        <w:rPr>
          <w:rFonts w:ascii="Times New Roman" w:hAnsi="Times New Roman" w:cs="Times New Roman"/>
          <w:sz w:val="28"/>
          <w:szCs w:val="28"/>
        </w:rPr>
        <w:t xml:space="preserve">работой на Портале, изучив инструкции, включая </w:t>
      </w:r>
      <w:proofErr w:type="spellStart"/>
      <w:r w:rsidRPr="004A534F">
        <w:rPr>
          <w:rFonts w:ascii="Times New Roman" w:hAnsi="Times New Roman" w:cs="Times New Roman"/>
          <w:sz w:val="28"/>
          <w:szCs w:val="28"/>
        </w:rPr>
        <w:t>видеоинструкции</w:t>
      </w:r>
      <w:proofErr w:type="spellEnd"/>
      <w:r w:rsidRPr="004A534F">
        <w:rPr>
          <w:rFonts w:ascii="Times New Roman" w:hAnsi="Times New Roman" w:cs="Times New Roman"/>
          <w:sz w:val="28"/>
          <w:szCs w:val="28"/>
        </w:rPr>
        <w:t>, расположенные в разделе «Техни</w:t>
      </w:r>
      <w:r w:rsidR="00775DD6" w:rsidRPr="004A534F">
        <w:rPr>
          <w:rFonts w:ascii="Times New Roman" w:hAnsi="Times New Roman" w:cs="Times New Roman"/>
          <w:sz w:val="28"/>
          <w:szCs w:val="28"/>
        </w:rPr>
        <w:t>ческая поддержка / Инструкции»</w:t>
      </w:r>
      <w:r w:rsidR="009F6AB7" w:rsidRPr="004A534F">
        <w:rPr>
          <w:rFonts w:ascii="Times New Roman" w:hAnsi="Times New Roman" w:cs="Times New Roman"/>
          <w:sz w:val="28"/>
          <w:szCs w:val="28"/>
        </w:rPr>
        <w:t xml:space="preserve"> (</w:t>
      </w:r>
      <w:r w:rsidR="009F6AB7" w:rsidRPr="004A534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https://promote.budget.gov.ru/support-center/main</w:t>
      </w:r>
      <w:proofErr w:type="gramStart"/>
      <w:r w:rsidR="009F6AB7" w:rsidRPr="004A534F">
        <w:rPr>
          <w:rFonts w:ascii="Times New Roman" w:hAnsi="Times New Roman" w:cs="Times New Roman"/>
          <w:sz w:val="28"/>
          <w:szCs w:val="28"/>
        </w:rPr>
        <w:t>)</w:t>
      </w:r>
      <w:r w:rsidR="00775DD6" w:rsidRPr="004A534F">
        <w:rPr>
          <w:rFonts w:ascii="Times New Roman" w:hAnsi="Times New Roman" w:cs="Times New Roman"/>
          <w:sz w:val="28"/>
          <w:szCs w:val="28"/>
        </w:rPr>
        <w:t xml:space="preserve"> </w:t>
      </w:r>
      <w:r w:rsidRPr="004A53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A534F">
        <w:rPr>
          <w:rFonts w:ascii="Times New Roman" w:hAnsi="Times New Roman" w:cs="Times New Roman"/>
          <w:sz w:val="28"/>
          <w:szCs w:val="28"/>
        </w:rPr>
        <w:t xml:space="preserve"> а также ответы на часто задаваемые вопросы.</w:t>
      </w:r>
    </w:p>
    <w:p w:rsidR="00D13F35" w:rsidRPr="004A534F" w:rsidRDefault="00D13F35" w:rsidP="00D13F35">
      <w:pPr>
        <w:rPr>
          <w:rFonts w:ascii="Times New Roman" w:hAnsi="Times New Roman" w:cs="Times New Roman"/>
          <w:sz w:val="28"/>
          <w:szCs w:val="28"/>
        </w:rPr>
      </w:pPr>
      <w:r w:rsidRPr="004A534F">
        <w:rPr>
          <w:rFonts w:ascii="Times New Roman" w:hAnsi="Times New Roman" w:cs="Times New Roman"/>
          <w:sz w:val="28"/>
          <w:szCs w:val="28"/>
        </w:rPr>
        <w:t>Условием доступа на Портал для участников отбора получателей субсидий и участия в отборах является </w:t>
      </w:r>
      <w:r w:rsidRPr="004A534F">
        <w:rPr>
          <w:rFonts w:ascii="Times New Roman" w:hAnsi="Times New Roman" w:cs="Times New Roman"/>
          <w:b/>
          <w:bCs/>
          <w:sz w:val="28"/>
          <w:szCs w:val="28"/>
        </w:rPr>
        <w:t>наличие подтвержденной учетной записи на Едином портале</w:t>
      </w:r>
      <w:r w:rsidRPr="004A534F">
        <w:rPr>
          <w:rFonts w:ascii="Times New Roman" w:hAnsi="Times New Roman" w:cs="Times New Roman"/>
          <w:sz w:val="28"/>
          <w:szCs w:val="28"/>
        </w:rPr>
        <w:t> государственных (муниципальных) услуг, </w:t>
      </w:r>
      <w:r w:rsidRPr="004A534F">
        <w:rPr>
          <w:rFonts w:ascii="Times New Roman" w:hAnsi="Times New Roman" w:cs="Times New Roman"/>
          <w:b/>
          <w:bCs/>
          <w:sz w:val="28"/>
          <w:szCs w:val="28"/>
        </w:rPr>
        <w:t xml:space="preserve">прикрепление профиля физического лица на Портале </w:t>
      </w:r>
      <w:proofErr w:type="spellStart"/>
      <w:r w:rsidRPr="004A534F">
        <w:rPr>
          <w:rFonts w:ascii="Times New Roman" w:hAnsi="Times New Roman" w:cs="Times New Roman"/>
          <w:b/>
          <w:bCs/>
          <w:sz w:val="28"/>
          <w:szCs w:val="28"/>
        </w:rPr>
        <w:t>Госуслуг</w:t>
      </w:r>
      <w:proofErr w:type="spellEnd"/>
      <w:r w:rsidRPr="004A534F">
        <w:rPr>
          <w:rFonts w:ascii="Times New Roman" w:hAnsi="Times New Roman" w:cs="Times New Roman"/>
          <w:b/>
          <w:bCs/>
          <w:sz w:val="28"/>
          <w:szCs w:val="28"/>
        </w:rPr>
        <w:t xml:space="preserve"> к юридическому лицу</w:t>
      </w:r>
      <w:r w:rsidRPr="004A534F">
        <w:rPr>
          <w:rFonts w:ascii="Times New Roman" w:hAnsi="Times New Roman" w:cs="Times New Roman"/>
          <w:sz w:val="28"/>
          <w:szCs w:val="28"/>
        </w:rPr>
        <w:t> (индивидуальному предпринимателю), от имени которых планируется подача заявки, а также </w:t>
      </w:r>
      <w:r w:rsidRPr="004A534F">
        <w:rPr>
          <w:rFonts w:ascii="Times New Roman" w:hAnsi="Times New Roman" w:cs="Times New Roman"/>
          <w:b/>
          <w:bCs/>
          <w:sz w:val="28"/>
          <w:szCs w:val="28"/>
        </w:rPr>
        <w:t>наличие усиленной квалифицированной электронной подписи и доверенности</w:t>
      </w:r>
      <w:r w:rsidRPr="004A534F">
        <w:rPr>
          <w:rFonts w:ascii="Times New Roman" w:hAnsi="Times New Roman" w:cs="Times New Roman"/>
          <w:sz w:val="28"/>
          <w:szCs w:val="28"/>
        </w:rPr>
        <w:t xml:space="preserve"> (в случае делегирования полномочия подписания заявки от руководителя иному лицу). В случае если правилами предоставления субсидий предусматривается предоставление субсидии физическому лицу, для участия в отборе достаточно наличие подтвержденной учетной записи на Портале </w:t>
      </w:r>
      <w:proofErr w:type="spellStart"/>
      <w:r w:rsidRPr="004A534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A534F">
        <w:rPr>
          <w:rFonts w:ascii="Times New Roman" w:hAnsi="Times New Roman" w:cs="Times New Roman"/>
          <w:sz w:val="28"/>
          <w:szCs w:val="28"/>
        </w:rPr>
        <w:t xml:space="preserve"> и простой электронной подписи.</w:t>
      </w:r>
    </w:p>
    <w:p w:rsidR="00BF55EC" w:rsidRPr="004A534F" w:rsidRDefault="004A534F">
      <w:pPr>
        <w:rPr>
          <w:rFonts w:ascii="Times New Roman" w:hAnsi="Times New Roman" w:cs="Times New Roman"/>
          <w:color w:val="1F2226"/>
          <w:sz w:val="28"/>
          <w:szCs w:val="28"/>
          <w:shd w:val="clear" w:color="auto" w:fill="FFFFFF"/>
        </w:rPr>
      </w:pPr>
      <w:r w:rsidRPr="004A534F">
        <w:rPr>
          <w:rFonts w:ascii="Times New Roman" w:hAnsi="Times New Roman" w:cs="Times New Roman"/>
          <w:color w:val="1F2226"/>
          <w:sz w:val="28"/>
          <w:szCs w:val="28"/>
          <w:shd w:val="clear" w:color="auto" w:fill="FFFFFF"/>
        </w:rPr>
        <w:t xml:space="preserve">Регистрация на Портале происходит только один раз и выполняется автоматически при первом входе. Для авторизации на Портале необходимо иметь личный кабинет на портале </w:t>
      </w:r>
      <w:proofErr w:type="spellStart"/>
      <w:r w:rsidRPr="004A534F">
        <w:rPr>
          <w:rFonts w:ascii="Times New Roman" w:hAnsi="Times New Roman" w:cs="Times New Roman"/>
          <w:color w:val="1F2226"/>
          <w:sz w:val="28"/>
          <w:szCs w:val="28"/>
          <w:shd w:val="clear" w:color="auto" w:fill="FFFFFF"/>
        </w:rPr>
        <w:t>Госуслуг</w:t>
      </w:r>
      <w:proofErr w:type="spellEnd"/>
      <w:r w:rsidRPr="004A534F">
        <w:rPr>
          <w:rFonts w:ascii="Times New Roman" w:hAnsi="Times New Roman" w:cs="Times New Roman"/>
          <w:color w:val="1F2226"/>
          <w:sz w:val="28"/>
          <w:szCs w:val="28"/>
          <w:shd w:val="clear" w:color="auto" w:fill="FFFFFF"/>
        </w:rPr>
        <w:t xml:space="preserve">. При первом входе на Портал </w:t>
      </w:r>
      <w:r w:rsidRPr="004A534F">
        <w:rPr>
          <w:rFonts w:ascii="Times New Roman" w:hAnsi="Times New Roman" w:cs="Times New Roman"/>
          <w:color w:val="1F2226"/>
          <w:sz w:val="28"/>
          <w:szCs w:val="28"/>
          <w:shd w:val="clear" w:color="auto" w:fill="FFFFFF"/>
        </w:rPr>
        <w:lastRenderedPageBreak/>
        <w:t xml:space="preserve">посредством авторизации через </w:t>
      </w:r>
      <w:proofErr w:type="spellStart"/>
      <w:r w:rsidRPr="004A534F">
        <w:rPr>
          <w:rFonts w:ascii="Times New Roman" w:hAnsi="Times New Roman" w:cs="Times New Roman"/>
          <w:color w:val="1F2226"/>
          <w:sz w:val="28"/>
          <w:szCs w:val="28"/>
          <w:shd w:val="clear" w:color="auto" w:fill="FFFFFF"/>
        </w:rPr>
        <w:t>Госуслуги</w:t>
      </w:r>
      <w:proofErr w:type="spellEnd"/>
      <w:r w:rsidRPr="004A534F">
        <w:rPr>
          <w:rFonts w:ascii="Times New Roman" w:hAnsi="Times New Roman" w:cs="Times New Roman"/>
          <w:color w:val="1F2226"/>
          <w:sz w:val="28"/>
          <w:szCs w:val="28"/>
          <w:shd w:val="clear" w:color="auto" w:fill="FFFFFF"/>
        </w:rPr>
        <w:t xml:space="preserve"> потребуется предоставить права доступа к данным Вашей учетной записи системе «Электронный бюджет», а также дать согласие на обработку персональных данных: заполнить все обязательные поля и ознакомиться с условиями соглашения. Подробнее можно прочитать в инструкции «Руководство пользователя по формированию, заполнению и подаче заявки для участия в отборе» в </w:t>
      </w:r>
      <w:proofErr w:type="spellStart"/>
      <w:r w:rsidRPr="004A534F">
        <w:rPr>
          <w:rFonts w:ascii="Times New Roman" w:hAnsi="Times New Roman" w:cs="Times New Roman"/>
          <w:color w:val="1F2226"/>
          <w:sz w:val="28"/>
          <w:szCs w:val="28"/>
          <w:shd w:val="clear" w:color="auto" w:fill="FFFFFF"/>
        </w:rPr>
        <w:t>п.п</w:t>
      </w:r>
      <w:proofErr w:type="spellEnd"/>
      <w:r w:rsidRPr="004A534F">
        <w:rPr>
          <w:rFonts w:ascii="Times New Roman" w:hAnsi="Times New Roman" w:cs="Times New Roman"/>
          <w:color w:val="1F2226"/>
          <w:sz w:val="28"/>
          <w:szCs w:val="28"/>
          <w:shd w:val="clear" w:color="auto" w:fill="FFFFFF"/>
        </w:rPr>
        <w:t>. 1.1.</w:t>
      </w:r>
    </w:p>
    <w:p w:rsidR="004A534F" w:rsidRPr="004A534F" w:rsidRDefault="004A534F">
      <w:pPr>
        <w:rPr>
          <w:rFonts w:ascii="Times New Roman" w:hAnsi="Times New Roman" w:cs="Times New Roman"/>
          <w:sz w:val="28"/>
          <w:szCs w:val="28"/>
        </w:rPr>
      </w:pPr>
      <w:r w:rsidRPr="004A534F">
        <w:rPr>
          <w:rFonts w:ascii="Times New Roman" w:hAnsi="Times New Roman" w:cs="Times New Roman"/>
          <w:color w:val="1F2226"/>
          <w:sz w:val="28"/>
          <w:szCs w:val="28"/>
          <w:shd w:val="clear" w:color="auto" w:fill="FFFFFF"/>
        </w:rPr>
        <w:t xml:space="preserve">Вход на Портал осуществляется только с помощью авторизации через </w:t>
      </w:r>
      <w:proofErr w:type="spellStart"/>
      <w:r w:rsidRPr="004A534F">
        <w:rPr>
          <w:rFonts w:ascii="Times New Roman" w:hAnsi="Times New Roman" w:cs="Times New Roman"/>
          <w:color w:val="1F2226"/>
          <w:sz w:val="28"/>
          <w:szCs w:val="28"/>
          <w:shd w:val="clear" w:color="auto" w:fill="FFFFFF"/>
        </w:rPr>
        <w:t>Госуслуги</w:t>
      </w:r>
      <w:proofErr w:type="spellEnd"/>
      <w:r w:rsidRPr="004A534F">
        <w:rPr>
          <w:rFonts w:ascii="Times New Roman" w:hAnsi="Times New Roman" w:cs="Times New Roman"/>
          <w:color w:val="1F2226"/>
          <w:sz w:val="28"/>
          <w:szCs w:val="28"/>
          <w:shd w:val="clear" w:color="auto" w:fill="FFFFFF"/>
        </w:rPr>
        <w:t xml:space="preserve">, дополнительных паролей и логинов на Портале не предусмотрено. Подробнее можно прочитать в инструкции «Руководство пользователя по формированию, заполнению и подаче заявки для участия в отборе» в </w:t>
      </w:r>
      <w:proofErr w:type="spellStart"/>
      <w:r w:rsidRPr="004A534F">
        <w:rPr>
          <w:rFonts w:ascii="Times New Roman" w:hAnsi="Times New Roman" w:cs="Times New Roman"/>
          <w:color w:val="1F2226"/>
          <w:sz w:val="28"/>
          <w:szCs w:val="28"/>
          <w:shd w:val="clear" w:color="auto" w:fill="FFFFFF"/>
        </w:rPr>
        <w:t>п.п</w:t>
      </w:r>
      <w:proofErr w:type="spellEnd"/>
      <w:r w:rsidRPr="004A534F">
        <w:rPr>
          <w:rFonts w:ascii="Times New Roman" w:hAnsi="Times New Roman" w:cs="Times New Roman"/>
          <w:color w:val="1F2226"/>
          <w:sz w:val="28"/>
          <w:szCs w:val="28"/>
          <w:shd w:val="clear" w:color="auto" w:fill="FFFFFF"/>
        </w:rPr>
        <w:t>. 1.1.</w:t>
      </w:r>
    </w:p>
    <w:sectPr w:rsidR="004A534F" w:rsidRPr="004A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91"/>
    <w:rsid w:val="00317C06"/>
    <w:rsid w:val="004A534F"/>
    <w:rsid w:val="00775DD6"/>
    <w:rsid w:val="007B402E"/>
    <w:rsid w:val="008B2591"/>
    <w:rsid w:val="009F180B"/>
    <w:rsid w:val="009F6AB7"/>
    <w:rsid w:val="00B464A6"/>
    <w:rsid w:val="00BF55EC"/>
    <w:rsid w:val="00D1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3CB61-937B-4D9A-80C7-135929A6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5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5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Ненашев Денис Александрович</dc:creator>
  <cp:keywords/>
  <dc:description/>
  <cp:lastModifiedBy>Специалист</cp:lastModifiedBy>
  <cp:revision>8</cp:revision>
  <dcterms:created xsi:type="dcterms:W3CDTF">2024-08-01T13:24:00Z</dcterms:created>
  <dcterms:modified xsi:type="dcterms:W3CDTF">2024-11-02T09:26:00Z</dcterms:modified>
</cp:coreProperties>
</file>