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E342ED" w:rsidRPr="00E342ED">
        <w:rPr>
          <w:sz w:val="28"/>
          <w:szCs w:val="28"/>
        </w:rPr>
        <w:t xml:space="preserve"> </w:t>
      </w:r>
      <w:r w:rsidR="00F47854">
        <w:rPr>
          <w:rFonts w:ascii="Times New Roman" w:hAnsi="Times New Roman" w:cs="Times New Roman"/>
          <w:sz w:val="28"/>
          <w:szCs w:val="28"/>
        </w:rPr>
        <w:t>муниципальном казенном учреждении «Централизованная бухгалтерия управления образования администрации муниципального образования Павловский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марта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F4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дата окончания по 25 марта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A9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</w:t>
      </w:r>
      <w:r w:rsidR="00F4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ерки составлен акт от 25 марта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F47854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актов о 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A950C7"/>
    <w:rsid w:val="00C2694A"/>
    <w:rsid w:val="00D002DC"/>
    <w:rsid w:val="00E342ED"/>
    <w:rsid w:val="00F47854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2020-05-08T06:51:00Z</dcterms:created>
  <dcterms:modified xsi:type="dcterms:W3CDTF">2022-05-05T07:59:00Z</dcterms:modified>
</cp:coreProperties>
</file>