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BB134D">
        <w:rPr>
          <w:sz w:val="28"/>
          <w:szCs w:val="28"/>
        </w:rPr>
        <w:t>муниципального</w:t>
      </w:r>
      <w:r w:rsidR="00EA216F">
        <w:rPr>
          <w:sz w:val="28"/>
          <w:szCs w:val="28"/>
        </w:rPr>
        <w:t xml:space="preserve"> </w:t>
      </w:r>
      <w:r w:rsidR="00D57CFC">
        <w:rPr>
          <w:sz w:val="28"/>
          <w:szCs w:val="28"/>
        </w:rPr>
        <w:t>бюджетного</w:t>
      </w:r>
      <w:r w:rsidR="00EA216F">
        <w:rPr>
          <w:sz w:val="28"/>
          <w:szCs w:val="28"/>
        </w:rPr>
        <w:t xml:space="preserve"> учреждения «</w:t>
      </w:r>
      <w:r w:rsidR="00D57CFC">
        <w:rPr>
          <w:sz w:val="28"/>
          <w:szCs w:val="28"/>
        </w:rPr>
        <w:t>Информационно-консультационный центр Павловский</w:t>
      </w:r>
      <w:r w:rsidR="00BB134D">
        <w:rPr>
          <w:sz w:val="28"/>
          <w:szCs w:val="28"/>
        </w:rPr>
        <w:t>»</w:t>
      </w:r>
      <w:r w:rsidR="00645E9F">
        <w:rPr>
          <w:sz w:val="28"/>
          <w:szCs w:val="28"/>
        </w:rPr>
        <w:t xml:space="preserve">, </w:t>
      </w:r>
      <w:r w:rsidR="00BA66CB">
        <w:rPr>
          <w:sz w:val="28"/>
          <w:szCs w:val="28"/>
        </w:rPr>
        <w:t xml:space="preserve">с </w:t>
      </w:r>
      <w:r w:rsidR="00D57CFC">
        <w:rPr>
          <w:sz w:val="28"/>
          <w:szCs w:val="28"/>
        </w:rPr>
        <w:t>11</w:t>
      </w:r>
      <w:r w:rsidR="00636FEA">
        <w:rPr>
          <w:sz w:val="28"/>
          <w:szCs w:val="28"/>
        </w:rPr>
        <w:t xml:space="preserve"> </w:t>
      </w:r>
      <w:r w:rsidR="00D57CFC">
        <w:rPr>
          <w:sz w:val="28"/>
          <w:szCs w:val="28"/>
        </w:rPr>
        <w:t>декабря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D57CFC">
        <w:rPr>
          <w:sz w:val="28"/>
          <w:szCs w:val="28"/>
        </w:rPr>
        <w:t>нчания проверки – 28</w:t>
      </w:r>
      <w:r w:rsidR="00FF7229">
        <w:rPr>
          <w:sz w:val="28"/>
          <w:szCs w:val="28"/>
        </w:rPr>
        <w:t xml:space="preserve"> </w:t>
      </w:r>
      <w:r w:rsidR="00D57CFC">
        <w:rPr>
          <w:sz w:val="28"/>
          <w:szCs w:val="28"/>
        </w:rPr>
        <w:t>декабря</w:t>
      </w:r>
      <w:r w:rsidR="00645E9F">
        <w:rPr>
          <w:sz w:val="28"/>
          <w:szCs w:val="28"/>
        </w:rPr>
        <w:t xml:space="preserve"> </w:t>
      </w:r>
      <w:r w:rsidR="00ED2424">
        <w:rPr>
          <w:sz w:val="28"/>
          <w:szCs w:val="28"/>
        </w:rPr>
        <w:t>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D57CFC">
        <w:rPr>
          <w:sz w:val="28"/>
          <w:szCs w:val="28"/>
        </w:rPr>
        <w:t>авлена акт № 9</w:t>
      </w:r>
      <w:r w:rsidR="00EA216F">
        <w:rPr>
          <w:sz w:val="28"/>
          <w:szCs w:val="28"/>
        </w:rPr>
        <w:t xml:space="preserve">/вед </w:t>
      </w:r>
      <w:r w:rsidR="00D57CFC">
        <w:rPr>
          <w:sz w:val="28"/>
          <w:szCs w:val="28"/>
        </w:rPr>
        <w:t>от 28</w:t>
      </w:r>
      <w:bookmarkStart w:id="0" w:name="_GoBack"/>
      <w:bookmarkEnd w:id="0"/>
      <w:r w:rsidR="00636FEA">
        <w:rPr>
          <w:sz w:val="28"/>
          <w:szCs w:val="28"/>
        </w:rPr>
        <w:t xml:space="preserve"> </w:t>
      </w:r>
      <w:r w:rsidR="00EA216F">
        <w:rPr>
          <w:sz w:val="28"/>
          <w:szCs w:val="28"/>
        </w:rPr>
        <w:t>декабря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645E9F"/>
    <w:rsid w:val="009B4022"/>
    <w:rsid w:val="00A71C20"/>
    <w:rsid w:val="00BA66CB"/>
    <w:rsid w:val="00BB134D"/>
    <w:rsid w:val="00BD0C83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2019-11-27T07:07:00Z</dcterms:created>
  <dcterms:modified xsi:type="dcterms:W3CDTF">2024-02-02T12:36:00Z</dcterms:modified>
</cp:coreProperties>
</file>