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9D" w:rsidRPr="001A0482" w:rsidRDefault="00AD0657" w:rsidP="001A0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059D" w:rsidRPr="001A0482" w:rsidRDefault="0031059D" w:rsidP="001A0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для мобилизованных/лиц, заключивших договор о добровольном содействии в выполнении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задач, возложенных на ВС РФ/лиц, проходящих военную службу по контракту, или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находящихся на военной службе в войсках национальной гвардии РФ или в воинских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формированиях и органах, указанных в п. 6 ст. 1 Федерального закона от 31.05.1996 № 61-ФЗ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 xml:space="preserve">«Об </w:t>
      </w:r>
      <w:r w:rsidR="001A0482">
        <w:rPr>
          <w:rFonts w:ascii="Times New Roman" w:hAnsi="Times New Roman" w:cs="Times New Roman"/>
          <w:sz w:val="28"/>
          <w:szCs w:val="28"/>
        </w:rPr>
        <w:t>обороне», в пограничных органах (далее – военнослужащие)</w:t>
      </w:r>
      <w:r w:rsidRPr="001A0482">
        <w:rPr>
          <w:rFonts w:ascii="Times New Roman" w:hAnsi="Times New Roman" w:cs="Times New Roman"/>
          <w:sz w:val="28"/>
          <w:szCs w:val="28"/>
        </w:rPr>
        <w:t>/ членов их семей</w:t>
      </w:r>
    </w:p>
    <w:p w:rsidR="00A84E38" w:rsidRPr="00E37CF6" w:rsidRDefault="00E37CF6" w:rsidP="001A04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37CF6">
        <w:rPr>
          <w:rFonts w:ascii="Times New Roman" w:hAnsi="Times New Roman" w:cs="Times New Roman"/>
          <w:i/>
          <w:sz w:val="24"/>
          <w:szCs w:val="28"/>
        </w:rPr>
        <w:t>(примерный перечень вопросов)</w:t>
      </w:r>
    </w:p>
    <w:p w:rsidR="00E37CF6" w:rsidRDefault="00E37CF6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482">
        <w:rPr>
          <w:rFonts w:ascii="Times New Roman" w:hAnsi="Times New Roman" w:cs="Times New Roman"/>
          <w:b/>
          <w:sz w:val="28"/>
          <w:szCs w:val="28"/>
        </w:rPr>
        <w:t>Для получения денежного довольствия: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Segoe UI Symbol" w:hAnsi="Segoe UI Symbol" w:cs="Segoe UI Symbol"/>
          <w:sz w:val="28"/>
          <w:szCs w:val="28"/>
        </w:rPr>
        <w:t>✔</w:t>
      </w:r>
      <w:r w:rsidRPr="001A0482">
        <w:rPr>
          <w:rFonts w:ascii="Times New Roman" w:hAnsi="Times New Roman" w:cs="Times New Roman"/>
          <w:sz w:val="28"/>
          <w:szCs w:val="28"/>
        </w:rPr>
        <w:t xml:space="preserve"> Если у вас есть карта «Мир», то используйте текущие реквизиты своей карты для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заполнения заявления (рапорта) на получение денежного довольствия.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Segoe UI Symbol" w:hAnsi="Segoe UI Symbol" w:cs="Segoe UI Symbol"/>
          <w:sz w:val="28"/>
          <w:szCs w:val="28"/>
        </w:rPr>
        <w:t>✔</w:t>
      </w:r>
      <w:r w:rsidRPr="001A0482">
        <w:rPr>
          <w:rFonts w:ascii="Times New Roman" w:hAnsi="Times New Roman" w:cs="Times New Roman"/>
          <w:sz w:val="28"/>
          <w:szCs w:val="28"/>
        </w:rPr>
        <w:t xml:space="preserve"> Если карты нет, то оформить ее поможет сотрудник </w:t>
      </w:r>
      <w:r w:rsidR="00A54111">
        <w:rPr>
          <w:rFonts w:ascii="Times New Roman" w:hAnsi="Times New Roman" w:cs="Times New Roman"/>
          <w:sz w:val="28"/>
          <w:szCs w:val="28"/>
        </w:rPr>
        <w:t>б</w:t>
      </w:r>
      <w:r w:rsidRPr="001A0482">
        <w:rPr>
          <w:rFonts w:ascii="Times New Roman" w:hAnsi="Times New Roman" w:cs="Times New Roman"/>
          <w:sz w:val="28"/>
          <w:szCs w:val="28"/>
        </w:rPr>
        <w:t>анка, находящийся на призывном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участке.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54111">
        <w:rPr>
          <w:rFonts w:ascii="Times New Roman" w:hAnsi="Times New Roman" w:cs="Times New Roman"/>
          <w:sz w:val="28"/>
          <w:szCs w:val="28"/>
        </w:rPr>
        <w:t>б</w:t>
      </w:r>
      <w:r w:rsidRPr="001A0482">
        <w:rPr>
          <w:rFonts w:ascii="Times New Roman" w:hAnsi="Times New Roman" w:cs="Times New Roman"/>
          <w:sz w:val="28"/>
          <w:szCs w:val="28"/>
        </w:rPr>
        <w:t>анка выдаст форму-бланк для заполнения заявления (рапорта) на перечисление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денежного довольствия, а также поможет с заполнением, в том числе с поиском, внесением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реквизитов и передачей рапорта для их ввода в Единую базу данных Единого расчетного центра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Министерства обороны РФ.</w:t>
      </w:r>
    </w:p>
    <w:p w:rsidR="00B526D9" w:rsidRDefault="00B526D9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i/>
          <w:sz w:val="28"/>
          <w:szCs w:val="28"/>
          <w:u w:val="single"/>
        </w:rPr>
        <w:t>Обращаем внимание!</w:t>
      </w:r>
      <w:r w:rsidRPr="001A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9D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Допускается передача заявления (рапорта), не заверенного командиром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части в случае, если военнослужащий не прикомандирован к войсковой части.</w:t>
      </w:r>
    </w:p>
    <w:p w:rsidR="001A0482" w:rsidRPr="001A0482" w:rsidRDefault="001A048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11">
        <w:rPr>
          <w:rFonts w:ascii="Times New Roman" w:hAnsi="Times New Roman" w:cs="Times New Roman"/>
          <w:sz w:val="28"/>
          <w:szCs w:val="28"/>
          <w:u w:val="single"/>
        </w:rPr>
        <w:t>Для проведения третьими лицами операций по банковским картам военнослужащего необходимо</w:t>
      </w:r>
      <w:r w:rsidR="001A0482" w:rsidRPr="00A541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4111">
        <w:rPr>
          <w:rFonts w:ascii="Times New Roman" w:hAnsi="Times New Roman" w:cs="Times New Roman"/>
          <w:sz w:val="28"/>
          <w:szCs w:val="28"/>
          <w:u w:val="single"/>
        </w:rPr>
        <w:t>иметь доверенность</w:t>
      </w:r>
      <w:r w:rsidRPr="001A0482">
        <w:rPr>
          <w:rFonts w:ascii="Times New Roman" w:hAnsi="Times New Roman" w:cs="Times New Roman"/>
          <w:sz w:val="28"/>
          <w:szCs w:val="28"/>
        </w:rPr>
        <w:t>, удостоверенную нотариусом, или командиром (начальником) воинской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части, соединения, учреждения и военно-учебного заведения, или начальником госпиталя,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санатория или другого военно-лечебного учреждения, его заместителем по медицинской части,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а при их отсутствии старшим или дежурным врачом (для военнослужащих, находящихся на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излечении).</w:t>
      </w:r>
    </w:p>
    <w:p w:rsidR="001A0482" w:rsidRPr="001A0482" w:rsidRDefault="001A048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482">
        <w:rPr>
          <w:rFonts w:ascii="Times New Roman" w:hAnsi="Times New Roman" w:cs="Times New Roman"/>
          <w:b/>
          <w:sz w:val="28"/>
          <w:szCs w:val="28"/>
        </w:rPr>
        <w:t>Требования, предъявляемые к оформлению доверенности: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Доверенность должна обязательно содержать следующую информацию: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1. Слово «Доверенность»;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2. Дата выдачи доверенности (указать прописью);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3. Место выдачи доверенности (город/ страна); в случае удостоверения доверенности вне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помещения нотариальной конторы, должен быть указан адрес удостоверения;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4. Личные данные доверителя: полные ФИО (отчество при наличии), реквизиты документа,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удостоверяющего личность (серия и номер Паспорта РФ, дата выдачи, наименование органа,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выдавшего паспорт, код подразделения, если имеется), дата и место рождения, адрес места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жительства (регистрации) или места пребывания.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5. Личные данные доверенного лица: полные ФИО (отчество при наличии), реквизиты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документа, удостоверяющего личность (серия и номер документа, дата выдачи документа,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 xml:space="preserve">наименование органа, выдавшего документ, код </w:t>
      </w:r>
      <w:r w:rsidRPr="001A0482">
        <w:rPr>
          <w:rFonts w:ascii="Times New Roman" w:hAnsi="Times New Roman" w:cs="Times New Roman"/>
          <w:sz w:val="28"/>
          <w:szCs w:val="28"/>
        </w:rPr>
        <w:lastRenderedPageBreak/>
        <w:t>подразделения, если имеется), дата и место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рождения, гражданство, адрес места жительства (регистрации) или места пребывания.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6. Полномочия, которые может выполнять доверенное лицо.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7. Срок действия доверенности. Если в доверенности не указан срок ее действия, то она будет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действительна в течение 1 года.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8. Подпись доверителя, владельца счета/вклада.</w:t>
      </w:r>
    </w:p>
    <w:p w:rsidR="0031059D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9. Должность, подпись нотариуса или иного лица, удостоверившего доверенность, и оттиск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печати (при наличии).</w:t>
      </w:r>
    </w:p>
    <w:p w:rsidR="001A0482" w:rsidRPr="001A0482" w:rsidRDefault="001A048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73" w:rsidRDefault="0031059D" w:rsidP="004F14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482">
        <w:rPr>
          <w:rFonts w:ascii="Times New Roman" w:hAnsi="Times New Roman" w:cs="Times New Roman"/>
          <w:b/>
          <w:sz w:val="28"/>
          <w:szCs w:val="28"/>
        </w:rPr>
        <w:t>Приостановление исполнительного производства</w:t>
      </w:r>
    </w:p>
    <w:p w:rsidR="0031059D" w:rsidRPr="001A0482" w:rsidRDefault="0031059D" w:rsidP="004F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Если в связи с взысканием задолженности по кредитному договору в отношении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военнослужащего или членов его семьи было возбуждено исполнительное производство (в т.ч.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если на счета военнослужащего или члена его семьи был наложен арест либо с них списываются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денежные средства на основании исполнительных документов (судебных актов, исполнительных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листов, постановлений приставов и пр.), то оно может распространяться на новый счёт (карту).</w:t>
      </w:r>
    </w:p>
    <w:p w:rsidR="0031059D" w:rsidRPr="001A0482" w:rsidRDefault="0031059D" w:rsidP="004F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В случае, если в отношении вас было возбуждено исполнительное производство в связи с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взысканием задолженности по кредитному договору, то оно может быть приостановлено на срок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службы. Для этого обратитесь к судебному приставу-исполнителю, находящемуся на призывном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участке или по месту ведения ваше</w:t>
      </w:r>
      <w:r w:rsidR="001A0482">
        <w:rPr>
          <w:rFonts w:ascii="Times New Roman" w:hAnsi="Times New Roman" w:cs="Times New Roman"/>
          <w:sz w:val="28"/>
          <w:szCs w:val="28"/>
        </w:rPr>
        <w:t>го исполнительного производства.</w:t>
      </w:r>
    </w:p>
    <w:p w:rsidR="0031059D" w:rsidRPr="001A0482" w:rsidRDefault="0031059D" w:rsidP="004F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До получения банком информации о приостановлении исполнительного производства от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судебного пристава-исполнителя, банк продолжит исполнять требования исполнительных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документов (в том числе ваши счета могут оставаться арестованными либо с них может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осуществляться списание денежных средств).</w:t>
      </w:r>
    </w:p>
    <w:p w:rsidR="0031059D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Информацию о судебном приставе, а также о месте ведения вашего исполнительного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производства можно уточнить на официальном сайте Федеральной службы судебных приставов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(на главной странице необходимо ввести свои данные). Список необходимых документов можно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уточнить на единой линии Федеральной службы судебных приставов по номеру: 8-800-303-00-00.</w:t>
      </w:r>
    </w:p>
    <w:p w:rsidR="001A0482" w:rsidRPr="001A0482" w:rsidRDefault="001A048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1A0482" w:rsidRDefault="0031059D" w:rsidP="004F14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482">
        <w:rPr>
          <w:rFonts w:ascii="Times New Roman" w:hAnsi="Times New Roman" w:cs="Times New Roman"/>
          <w:b/>
          <w:sz w:val="28"/>
          <w:szCs w:val="28"/>
        </w:rPr>
        <w:t>Для подачи заявок на кредитные каникулы:</w:t>
      </w:r>
    </w:p>
    <w:p w:rsidR="004F1473" w:rsidRDefault="0031059D" w:rsidP="00D2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07.10.2022 вступил в силу Федеральный закон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="00D21267" w:rsidRPr="001A0482">
        <w:rPr>
          <w:rFonts w:ascii="Times New Roman" w:hAnsi="Times New Roman" w:cs="Times New Roman"/>
          <w:sz w:val="28"/>
          <w:szCs w:val="28"/>
        </w:rPr>
        <w:t>№ 377-ФЗ «Об особенностях исполнения обязательств по кредитным договорам (договорам займа) лицами,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="00D21267" w:rsidRPr="001A0482">
        <w:rPr>
          <w:rFonts w:ascii="Times New Roman" w:hAnsi="Times New Roman" w:cs="Times New Roman"/>
          <w:sz w:val="28"/>
          <w:szCs w:val="28"/>
        </w:rPr>
        <w:t>призванными на военную службу по мобилизации в Вооруженные Силы Российской Федерации, лицами, принимающими участие в специальной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="00D21267" w:rsidRPr="001A0482">
        <w:rPr>
          <w:rFonts w:ascii="Times New Roman" w:hAnsi="Times New Roman" w:cs="Times New Roman"/>
          <w:sz w:val="28"/>
          <w:szCs w:val="28"/>
        </w:rPr>
        <w:t>военной операции, а также членами их семей и о внесении изменений в отдельные законодательные акты Российской Федерации»</w:t>
      </w:r>
      <w:r w:rsidRPr="001A0482">
        <w:rPr>
          <w:rFonts w:ascii="Times New Roman" w:hAnsi="Times New Roman" w:cs="Times New Roman"/>
          <w:sz w:val="28"/>
          <w:szCs w:val="28"/>
        </w:rPr>
        <w:t>, предусматривающий возможность</w:t>
      </w:r>
      <w:r w:rsidR="001A0482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предоставления кредитных каникул в</w:t>
      </w:r>
      <w:r w:rsidR="001A0482">
        <w:rPr>
          <w:rFonts w:ascii="Times New Roman" w:hAnsi="Times New Roman" w:cs="Times New Roman"/>
          <w:sz w:val="28"/>
          <w:szCs w:val="28"/>
        </w:rPr>
        <w:t>оеннослужащим и членам их семей</w:t>
      </w:r>
      <w:r w:rsidR="00D212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21267" w:rsidRPr="001A0482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="00D21267" w:rsidRPr="001A0482">
        <w:rPr>
          <w:rFonts w:ascii="Times New Roman" w:hAnsi="Times New Roman" w:cs="Times New Roman"/>
          <w:sz w:val="28"/>
          <w:szCs w:val="28"/>
        </w:rPr>
        <w:t>№ 377-ФЗ</w:t>
      </w:r>
      <w:r w:rsidR="00D21267">
        <w:rPr>
          <w:rFonts w:ascii="Times New Roman" w:hAnsi="Times New Roman" w:cs="Times New Roman"/>
          <w:sz w:val="28"/>
          <w:szCs w:val="28"/>
        </w:rPr>
        <w:t>).</w:t>
      </w:r>
      <w:r w:rsidRPr="001A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9D" w:rsidRPr="001A0482" w:rsidRDefault="0031059D" w:rsidP="00D21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Заявки на кредитные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каникулы принимаются от следующих категорий граждан: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lastRenderedPageBreak/>
        <w:t>– мобилизованных в Вооруженные Силы РФ;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– военнослужащих, проходящих службу в Вооруженных Силах РФ по контракту;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– лиц, находящихся на службе в войсках национальной гвардии РФ, спасательных воинских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формированиях федерального органа исполнительной власти, уполномоченного на решение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задач в области гражданской обороны, Службе внешней разведки РФ, органах федеральной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службы безопасности, органах государственной охраны, органах военной прокуратуры, военных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следственных органах Следственного комитета РФ, федеральном органе обеспечения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мобилизационной подготовки органов государственной власти РФ, пограничных органах на</w:t>
      </w:r>
      <w:r w:rsidR="001B7C4E" w:rsidRPr="001B7C4E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территории РФ;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– добровольцев, заключивших контракт о добровольном содействии в выполнении задач,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возложенных на Вооруженные Силы РФ;</w:t>
      </w:r>
    </w:p>
    <w:p w:rsidR="0031059D" w:rsidRPr="001A0482" w:rsidRDefault="0031059D" w:rsidP="00D21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A0482">
        <w:rPr>
          <w:rFonts w:ascii="Times New Roman" w:hAnsi="Times New Roman" w:cs="Times New Roman"/>
          <w:sz w:val="28"/>
          <w:szCs w:val="28"/>
        </w:rPr>
        <w:t>членов семей всех</w:t>
      </w:r>
      <w:proofErr w:type="gramEnd"/>
      <w:r w:rsidRPr="001A0482">
        <w:rPr>
          <w:rFonts w:ascii="Times New Roman" w:hAnsi="Times New Roman" w:cs="Times New Roman"/>
          <w:sz w:val="28"/>
          <w:szCs w:val="28"/>
        </w:rPr>
        <w:t xml:space="preserve"> перечисленных выше категорий.</w:t>
      </w:r>
    </w:p>
    <w:p w:rsidR="001B7C4E" w:rsidRDefault="001B7C4E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D21267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267">
        <w:rPr>
          <w:rFonts w:ascii="Times New Roman" w:hAnsi="Times New Roman" w:cs="Times New Roman"/>
          <w:b/>
          <w:sz w:val="28"/>
          <w:szCs w:val="28"/>
          <w:u w:val="single"/>
        </w:rPr>
        <w:t>Обратите внимание:</w:t>
      </w:r>
    </w:p>
    <w:p w:rsidR="0031059D" w:rsidRPr="00D21267" w:rsidRDefault="0031059D" w:rsidP="00D212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267">
        <w:rPr>
          <w:rFonts w:ascii="Times New Roman" w:hAnsi="Times New Roman" w:cs="Times New Roman"/>
          <w:sz w:val="28"/>
          <w:szCs w:val="28"/>
        </w:rPr>
        <w:t>Федеральный закон от 07.10.2022 № 377-ФЗ предусматривает отсутствие платежей в</w:t>
      </w:r>
      <w:r w:rsidR="00E93040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течение срока действия кредитных каникул, но в это время продолжают начисляться</w:t>
      </w:r>
      <w:r w:rsidR="00E93040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процент</w:t>
      </w:r>
      <w:r w:rsidR="001B7C4E" w:rsidRPr="00D21267">
        <w:rPr>
          <w:rFonts w:ascii="Times New Roman" w:hAnsi="Times New Roman" w:cs="Times New Roman"/>
          <w:sz w:val="28"/>
          <w:szCs w:val="28"/>
        </w:rPr>
        <w:t>ы</w:t>
      </w:r>
      <w:r w:rsidR="00D2126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1B7C4E" w:rsidRPr="00D21267">
        <w:rPr>
          <w:rFonts w:ascii="Times New Roman" w:hAnsi="Times New Roman" w:cs="Times New Roman"/>
          <w:sz w:val="28"/>
          <w:szCs w:val="28"/>
        </w:rPr>
        <w:t xml:space="preserve">. </w:t>
      </w:r>
      <w:r w:rsidRPr="00D21267">
        <w:rPr>
          <w:rFonts w:ascii="Times New Roman" w:hAnsi="Times New Roman" w:cs="Times New Roman"/>
          <w:sz w:val="28"/>
          <w:szCs w:val="28"/>
        </w:rPr>
        <w:t>По завершению кредитных каникул начисленные проценты будут включены в график</w:t>
      </w:r>
      <w:r w:rsidR="00E93040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платежей и это увеличит общую переплату по кредиту. Платёж по кредиту не изменится, т.к.</w:t>
      </w:r>
      <w:r w:rsidR="00D21267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срок кредита будет увеличен.</w:t>
      </w:r>
    </w:p>
    <w:p w:rsidR="0031059D" w:rsidRPr="00D21267" w:rsidRDefault="0031059D" w:rsidP="00D212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267">
        <w:rPr>
          <w:rFonts w:ascii="Times New Roman" w:hAnsi="Times New Roman" w:cs="Times New Roman"/>
          <w:sz w:val="28"/>
          <w:szCs w:val="28"/>
        </w:rPr>
        <w:t>Для ипотечных и потребительских кредитов вы вправе установить дату начала</w:t>
      </w:r>
      <w:r w:rsidR="001B7C4E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кредитных каникул, но не ранее 21.09.2022, а для кредитных карт дата начала кредитных</w:t>
      </w:r>
      <w:r w:rsidR="001B7C4E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каникул устанавливается как дата подачи заявки.</w:t>
      </w:r>
    </w:p>
    <w:p w:rsidR="0031059D" w:rsidRPr="00D21267" w:rsidRDefault="0031059D" w:rsidP="00D212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267">
        <w:rPr>
          <w:rFonts w:ascii="Times New Roman" w:hAnsi="Times New Roman" w:cs="Times New Roman"/>
          <w:sz w:val="28"/>
          <w:szCs w:val="28"/>
        </w:rPr>
        <w:t>Если срок кредитных каникул не указан в заявке, каникулы действуют в течение срока</w:t>
      </w:r>
      <w:r w:rsidR="00D21267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мобилизации / добровольного содействия Вооруженным Силам РФ / службы военнослужащего,</w:t>
      </w:r>
      <w:r w:rsidR="00D21267" w:rsidRPr="00D21267">
        <w:rPr>
          <w:rFonts w:ascii="Times New Roman" w:hAnsi="Times New Roman" w:cs="Times New Roman"/>
          <w:sz w:val="28"/>
          <w:szCs w:val="28"/>
        </w:rPr>
        <w:t xml:space="preserve"> увеличенного на 30 дней</w:t>
      </w:r>
      <w:r w:rsidR="00D21267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D21267" w:rsidRPr="00D21267">
        <w:rPr>
          <w:rFonts w:ascii="Times New Roman" w:hAnsi="Times New Roman" w:cs="Times New Roman"/>
          <w:sz w:val="28"/>
          <w:szCs w:val="28"/>
        </w:rPr>
        <w:t>.</w:t>
      </w:r>
    </w:p>
    <w:p w:rsidR="0031059D" w:rsidRPr="00D21267" w:rsidRDefault="0031059D" w:rsidP="00D2126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267">
        <w:rPr>
          <w:rFonts w:ascii="Times New Roman" w:hAnsi="Times New Roman" w:cs="Times New Roman"/>
          <w:sz w:val="28"/>
          <w:szCs w:val="28"/>
        </w:rPr>
        <w:t>Срок действия кредитного договора увеличивается на срок не менее срока кредитных</w:t>
      </w:r>
      <w:r w:rsidR="00D21267" w:rsidRPr="00D21267">
        <w:rPr>
          <w:rFonts w:ascii="Times New Roman" w:hAnsi="Times New Roman" w:cs="Times New Roman"/>
          <w:sz w:val="28"/>
          <w:szCs w:val="28"/>
        </w:rPr>
        <w:t xml:space="preserve"> </w:t>
      </w:r>
      <w:r w:rsidRPr="00D21267">
        <w:rPr>
          <w:rFonts w:ascii="Times New Roman" w:hAnsi="Times New Roman" w:cs="Times New Roman"/>
          <w:sz w:val="28"/>
          <w:szCs w:val="28"/>
        </w:rPr>
        <w:t>каникул.</w:t>
      </w:r>
    </w:p>
    <w:p w:rsidR="008B0C06" w:rsidRDefault="008B0C06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67">
        <w:rPr>
          <w:rFonts w:ascii="Times New Roman" w:hAnsi="Times New Roman" w:cs="Times New Roman"/>
          <w:b/>
          <w:sz w:val="28"/>
          <w:szCs w:val="28"/>
        </w:rPr>
        <w:t>При подаче заявки на кредитные каникулы</w:t>
      </w:r>
      <w:r w:rsidRPr="001A0482">
        <w:rPr>
          <w:rFonts w:ascii="Times New Roman" w:hAnsi="Times New Roman" w:cs="Times New Roman"/>
          <w:sz w:val="28"/>
          <w:szCs w:val="28"/>
        </w:rPr>
        <w:t xml:space="preserve"> необходим следующий пакет документов</w:t>
      </w:r>
      <w:r w:rsidR="00D21267">
        <w:rPr>
          <w:rFonts w:ascii="Times New Roman" w:hAnsi="Times New Roman" w:cs="Times New Roman"/>
          <w:sz w:val="28"/>
          <w:szCs w:val="28"/>
        </w:rPr>
        <w:t xml:space="preserve"> </w:t>
      </w:r>
      <w:r w:rsidR="00D21267" w:rsidRPr="008B0C06">
        <w:rPr>
          <w:rFonts w:ascii="Times New Roman" w:hAnsi="Times New Roman" w:cs="Times New Roman"/>
          <w:i/>
          <w:sz w:val="28"/>
          <w:szCs w:val="28"/>
        </w:rPr>
        <w:t>(примерный перечень)</w:t>
      </w:r>
      <w:r w:rsidRPr="001A0482">
        <w:rPr>
          <w:rFonts w:ascii="Times New Roman" w:hAnsi="Times New Roman" w:cs="Times New Roman"/>
          <w:sz w:val="28"/>
          <w:szCs w:val="28"/>
        </w:rPr>
        <w:t>:</w:t>
      </w:r>
    </w:p>
    <w:p w:rsidR="0031059D" w:rsidRPr="00D21267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267">
        <w:rPr>
          <w:rFonts w:ascii="Times New Roman" w:hAnsi="Times New Roman" w:cs="Times New Roman"/>
          <w:sz w:val="28"/>
          <w:szCs w:val="28"/>
          <w:u w:val="single"/>
        </w:rPr>
        <w:t>Военнослужащим: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1. Документ, удостоверяющий личность (только в случае подачи заявки в офисе банка).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21267">
        <w:rPr>
          <w:rFonts w:ascii="Times New Roman" w:hAnsi="Times New Roman" w:cs="Times New Roman"/>
          <w:b/>
          <w:sz w:val="28"/>
          <w:szCs w:val="28"/>
        </w:rPr>
        <w:t>При наличии!</w:t>
      </w:r>
      <w:r w:rsidR="00D21267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  <w:r w:rsidRPr="001A0482">
        <w:rPr>
          <w:rFonts w:ascii="Times New Roman" w:hAnsi="Times New Roman" w:cs="Times New Roman"/>
          <w:sz w:val="28"/>
          <w:szCs w:val="28"/>
        </w:rPr>
        <w:t>5 Предоставляются следующие документы</w:t>
      </w:r>
      <w:r w:rsidR="00D21267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1A0482">
        <w:rPr>
          <w:rFonts w:ascii="Times New Roman" w:hAnsi="Times New Roman" w:cs="Times New Roman"/>
          <w:sz w:val="28"/>
          <w:szCs w:val="28"/>
        </w:rPr>
        <w:t>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Для лиц, которые проходят срочную военную службу по призыву: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Приказ о призыве;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Удостоверение военнослужащего;</w:t>
      </w:r>
    </w:p>
    <w:p w:rsidR="00F30F98" w:rsidRDefault="00F30F9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98">
        <w:rPr>
          <w:rFonts w:ascii="Times New Roman" w:hAnsi="Times New Roman" w:cs="Times New Roman"/>
          <w:sz w:val="28"/>
          <w:szCs w:val="28"/>
          <w:u w:val="single"/>
        </w:rPr>
        <w:t xml:space="preserve">Для лиц, призванных на военную службу по мобилизации в Вооруженные Силы </w:t>
      </w:r>
      <w:r w:rsidRPr="00B526D9">
        <w:rPr>
          <w:rFonts w:ascii="Times New Roman" w:hAnsi="Times New Roman" w:cs="Times New Roman"/>
          <w:sz w:val="28"/>
          <w:szCs w:val="28"/>
          <w:u w:val="single"/>
        </w:rPr>
        <w:t>РФ (один из</w:t>
      </w:r>
      <w:r w:rsidR="00F30F98" w:rsidRPr="00B52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6D9">
        <w:rPr>
          <w:rFonts w:ascii="Times New Roman" w:hAnsi="Times New Roman" w:cs="Times New Roman"/>
          <w:sz w:val="28"/>
          <w:szCs w:val="28"/>
          <w:u w:val="single"/>
        </w:rPr>
        <w:t>документов):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Справка о прохождении военной службы, выданная войсковой частью, военным</w:t>
      </w:r>
      <w:r w:rsidR="00F30F98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комиссариатом или иным органом, выполняющим функции военного комиссариата;</w:t>
      </w:r>
    </w:p>
    <w:p w:rsidR="0031059D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Военный билет вместе с повесткой о прибытии в распределительный пункт / к месту</w:t>
      </w:r>
      <w:r w:rsidR="00F30F98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B526D9">
        <w:rPr>
          <w:rFonts w:ascii="Times New Roman" w:hAnsi="Times New Roman" w:cs="Times New Roman"/>
          <w:sz w:val="28"/>
          <w:szCs w:val="28"/>
        </w:rPr>
        <w:t>службы / о направлении в войска.</w:t>
      </w:r>
    </w:p>
    <w:p w:rsidR="00B526D9" w:rsidRPr="001A0482" w:rsidRDefault="00B526D9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B526D9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6D9">
        <w:rPr>
          <w:rFonts w:ascii="Times New Roman" w:hAnsi="Times New Roman" w:cs="Times New Roman"/>
          <w:sz w:val="28"/>
          <w:szCs w:val="28"/>
          <w:u w:val="single"/>
        </w:rPr>
        <w:t>Для лиц, проходящих военную службу в Вооруженных Силах РФ по контракту (один из</w:t>
      </w:r>
      <w:r w:rsidR="00B526D9" w:rsidRPr="00B52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6D9">
        <w:rPr>
          <w:rFonts w:ascii="Times New Roman" w:hAnsi="Times New Roman" w:cs="Times New Roman"/>
          <w:sz w:val="28"/>
          <w:szCs w:val="28"/>
          <w:u w:val="single"/>
        </w:rPr>
        <w:t>документов):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Справка войсковой части о прохождении военной службы;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Контракт о про</w:t>
      </w:r>
      <w:r w:rsidR="00B526D9">
        <w:rPr>
          <w:rFonts w:ascii="Times New Roman" w:hAnsi="Times New Roman" w:cs="Times New Roman"/>
          <w:sz w:val="28"/>
          <w:szCs w:val="28"/>
        </w:rPr>
        <w:t>хождении военной службы в ВС РФ.</w:t>
      </w:r>
    </w:p>
    <w:p w:rsidR="00B526D9" w:rsidRDefault="00B526D9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FE43F8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3F8">
        <w:rPr>
          <w:rFonts w:ascii="Times New Roman" w:hAnsi="Times New Roman" w:cs="Times New Roman"/>
          <w:sz w:val="28"/>
          <w:szCs w:val="28"/>
          <w:u w:val="single"/>
        </w:rPr>
        <w:t>Для лиц, находящихся на службе в войсках национальной гвардии РФ, спасательных воинских</w:t>
      </w:r>
      <w:r w:rsidR="00B526D9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формированиях федерального органа исполнительной власти, уполномоченного на решение</w:t>
      </w:r>
      <w:r w:rsidR="00B526D9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задач в области гражданской обороны, Службе внешней разведки РФ, органах федеральной</w:t>
      </w:r>
      <w:r w:rsidR="00B526D9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службы безопасности, органах государственной охраны, органах военной прокуратуры, военных</w:t>
      </w:r>
      <w:r w:rsidR="00FE43F8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следственных органах Следственного комитета РФ, федеральном органе обеспечения</w:t>
      </w:r>
      <w:r w:rsidR="00FE43F8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мобилизационной подготовки органов государственной власти РФ, пограничных органах на</w:t>
      </w:r>
      <w:r w:rsidR="00FE43F8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территории РФ (один из документов):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Справка войсковой части о прохождении военной службы;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Документ, подтверждающий службу в вышеуказанных органах и выполнение</w:t>
      </w:r>
      <w:r w:rsidR="00FE43F8">
        <w:rPr>
          <w:rFonts w:ascii="Times New Roman" w:hAnsi="Times New Roman" w:cs="Times New Roman"/>
          <w:sz w:val="28"/>
          <w:szCs w:val="28"/>
        </w:rPr>
        <w:t xml:space="preserve"> </w:t>
      </w:r>
      <w:r w:rsidR="003A3B53">
        <w:rPr>
          <w:rFonts w:ascii="Times New Roman" w:hAnsi="Times New Roman" w:cs="Times New Roman"/>
          <w:sz w:val="28"/>
          <w:szCs w:val="28"/>
        </w:rPr>
        <w:t>специальных задач.</w:t>
      </w:r>
    </w:p>
    <w:p w:rsidR="0031059D" w:rsidRPr="00FE43F8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3F8">
        <w:rPr>
          <w:rFonts w:ascii="Times New Roman" w:hAnsi="Times New Roman" w:cs="Times New Roman"/>
          <w:sz w:val="28"/>
          <w:szCs w:val="28"/>
          <w:u w:val="single"/>
        </w:rPr>
        <w:t>Для лиц, заключивших контракт о добровольном содействии в выполнении задач, возложенных</w:t>
      </w:r>
      <w:r w:rsidR="00FE43F8" w:rsidRPr="00FE4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F8">
        <w:rPr>
          <w:rFonts w:ascii="Times New Roman" w:hAnsi="Times New Roman" w:cs="Times New Roman"/>
          <w:sz w:val="28"/>
          <w:szCs w:val="28"/>
          <w:u w:val="single"/>
        </w:rPr>
        <w:t>на Вооруженные Силы РФ (один из документов):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Справка войсковой части о прохождении военной службы;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▪ Контракт о добровольном содействии в вып</w:t>
      </w:r>
      <w:r w:rsidR="00FE43F8">
        <w:rPr>
          <w:rFonts w:ascii="Times New Roman" w:hAnsi="Times New Roman" w:cs="Times New Roman"/>
          <w:sz w:val="28"/>
          <w:szCs w:val="28"/>
        </w:rPr>
        <w:t>олнении задач, возложенных на Вооруженные силы</w:t>
      </w:r>
      <w:r w:rsidRPr="001A048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FE43F8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3F8">
        <w:rPr>
          <w:rFonts w:ascii="Times New Roman" w:hAnsi="Times New Roman" w:cs="Times New Roman"/>
          <w:sz w:val="28"/>
          <w:szCs w:val="28"/>
          <w:u w:val="single"/>
        </w:rPr>
        <w:t>Членам семей военнослужащих по их кредитным обязательствам:</w:t>
      </w:r>
    </w:p>
    <w:p w:rsidR="0031059D" w:rsidRPr="001A0482" w:rsidRDefault="0031059D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1.</w:t>
      </w:r>
      <w:r w:rsidR="008B0C06">
        <w:rPr>
          <w:rFonts w:ascii="Times New Roman" w:hAnsi="Times New Roman" w:cs="Times New Roman"/>
          <w:sz w:val="28"/>
          <w:szCs w:val="28"/>
        </w:rPr>
        <w:t> </w:t>
      </w:r>
      <w:r w:rsidRPr="001A0482">
        <w:rPr>
          <w:rFonts w:ascii="Times New Roman" w:hAnsi="Times New Roman" w:cs="Times New Roman"/>
          <w:sz w:val="28"/>
          <w:szCs w:val="28"/>
        </w:rPr>
        <w:t>Документ, удостоверяющий личность (только в случае подачи заявки в офисе Сбербанка).</w:t>
      </w:r>
    </w:p>
    <w:p w:rsidR="0031059D" w:rsidRPr="001A0482" w:rsidRDefault="008B0C06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1059D" w:rsidRPr="001A0482">
        <w:rPr>
          <w:rFonts w:ascii="Times New Roman" w:hAnsi="Times New Roman" w:cs="Times New Roman"/>
          <w:sz w:val="28"/>
          <w:szCs w:val="28"/>
        </w:rPr>
        <w:t>Документ, подтверждающий, что вы являетесь членом семьи военнослужащего:</w:t>
      </w:r>
    </w:p>
    <w:p w:rsidR="0031059D" w:rsidRPr="001A0482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31059D" w:rsidRPr="001A0482">
        <w:rPr>
          <w:rFonts w:ascii="Times New Roman" w:hAnsi="Times New Roman" w:cs="Times New Roman"/>
          <w:sz w:val="28"/>
          <w:szCs w:val="28"/>
        </w:rPr>
        <w:t>ля супруги (а) – свидетельство о заключении брака;</w:t>
      </w:r>
    </w:p>
    <w:p w:rsidR="0031059D" w:rsidRPr="001A0482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31059D" w:rsidRPr="001A0482">
        <w:rPr>
          <w:rFonts w:ascii="Times New Roman" w:hAnsi="Times New Roman" w:cs="Times New Roman"/>
          <w:sz w:val="28"/>
          <w:szCs w:val="28"/>
        </w:rPr>
        <w:t>ля детей – свидетельство о рождении (до 18 лет) / свидетельство о рождении и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об очном обучении (для студентов до 23 лет) / свидетельство о рождении и справка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инвалидности, полученной до 18 лет (для инвалидов);</w:t>
      </w:r>
    </w:p>
    <w:p w:rsidR="0031059D" w:rsidRPr="001A0482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31059D" w:rsidRPr="001A0482">
        <w:rPr>
          <w:rFonts w:ascii="Times New Roman" w:hAnsi="Times New Roman" w:cs="Times New Roman"/>
          <w:sz w:val="28"/>
          <w:szCs w:val="28"/>
        </w:rPr>
        <w:t xml:space="preserve">ля инвалидов – документ, подтверждающий </w:t>
      </w:r>
      <w:proofErr w:type="gramStart"/>
      <w:r w:rsidR="0031059D" w:rsidRPr="001A0482">
        <w:rPr>
          <w:rFonts w:ascii="Times New Roman" w:hAnsi="Times New Roman" w:cs="Times New Roman"/>
          <w:sz w:val="28"/>
          <w:szCs w:val="28"/>
        </w:rPr>
        <w:t>родство</w:t>
      </w:r>
      <w:proofErr w:type="gramEnd"/>
      <w:r w:rsidR="0031059D" w:rsidRPr="001A0482">
        <w:rPr>
          <w:rFonts w:ascii="Times New Roman" w:hAnsi="Times New Roman" w:cs="Times New Roman"/>
          <w:sz w:val="28"/>
          <w:szCs w:val="28"/>
        </w:rPr>
        <w:t xml:space="preserve"> и справка об инвалидности 1 или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группы;</w:t>
      </w:r>
    </w:p>
    <w:p w:rsidR="0031059D" w:rsidRPr="001A0482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31059D" w:rsidRPr="001A0482">
        <w:rPr>
          <w:rFonts w:ascii="Times New Roman" w:hAnsi="Times New Roman" w:cs="Times New Roman"/>
          <w:sz w:val="28"/>
          <w:szCs w:val="28"/>
        </w:rPr>
        <w:t>ля иных членов семьи военнослужащего – иной документ, в том числе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назначение военнослужащего попечителем (опекуном), усыновление, удочерение.</w:t>
      </w:r>
    </w:p>
    <w:p w:rsidR="0031059D" w:rsidRPr="001A0482" w:rsidRDefault="0031059D" w:rsidP="0051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F8">
        <w:rPr>
          <w:rFonts w:ascii="Times New Roman" w:hAnsi="Times New Roman" w:cs="Times New Roman"/>
          <w:b/>
          <w:sz w:val="28"/>
          <w:szCs w:val="28"/>
        </w:rPr>
        <w:t>При наличии!</w:t>
      </w:r>
      <w:r w:rsidRPr="001A0482">
        <w:rPr>
          <w:rFonts w:ascii="Times New Roman" w:hAnsi="Times New Roman" w:cs="Times New Roman"/>
          <w:sz w:val="28"/>
          <w:szCs w:val="28"/>
        </w:rPr>
        <w:t xml:space="preserve"> Документы, подтверждающие статус военнослужащего (представлены</w:t>
      </w:r>
      <w:r w:rsidR="00FE43F8">
        <w:rPr>
          <w:rFonts w:ascii="Times New Roman" w:hAnsi="Times New Roman" w:cs="Times New Roman"/>
          <w:sz w:val="28"/>
          <w:szCs w:val="28"/>
        </w:rPr>
        <w:t xml:space="preserve"> </w:t>
      </w:r>
      <w:r w:rsidRPr="001A0482">
        <w:rPr>
          <w:rFonts w:ascii="Times New Roman" w:hAnsi="Times New Roman" w:cs="Times New Roman"/>
          <w:sz w:val="28"/>
          <w:szCs w:val="28"/>
        </w:rPr>
        <w:t>выше).</w:t>
      </w:r>
    </w:p>
    <w:p w:rsidR="00FE43F8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1A0482" w:rsidRDefault="0031059D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B2">
        <w:rPr>
          <w:rFonts w:ascii="Times New Roman" w:hAnsi="Times New Roman" w:cs="Times New Roman"/>
          <w:sz w:val="28"/>
          <w:szCs w:val="28"/>
          <w:u w:val="single"/>
        </w:rPr>
        <w:t>Заявку на кредитные каникулы по кредитному договору военнослужащего также могут</w:t>
      </w:r>
      <w:r w:rsidR="00FE43F8" w:rsidRPr="00F945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45B2">
        <w:rPr>
          <w:rFonts w:ascii="Times New Roman" w:hAnsi="Times New Roman" w:cs="Times New Roman"/>
          <w:sz w:val="28"/>
          <w:szCs w:val="28"/>
          <w:u w:val="single"/>
        </w:rPr>
        <w:t>подать его родственник или третье лицо при наличии доверенности</w:t>
      </w:r>
      <w:r w:rsidRPr="001A0482">
        <w:rPr>
          <w:rFonts w:ascii="Times New Roman" w:hAnsi="Times New Roman" w:cs="Times New Roman"/>
          <w:sz w:val="28"/>
          <w:szCs w:val="28"/>
        </w:rPr>
        <w:t xml:space="preserve">, </w:t>
      </w:r>
      <w:r w:rsidRPr="00F945B2">
        <w:rPr>
          <w:rFonts w:ascii="Times New Roman" w:hAnsi="Times New Roman" w:cs="Times New Roman"/>
          <w:sz w:val="28"/>
          <w:szCs w:val="28"/>
          <w:u w:val="single"/>
        </w:rPr>
        <w:t>удостоверенной</w:t>
      </w:r>
      <w:r w:rsidRPr="001A0482">
        <w:rPr>
          <w:rFonts w:ascii="Times New Roman" w:hAnsi="Times New Roman" w:cs="Times New Roman"/>
          <w:sz w:val="28"/>
          <w:szCs w:val="28"/>
        </w:rPr>
        <w:t>:</w:t>
      </w:r>
    </w:p>
    <w:p w:rsidR="0031059D" w:rsidRPr="00FE43F8" w:rsidRDefault="00FE43F8" w:rsidP="00FE43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059D" w:rsidRPr="00FE43F8">
        <w:rPr>
          <w:rFonts w:ascii="Times New Roman" w:hAnsi="Times New Roman" w:cs="Times New Roman"/>
          <w:sz w:val="28"/>
          <w:szCs w:val="28"/>
        </w:rPr>
        <w:t>отариусом;</w:t>
      </w:r>
    </w:p>
    <w:p w:rsidR="0031059D" w:rsidRPr="00FE43F8" w:rsidRDefault="00FE43F8" w:rsidP="00FE43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F8">
        <w:rPr>
          <w:rFonts w:ascii="Times New Roman" w:hAnsi="Times New Roman" w:cs="Times New Roman"/>
          <w:sz w:val="28"/>
          <w:szCs w:val="28"/>
        </w:rPr>
        <w:t>к</w:t>
      </w:r>
      <w:r w:rsidR="0031059D" w:rsidRPr="00FE43F8">
        <w:rPr>
          <w:rFonts w:ascii="Times New Roman" w:hAnsi="Times New Roman" w:cs="Times New Roman"/>
          <w:sz w:val="28"/>
          <w:szCs w:val="28"/>
        </w:rPr>
        <w:t>омандиром (начальником) воинской части, соединения, учреждения и военно-учебного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FE43F8">
        <w:rPr>
          <w:rFonts w:ascii="Times New Roman" w:hAnsi="Times New Roman" w:cs="Times New Roman"/>
          <w:sz w:val="28"/>
          <w:szCs w:val="28"/>
        </w:rPr>
        <w:t>заведения, где проходит службу заёмщик;</w:t>
      </w:r>
    </w:p>
    <w:p w:rsidR="0031059D" w:rsidRPr="00FE43F8" w:rsidRDefault="00FE43F8" w:rsidP="00FE43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F8">
        <w:rPr>
          <w:rFonts w:ascii="Times New Roman" w:hAnsi="Times New Roman" w:cs="Times New Roman"/>
          <w:sz w:val="28"/>
          <w:szCs w:val="28"/>
        </w:rPr>
        <w:t>н</w:t>
      </w:r>
      <w:r w:rsidR="0031059D" w:rsidRPr="00FE43F8">
        <w:rPr>
          <w:rFonts w:ascii="Times New Roman" w:hAnsi="Times New Roman" w:cs="Times New Roman"/>
          <w:sz w:val="28"/>
          <w:szCs w:val="28"/>
        </w:rPr>
        <w:t>ачальником госпиталя, санатория или другого военно-лечебного учреждения, его</w:t>
      </w:r>
      <w:r w:rsidRPr="00FE43F8"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FE43F8">
        <w:rPr>
          <w:rFonts w:ascii="Times New Roman" w:hAnsi="Times New Roman" w:cs="Times New Roman"/>
          <w:sz w:val="28"/>
          <w:szCs w:val="28"/>
        </w:rPr>
        <w:t>заместителем по медицинской части, а при их отсутствии старшим или дежурным врачом,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FE43F8">
        <w:rPr>
          <w:rFonts w:ascii="Times New Roman" w:hAnsi="Times New Roman" w:cs="Times New Roman"/>
          <w:sz w:val="28"/>
          <w:szCs w:val="28"/>
        </w:rPr>
        <w:t>заёмщик находится на лечении в таких учреждениях.</w:t>
      </w:r>
    </w:p>
    <w:p w:rsidR="00FE43F8" w:rsidRDefault="00FE43F8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9D" w:rsidRPr="00FE43F8" w:rsidRDefault="0031059D" w:rsidP="0051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43F8">
        <w:rPr>
          <w:rFonts w:ascii="Times New Roman" w:hAnsi="Times New Roman" w:cs="Times New Roman"/>
          <w:b/>
          <w:sz w:val="28"/>
          <w:szCs w:val="28"/>
        </w:rPr>
        <w:t>Для оплаты кредитов:</w:t>
      </w:r>
    </w:p>
    <w:p w:rsidR="0031059D" w:rsidRPr="00FE43F8" w:rsidRDefault="0031059D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3F8">
        <w:rPr>
          <w:rFonts w:ascii="Times New Roman" w:hAnsi="Times New Roman" w:cs="Times New Roman"/>
          <w:sz w:val="28"/>
          <w:szCs w:val="28"/>
          <w:u w:val="single"/>
        </w:rPr>
        <w:t>1. Самостоятельно:</w:t>
      </w:r>
    </w:p>
    <w:p w:rsidR="0031059D" w:rsidRPr="001A0482" w:rsidRDefault="00FE43F8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59D" w:rsidRPr="001A0482">
        <w:rPr>
          <w:rFonts w:ascii="Times New Roman" w:hAnsi="Times New Roman" w:cs="Times New Roman"/>
          <w:sz w:val="28"/>
          <w:szCs w:val="28"/>
        </w:rPr>
        <w:t>с карты, привязанной к погашению кредита, – автоматическое списание при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своевременном пополнении;</w:t>
      </w:r>
    </w:p>
    <w:p w:rsidR="0031059D" w:rsidRPr="001A0482" w:rsidRDefault="00FE43F8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счёта в </w:t>
      </w:r>
      <w:r w:rsidR="0031059D" w:rsidRPr="001A0482">
        <w:rPr>
          <w:rFonts w:ascii="Times New Roman" w:hAnsi="Times New Roman" w:cs="Times New Roman"/>
          <w:sz w:val="28"/>
          <w:szCs w:val="28"/>
        </w:rPr>
        <w:t>банке, на который будет осуществляться зачисление военных</w:t>
      </w:r>
    </w:p>
    <w:p w:rsidR="0031059D" w:rsidRPr="001A0482" w:rsidRDefault="0031059D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82">
        <w:rPr>
          <w:rFonts w:ascii="Times New Roman" w:hAnsi="Times New Roman" w:cs="Times New Roman"/>
          <w:sz w:val="28"/>
          <w:szCs w:val="28"/>
        </w:rPr>
        <w:t>довольствований (для этого нужно привязать этот счет к кредиту</w:t>
      </w:r>
      <w:r w:rsidR="00FE43F8">
        <w:rPr>
          <w:rFonts w:ascii="Times New Roman" w:hAnsi="Times New Roman" w:cs="Times New Roman"/>
          <w:sz w:val="28"/>
          <w:szCs w:val="28"/>
        </w:rPr>
        <w:t xml:space="preserve">, например, с помощью </w:t>
      </w:r>
      <w:r w:rsidRPr="001A0482">
        <w:rPr>
          <w:rFonts w:ascii="Times New Roman" w:hAnsi="Times New Roman" w:cs="Times New Roman"/>
          <w:sz w:val="28"/>
          <w:szCs w:val="28"/>
        </w:rPr>
        <w:t>мобильно</w:t>
      </w:r>
      <w:r w:rsidR="00FE43F8">
        <w:rPr>
          <w:rFonts w:ascii="Times New Roman" w:hAnsi="Times New Roman" w:cs="Times New Roman"/>
          <w:sz w:val="28"/>
          <w:szCs w:val="28"/>
        </w:rPr>
        <w:t>го приложения);</w:t>
      </w:r>
    </w:p>
    <w:p w:rsidR="0031059D" w:rsidRPr="001A0482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59D" w:rsidRPr="001A0482">
        <w:rPr>
          <w:rFonts w:ascii="Times New Roman" w:hAnsi="Times New Roman" w:cs="Times New Roman"/>
          <w:sz w:val="28"/>
          <w:szCs w:val="28"/>
        </w:rPr>
        <w:t>со счёта / карты в другом б</w:t>
      </w:r>
      <w:r>
        <w:rPr>
          <w:rFonts w:ascii="Times New Roman" w:hAnsi="Times New Roman" w:cs="Times New Roman"/>
          <w:sz w:val="28"/>
          <w:szCs w:val="28"/>
        </w:rPr>
        <w:t xml:space="preserve">анке – пополнять счёт/карту </w:t>
      </w:r>
      <w:r w:rsidR="0031059D" w:rsidRPr="001A0482">
        <w:rPr>
          <w:rFonts w:ascii="Times New Roman" w:hAnsi="Times New Roman" w:cs="Times New Roman"/>
          <w:sz w:val="28"/>
          <w:szCs w:val="28"/>
        </w:rPr>
        <w:t>банка, с которой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9D" w:rsidRPr="001A0482">
        <w:rPr>
          <w:rFonts w:ascii="Times New Roman" w:hAnsi="Times New Roman" w:cs="Times New Roman"/>
          <w:sz w:val="28"/>
          <w:szCs w:val="28"/>
        </w:rPr>
        <w:t>списываются платежи по кредиту, через СБП до 100 тыс. руб.</w:t>
      </w:r>
      <w:r>
        <w:rPr>
          <w:rFonts w:ascii="Times New Roman" w:hAnsi="Times New Roman" w:cs="Times New Roman"/>
          <w:sz w:val="28"/>
          <w:szCs w:val="28"/>
        </w:rPr>
        <w:t xml:space="preserve"> без комиссии.</w:t>
      </w:r>
    </w:p>
    <w:p w:rsidR="00FE43F8" w:rsidRPr="001A0482" w:rsidRDefault="0031059D" w:rsidP="00FE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3F8">
        <w:rPr>
          <w:rFonts w:ascii="Times New Roman" w:hAnsi="Times New Roman" w:cs="Times New Roman"/>
          <w:sz w:val="28"/>
          <w:szCs w:val="28"/>
          <w:u w:val="single"/>
        </w:rPr>
        <w:t>2. Услуга «</w:t>
      </w:r>
      <w:proofErr w:type="spellStart"/>
      <w:r w:rsidRPr="00FE43F8">
        <w:rPr>
          <w:rFonts w:ascii="Times New Roman" w:hAnsi="Times New Roman" w:cs="Times New Roman"/>
          <w:sz w:val="28"/>
          <w:szCs w:val="28"/>
          <w:u w:val="single"/>
        </w:rPr>
        <w:t>Автопогашение</w:t>
      </w:r>
      <w:proofErr w:type="spellEnd"/>
      <w:r w:rsidRPr="00FE43F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1A0482">
        <w:rPr>
          <w:rFonts w:ascii="Times New Roman" w:hAnsi="Times New Roman" w:cs="Times New Roman"/>
          <w:sz w:val="28"/>
          <w:szCs w:val="28"/>
        </w:rPr>
        <w:t>для автоматического внесения обязательного платежа по</w:t>
      </w:r>
      <w:r w:rsidR="00FE43F8">
        <w:rPr>
          <w:rFonts w:ascii="Times New Roman" w:hAnsi="Times New Roman" w:cs="Times New Roman"/>
          <w:sz w:val="28"/>
          <w:szCs w:val="28"/>
        </w:rPr>
        <w:t xml:space="preserve"> кредитной карте – услугу можно активировать в</w:t>
      </w:r>
      <w:r w:rsidRPr="001A0482">
        <w:rPr>
          <w:rFonts w:ascii="Times New Roman" w:hAnsi="Times New Roman" w:cs="Times New Roman"/>
          <w:sz w:val="28"/>
          <w:szCs w:val="28"/>
        </w:rPr>
        <w:t xml:space="preserve"> мобильно</w:t>
      </w:r>
      <w:r w:rsidR="00FE43F8">
        <w:rPr>
          <w:rFonts w:ascii="Times New Roman" w:hAnsi="Times New Roman" w:cs="Times New Roman"/>
          <w:sz w:val="28"/>
          <w:szCs w:val="28"/>
        </w:rPr>
        <w:t>м приложении.</w:t>
      </w:r>
    </w:p>
    <w:p w:rsidR="00FE43F8" w:rsidRDefault="00FE43F8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32" w:rsidRDefault="00D7423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232" w:rsidRDefault="00D74232" w:rsidP="001A0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232" w:rsidSect="005133B5">
      <w:headerReference w:type="default" r:id="rId8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67" w:rsidRDefault="00D21267" w:rsidP="00D21267">
      <w:pPr>
        <w:spacing w:after="0" w:line="240" w:lineRule="auto"/>
      </w:pPr>
      <w:r>
        <w:separator/>
      </w:r>
    </w:p>
  </w:endnote>
  <w:endnote w:type="continuationSeparator" w:id="0">
    <w:p w:rsidR="00D21267" w:rsidRDefault="00D21267" w:rsidP="00D2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67" w:rsidRDefault="00D21267" w:rsidP="00D21267">
      <w:pPr>
        <w:spacing w:after="0" w:line="240" w:lineRule="auto"/>
      </w:pPr>
      <w:r>
        <w:separator/>
      </w:r>
    </w:p>
  </w:footnote>
  <w:footnote w:type="continuationSeparator" w:id="0">
    <w:p w:rsidR="00D21267" w:rsidRDefault="00D21267" w:rsidP="00D21267">
      <w:pPr>
        <w:spacing w:after="0" w:line="240" w:lineRule="auto"/>
      </w:pPr>
      <w:r>
        <w:continuationSeparator/>
      </w:r>
    </w:p>
  </w:footnote>
  <w:footnote w:id="1">
    <w:p w:rsidR="00D21267" w:rsidRDefault="00D21267" w:rsidP="00D2126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21267">
        <w:rPr>
          <w:rFonts w:ascii="Times New Roman" w:hAnsi="Times New Roman" w:cs="Times New Roman"/>
          <w:sz w:val="22"/>
          <w:szCs w:val="28"/>
        </w:rPr>
        <w:t>По потребительским кредитам и кредитным картам начисляются проценты в размере 2/3 от среднерыночного значения полной стоимости кредита, установленного на день направления заявки (такое значение рассчитывается ежеквартально и публикуется на официальном сайте Банка России в сети Интернет по адресу www.cbr.ru), но не выше ставки по договору. По ипотечным договорам начисляются проценты в соответствии с договором.</w:t>
      </w:r>
    </w:p>
  </w:footnote>
  <w:footnote w:id="2">
    <w:p w:rsidR="00D21267" w:rsidRDefault="00D21267" w:rsidP="00D2126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21267">
        <w:rPr>
          <w:rFonts w:ascii="Times New Roman" w:hAnsi="Times New Roman" w:cs="Times New Roman"/>
          <w:sz w:val="22"/>
          <w:szCs w:val="28"/>
        </w:rPr>
        <w:t>Срок действия каникул может быть продлен на срок нахождения в больницах / госпиталях / иных медицинских организациях.</w:t>
      </w:r>
    </w:p>
  </w:footnote>
  <w:footnote w:id="3">
    <w:p w:rsidR="00D21267" w:rsidRDefault="00D21267" w:rsidP="00F30F98">
      <w:pPr>
        <w:spacing w:after="0" w:line="240" w:lineRule="auto"/>
        <w:ind w:firstLine="284"/>
        <w:jc w:val="both"/>
      </w:pPr>
      <w:r>
        <w:rPr>
          <w:rStyle w:val="a6"/>
        </w:rPr>
        <w:footnoteRef/>
      </w:r>
      <w:r>
        <w:t xml:space="preserve"> </w:t>
      </w:r>
      <w:r w:rsidRPr="00D21267">
        <w:rPr>
          <w:rFonts w:ascii="Times New Roman" w:hAnsi="Times New Roman" w:cs="Times New Roman"/>
          <w:szCs w:val="28"/>
        </w:rPr>
        <w:t>Банк вправе самостоятельно запросить информацию, подтверждающую право на каникулы в Министерстве обороны Российской Федерации, в органах управления войск национальной гвардии Российской Федерации, воинских формированиях, а также в органах, указанных в пункте 6 статьи 1 Федерального закона от 31 мая 1996 года № 61-ФЗ «Об обороне» (не распространяется на лиц, призванных на срочную военную службу по призыву).</w:t>
      </w:r>
    </w:p>
  </w:footnote>
  <w:footnote w:id="4">
    <w:p w:rsidR="00F30F98" w:rsidRPr="00F30F98" w:rsidRDefault="00D21267" w:rsidP="00F30F98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8"/>
        </w:rPr>
      </w:pPr>
      <w:r>
        <w:rPr>
          <w:rStyle w:val="a6"/>
        </w:rPr>
        <w:footnoteRef/>
      </w:r>
      <w:r>
        <w:t xml:space="preserve"> </w:t>
      </w:r>
      <w:r w:rsidR="00F30F98" w:rsidRPr="00F30F98">
        <w:rPr>
          <w:rFonts w:ascii="Times New Roman" w:hAnsi="Times New Roman" w:cs="Times New Roman"/>
          <w:szCs w:val="28"/>
        </w:rPr>
        <w:t>Документы могут быть предоставлены в оригинале, в виде выписки или копии, которая может быть заверена одним из следующих способов:</w:t>
      </w:r>
    </w:p>
    <w:p w:rsidR="00F30F98" w:rsidRPr="00F30F98" w:rsidRDefault="00F30F98" w:rsidP="00F30F98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8"/>
        </w:rPr>
      </w:pPr>
      <w:r w:rsidRPr="00F30F98">
        <w:rPr>
          <w:rFonts w:ascii="Times New Roman" w:hAnsi="Times New Roman" w:cs="Times New Roman"/>
          <w:szCs w:val="28"/>
        </w:rPr>
        <w:t>- нотариусом,</w:t>
      </w:r>
    </w:p>
    <w:p w:rsidR="00F30F98" w:rsidRPr="00F30F98" w:rsidRDefault="00F30F98" w:rsidP="00F30F98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8"/>
        </w:rPr>
      </w:pPr>
      <w:r w:rsidRPr="00F30F98">
        <w:rPr>
          <w:rFonts w:ascii="Times New Roman" w:hAnsi="Times New Roman" w:cs="Times New Roman"/>
          <w:szCs w:val="28"/>
        </w:rPr>
        <w:t>- командиром (начальником) воинской части, соединения, учреждения и военно-учебного заведения, где вы проходите службу,</w:t>
      </w:r>
    </w:p>
    <w:p w:rsidR="00D21267" w:rsidRDefault="00F30F98" w:rsidP="00F30F98">
      <w:pPr>
        <w:spacing w:after="0" w:line="240" w:lineRule="auto"/>
        <w:ind w:firstLine="284"/>
        <w:jc w:val="both"/>
      </w:pPr>
      <w:r w:rsidRPr="00F30F98">
        <w:rPr>
          <w:rFonts w:ascii="Times New Roman" w:hAnsi="Times New Roman" w:cs="Times New Roman"/>
          <w:szCs w:val="28"/>
        </w:rPr>
        <w:t>- начальником госпиталя, санатория или другого военно-лечебного учреждения, его заместителем по медицинской части, а при их отсутствии старшим или дежурным врачом, если вы находитесь на лечении в таких учреждениях.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929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33B5" w:rsidRPr="005133B5" w:rsidRDefault="005133B5">
        <w:pPr>
          <w:pStyle w:val="a9"/>
          <w:jc w:val="center"/>
          <w:rPr>
            <w:rFonts w:ascii="Times New Roman" w:hAnsi="Times New Roman" w:cs="Times New Roman"/>
          </w:rPr>
        </w:pPr>
        <w:r w:rsidRPr="005133B5">
          <w:rPr>
            <w:rFonts w:ascii="Times New Roman" w:hAnsi="Times New Roman" w:cs="Times New Roman"/>
          </w:rPr>
          <w:fldChar w:fldCharType="begin"/>
        </w:r>
        <w:r w:rsidRPr="005133B5">
          <w:rPr>
            <w:rFonts w:ascii="Times New Roman" w:hAnsi="Times New Roman" w:cs="Times New Roman"/>
          </w:rPr>
          <w:instrText>PAGE   \* MERGEFORMAT</w:instrText>
        </w:r>
        <w:r w:rsidRPr="005133B5">
          <w:rPr>
            <w:rFonts w:ascii="Times New Roman" w:hAnsi="Times New Roman" w:cs="Times New Roman"/>
          </w:rPr>
          <w:fldChar w:fldCharType="separate"/>
        </w:r>
        <w:r w:rsidR="00AD3620">
          <w:rPr>
            <w:rFonts w:ascii="Times New Roman" w:hAnsi="Times New Roman" w:cs="Times New Roman"/>
            <w:noProof/>
          </w:rPr>
          <w:t>5</w:t>
        </w:r>
        <w:r w:rsidRPr="005133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252D"/>
    <w:multiLevelType w:val="hybridMultilevel"/>
    <w:tmpl w:val="D0E206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42518"/>
    <w:multiLevelType w:val="hybridMultilevel"/>
    <w:tmpl w:val="75C8F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A10734"/>
    <w:multiLevelType w:val="hybridMultilevel"/>
    <w:tmpl w:val="B80C3DE6"/>
    <w:lvl w:ilvl="0" w:tplc="0F441A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81ECC"/>
    <w:multiLevelType w:val="hybridMultilevel"/>
    <w:tmpl w:val="7A9AF0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9D"/>
    <w:rsid w:val="000A2D9A"/>
    <w:rsid w:val="000F42D7"/>
    <w:rsid w:val="001A0482"/>
    <w:rsid w:val="001B7C4E"/>
    <w:rsid w:val="0031059D"/>
    <w:rsid w:val="003A3B53"/>
    <w:rsid w:val="003C0F8F"/>
    <w:rsid w:val="004F1473"/>
    <w:rsid w:val="005133B5"/>
    <w:rsid w:val="00580F0F"/>
    <w:rsid w:val="006405B1"/>
    <w:rsid w:val="008B0C06"/>
    <w:rsid w:val="00A54111"/>
    <w:rsid w:val="00A766CD"/>
    <w:rsid w:val="00A84E38"/>
    <w:rsid w:val="00AD0657"/>
    <w:rsid w:val="00AD3620"/>
    <w:rsid w:val="00B526D9"/>
    <w:rsid w:val="00D21267"/>
    <w:rsid w:val="00D51CDD"/>
    <w:rsid w:val="00D74232"/>
    <w:rsid w:val="00E37CF6"/>
    <w:rsid w:val="00E93040"/>
    <w:rsid w:val="00F30F98"/>
    <w:rsid w:val="00F86E26"/>
    <w:rsid w:val="00F945B2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A06504-4AFD-441C-8B94-B2F34709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212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126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126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A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B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33B5"/>
  </w:style>
  <w:style w:type="paragraph" w:styleId="ab">
    <w:name w:val="footer"/>
    <w:basedOn w:val="a"/>
    <w:link w:val="ac"/>
    <w:uiPriority w:val="99"/>
    <w:unhideWhenUsed/>
    <w:rsid w:val="0051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CE76-37B1-4017-8FC8-6E6CE8D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Сотрудник</cp:lastModifiedBy>
  <cp:revision>2</cp:revision>
  <cp:lastPrinted>2022-10-14T13:31:00Z</cp:lastPrinted>
  <dcterms:created xsi:type="dcterms:W3CDTF">2022-10-14T13:33:00Z</dcterms:created>
  <dcterms:modified xsi:type="dcterms:W3CDTF">2022-10-14T13:33:00Z</dcterms:modified>
</cp:coreProperties>
</file>