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77CA">
        <w:rPr>
          <w:rFonts w:ascii="Times New Roman" w:hAnsi="Times New Roman"/>
          <w:sz w:val="28"/>
          <w:szCs w:val="28"/>
        </w:rPr>
        <w:t>западнее участка с кадастровым номером 23:24:0204130:89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C177CA">
        <w:rPr>
          <w:rFonts w:ascii="Times New Roman" w:hAnsi="Times New Roman"/>
          <w:sz w:val="28"/>
          <w:szCs w:val="28"/>
        </w:rPr>
        <w:t>обращения</w:t>
      </w:r>
      <w:r w:rsidR="004A21CD">
        <w:rPr>
          <w:rFonts w:ascii="Times New Roman" w:hAnsi="Times New Roman"/>
          <w:sz w:val="28"/>
          <w:szCs w:val="28"/>
        </w:rPr>
        <w:t xml:space="preserve"> </w:t>
      </w:r>
      <w:r w:rsidR="00C177CA" w:rsidRPr="00C177CA">
        <w:rPr>
          <w:rFonts w:ascii="Times New Roman" w:hAnsi="Times New Roman"/>
          <w:sz w:val="28"/>
          <w:szCs w:val="28"/>
        </w:rPr>
        <w:t>управления муниципальным имуществом   администрации муниципального образования Павловский район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C177CA">
        <w:rPr>
          <w:rFonts w:ascii="Times New Roman" w:hAnsi="Times New Roman"/>
          <w:sz w:val="28"/>
          <w:szCs w:val="28"/>
        </w:rPr>
        <w:t>0204130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C177CA">
        <w:rPr>
          <w:rFonts w:ascii="Times New Roman" w:hAnsi="Times New Roman"/>
          <w:sz w:val="28"/>
          <w:szCs w:val="28"/>
        </w:rPr>
        <w:t>215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</w:t>
      </w:r>
      <w:r w:rsidR="00C177CA">
        <w:rPr>
          <w:rFonts w:ascii="Times New Roman" w:hAnsi="Times New Roman"/>
          <w:sz w:val="28"/>
          <w:szCs w:val="28"/>
        </w:rPr>
        <w:t>западнее участка с кадастровым номером 23:24:0204130:89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C177CA">
        <w:rPr>
          <w:rFonts w:ascii="Times New Roman" w:hAnsi="Times New Roman"/>
          <w:sz w:val="28"/>
          <w:szCs w:val="28"/>
        </w:rPr>
        <w:t>склады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C177CA">
        <w:rPr>
          <w:rFonts w:ascii="Times New Roman" w:hAnsi="Times New Roman"/>
          <w:sz w:val="28"/>
          <w:szCs w:val="28"/>
        </w:rPr>
        <w:t>26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B7466D">
        <w:rPr>
          <w:rFonts w:ascii="Times New Roman" w:hAnsi="Times New Roman"/>
          <w:sz w:val="28"/>
          <w:szCs w:val="28"/>
        </w:rPr>
        <w:t>сентября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1662EB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1662EB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н</w:t>
      </w:r>
      <w:r w:rsidRPr="00CD6411">
        <w:rPr>
          <w:rFonts w:ascii="Times New Roman" w:hAnsi="Times New Roman"/>
          <w:sz w:val="28"/>
          <w:szCs w:val="28"/>
        </w:rPr>
        <w:t>тер</w:t>
      </w:r>
      <w:r w:rsidR="001662EB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2EB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434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1AE3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7C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61F9-6AC5-44DB-950E-1B5AE85A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2019-08-08T08:24:00Z</cp:lastPrinted>
  <dcterms:created xsi:type="dcterms:W3CDTF">2019-09-06T08:21:00Z</dcterms:created>
  <dcterms:modified xsi:type="dcterms:W3CDTF">2019-09-06T08:21:00Z</dcterms:modified>
</cp:coreProperties>
</file>