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C8" w:rsidRPr="001576C8" w:rsidRDefault="001576C8" w:rsidP="00157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76C8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 Минпросвещения России от 31.07.2020 N 373 (ред. от 01.12.2022)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1576C8" w:rsidRPr="001576C8" w:rsidRDefault="001576C8" w:rsidP="00157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76C8" w:rsidRPr="001576C8" w:rsidRDefault="001576C8" w:rsidP="0015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100002"/>
      <w:bookmarkEnd w:id="0"/>
      <w:r w:rsidRPr="001576C8">
        <w:rPr>
          <w:rFonts w:ascii="Times New Roman" w:eastAsia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100003"/>
      <w:bookmarkEnd w:id="1"/>
      <w:r w:rsidRPr="001576C8"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6C8">
        <w:rPr>
          <w:rFonts w:ascii="Times New Roman" w:eastAsia="Times New Roman" w:hAnsi="Times New Roman" w:cs="Times New Roman"/>
          <w:sz w:val="24"/>
          <w:szCs w:val="24"/>
        </w:rPr>
        <w:t>от 31 июля 2020 г. N 373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100004"/>
      <w:bookmarkEnd w:id="2"/>
      <w:r w:rsidRPr="001576C8">
        <w:rPr>
          <w:rFonts w:ascii="Times New Roman" w:eastAsia="Times New Roman" w:hAnsi="Times New Roman" w:cs="Times New Roman"/>
          <w:sz w:val="24"/>
          <w:szCs w:val="24"/>
        </w:rPr>
        <w:t>ОБ УТВЕРЖДЕНИИ ПОРЯДКА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6C8">
        <w:rPr>
          <w:rFonts w:ascii="Times New Roman" w:eastAsia="Times New Roman" w:hAnsi="Times New Roman" w:cs="Times New Roman"/>
          <w:sz w:val="24"/>
          <w:szCs w:val="24"/>
        </w:rPr>
        <w:t>ОРГАНИЗАЦИИ И ОСУЩЕСТВЛЕНИЯ ОБРАЗОВАТЕЛЬНОЙ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6C8">
        <w:rPr>
          <w:rFonts w:ascii="Times New Roman" w:eastAsia="Times New Roman" w:hAnsi="Times New Roman" w:cs="Times New Roman"/>
          <w:sz w:val="24"/>
          <w:szCs w:val="24"/>
        </w:rPr>
        <w:t>ДЕЯТЕЛЬНОСТИ ПО ОСНОВНЫМ ОБЩЕОБРАЗОВАТЕЛЬНЫМ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6C8">
        <w:rPr>
          <w:rFonts w:ascii="Times New Roman" w:eastAsia="Times New Roman" w:hAnsi="Times New Roman" w:cs="Times New Roman"/>
          <w:sz w:val="24"/>
          <w:szCs w:val="24"/>
        </w:rPr>
        <w:t>ПРОГРАММАМ - ОБРАЗОВАТЕЛЬНЫМ ПРОГРАММАМ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6C8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100005"/>
      <w:bookmarkEnd w:id="3"/>
      <w:r w:rsidRPr="001576C8">
        <w:rPr>
          <w:rFonts w:ascii="Times New Roman" w:eastAsia="Times New Roman" w:hAnsi="Times New Roman" w:cs="Times New Roman"/>
          <w:sz w:val="24"/>
          <w:szCs w:val="24"/>
        </w:rPr>
        <w:t>В соответствии с </w:t>
      </w:r>
      <w:hyperlink r:id="rId4" w:anchor="000215" w:history="1">
        <w:r w:rsidRPr="001576C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частью 11 статьи 13</w:t>
        </w:r>
      </w:hyperlink>
      <w:r w:rsidRPr="001576C8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 </w:t>
      </w:r>
      <w:hyperlink r:id="rId5" w:anchor="100026" w:history="1">
        <w:r w:rsidRPr="001576C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подпунктом 4.2.5 пункта 4</w:t>
        </w:r>
      </w:hyperlink>
      <w:r w:rsidRPr="001576C8">
        <w:rPr>
          <w:rFonts w:ascii="Times New Roman" w:eastAsia="Times New Roman" w:hAnsi="Times New Roman" w:cs="Times New Roman"/>
          <w:sz w:val="24"/>
          <w:szCs w:val="24"/>
        </w:rPr>
        <w:t> 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1576C8" w:rsidRPr="001576C8" w:rsidRDefault="001576C8" w:rsidP="001576C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100006"/>
      <w:bookmarkEnd w:id="4"/>
      <w:r w:rsidRPr="001576C8">
        <w:rPr>
          <w:rFonts w:ascii="Times New Roman" w:eastAsia="Times New Roman" w:hAnsi="Times New Roman" w:cs="Times New Roman"/>
          <w:sz w:val="24"/>
          <w:szCs w:val="24"/>
        </w:rPr>
        <w:t>1. Утвердить прилагаемый </w:t>
      </w:r>
      <w:hyperlink r:id="rId6" w:anchor="100014" w:history="1">
        <w:r w:rsidRPr="001576C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Порядок</w:t>
        </w:r>
      </w:hyperlink>
      <w:r w:rsidRPr="001576C8">
        <w:rPr>
          <w:rFonts w:ascii="Times New Roman" w:eastAsia="Times New Roman" w:hAnsi="Times New Roman" w:cs="Times New Roman"/>
          <w:sz w:val="24"/>
          <w:szCs w:val="24"/>
        </w:rPr>
        <w:t> 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1576C8" w:rsidRPr="001576C8" w:rsidRDefault="001576C8" w:rsidP="001576C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100007"/>
      <w:bookmarkEnd w:id="5"/>
      <w:r w:rsidRPr="001576C8">
        <w:rPr>
          <w:rFonts w:ascii="Times New Roman" w:eastAsia="Times New Roman" w:hAnsi="Times New Roman" w:cs="Times New Roman"/>
          <w:sz w:val="24"/>
          <w:szCs w:val="24"/>
        </w:rPr>
        <w:t>2. Признать утратившими силу:</w:t>
      </w:r>
    </w:p>
    <w:p w:rsidR="001576C8" w:rsidRPr="001576C8" w:rsidRDefault="001576C8" w:rsidP="001576C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100008"/>
      <w:bookmarkEnd w:id="6"/>
      <w:r w:rsidRPr="001576C8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Министерством юстиции Российской Федерации 26 сентября 2013 г., регистрационный N 30038);</w:t>
      </w:r>
    </w:p>
    <w:p w:rsidR="001576C8" w:rsidRPr="001576C8" w:rsidRDefault="001576C8" w:rsidP="001576C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100009"/>
      <w:bookmarkEnd w:id="7"/>
      <w:r w:rsidRPr="001576C8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21 января 2019 г. N 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1014" (зарегистрирован Министерством юстиции Российской Федерации 25 марта 2019 г., регистрационный N 54158).</w:t>
      </w:r>
    </w:p>
    <w:p w:rsidR="001576C8" w:rsidRPr="001576C8" w:rsidRDefault="001576C8" w:rsidP="001576C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100010"/>
      <w:bookmarkEnd w:id="8"/>
      <w:r w:rsidRPr="001576C8">
        <w:rPr>
          <w:rFonts w:ascii="Times New Roman" w:eastAsia="Times New Roman" w:hAnsi="Times New Roman" w:cs="Times New Roman"/>
          <w:sz w:val="24"/>
          <w:szCs w:val="24"/>
        </w:rPr>
        <w:t>3. Настоящий приказ вступает в силу с 1 января 2021 года.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9" w:name="100011"/>
      <w:bookmarkEnd w:id="9"/>
      <w:r w:rsidRPr="001576C8">
        <w:rPr>
          <w:rFonts w:ascii="Times New Roman" w:eastAsia="Times New Roman" w:hAnsi="Times New Roman" w:cs="Times New Roman"/>
          <w:sz w:val="24"/>
          <w:szCs w:val="24"/>
        </w:rPr>
        <w:t>Министр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76C8">
        <w:rPr>
          <w:rFonts w:ascii="Times New Roman" w:eastAsia="Times New Roman" w:hAnsi="Times New Roman" w:cs="Times New Roman"/>
          <w:sz w:val="24"/>
          <w:szCs w:val="24"/>
        </w:rPr>
        <w:t>С.С.КРАВЦОВ</w:t>
      </w:r>
    </w:p>
    <w:p w:rsidR="001576C8" w:rsidRPr="001576C8" w:rsidRDefault="001576C8" w:rsidP="00157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6C8" w:rsidRPr="001576C8" w:rsidRDefault="001576C8" w:rsidP="00157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6C8" w:rsidRPr="001576C8" w:rsidRDefault="001576C8" w:rsidP="00157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6C8" w:rsidRDefault="001576C8" w:rsidP="001576C8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0" w:name="100012"/>
      <w:bookmarkEnd w:id="10"/>
    </w:p>
    <w:p w:rsidR="001576C8" w:rsidRDefault="001576C8" w:rsidP="001576C8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76C8" w:rsidRDefault="001576C8" w:rsidP="001576C8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76C8" w:rsidRPr="001576C8" w:rsidRDefault="001576C8" w:rsidP="001576C8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76C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1" w:name="100013"/>
      <w:bookmarkEnd w:id="11"/>
      <w:r w:rsidRPr="001576C8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76C8">
        <w:rPr>
          <w:rFonts w:ascii="Times New Roman" w:eastAsia="Times New Roman" w:hAnsi="Times New Roman" w:cs="Times New Roman"/>
          <w:sz w:val="24"/>
          <w:szCs w:val="24"/>
        </w:rPr>
        <w:t>приказом Министерства просвещения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76C8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76C8">
        <w:rPr>
          <w:rFonts w:ascii="Times New Roman" w:eastAsia="Times New Roman" w:hAnsi="Times New Roman" w:cs="Times New Roman"/>
          <w:sz w:val="24"/>
          <w:szCs w:val="24"/>
        </w:rPr>
        <w:t>от 31 июля 2020 г. N 373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2" w:name="100014"/>
      <w:bookmarkEnd w:id="12"/>
      <w:r w:rsidRPr="001576C8">
        <w:rPr>
          <w:rFonts w:ascii="Times New Roman" w:eastAsia="Times New Roman" w:hAnsi="Times New Roman" w:cs="Times New Roman"/>
          <w:sz w:val="24"/>
          <w:szCs w:val="24"/>
        </w:rPr>
        <w:t>ПОРЯДОК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6C8">
        <w:rPr>
          <w:rFonts w:ascii="Times New Roman" w:eastAsia="Times New Roman" w:hAnsi="Times New Roman" w:cs="Times New Roman"/>
          <w:sz w:val="24"/>
          <w:szCs w:val="24"/>
        </w:rPr>
        <w:t>ОРГАНИЗАЦИИ И ОСУЩЕСТВЛЕНИЯ ОБРАЗОВАТЕЛЬНОЙ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6C8">
        <w:rPr>
          <w:rFonts w:ascii="Times New Roman" w:eastAsia="Times New Roman" w:hAnsi="Times New Roman" w:cs="Times New Roman"/>
          <w:sz w:val="24"/>
          <w:szCs w:val="24"/>
        </w:rPr>
        <w:t>ДЕЯТЕЛЬНОСТИ ПО ОСНОВНЫМ ОБЩЕОБРАЗОВАТЕЛЬНЫМ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6C8">
        <w:rPr>
          <w:rFonts w:ascii="Times New Roman" w:eastAsia="Times New Roman" w:hAnsi="Times New Roman" w:cs="Times New Roman"/>
          <w:sz w:val="24"/>
          <w:szCs w:val="24"/>
        </w:rPr>
        <w:t>ПРОГРАММАМ - ОБРАЗОВАТЕЛЬНЫМ ПРОГРАММАМ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6C8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3" w:name="100015"/>
      <w:bookmarkEnd w:id="13"/>
      <w:r w:rsidRPr="001576C8">
        <w:rPr>
          <w:rFonts w:ascii="Times New Roman" w:eastAsia="Times New Roman" w:hAnsi="Times New Roman" w:cs="Times New Roman"/>
          <w:sz w:val="24"/>
          <w:szCs w:val="24"/>
        </w:rPr>
        <w:t>I. Общие положения</w:t>
      </w:r>
    </w:p>
    <w:p w:rsidR="001576C8" w:rsidRPr="001576C8" w:rsidRDefault="001576C8" w:rsidP="001576C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100016"/>
      <w:bookmarkEnd w:id="14"/>
      <w:r w:rsidRPr="001576C8">
        <w:rPr>
          <w:rFonts w:ascii="Times New Roman" w:eastAsia="Times New Roman" w:hAnsi="Times New Roman" w:cs="Times New Roman"/>
          <w:sz w:val="24"/>
          <w:szCs w:val="24"/>
        </w:rP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1576C8" w:rsidRPr="001576C8" w:rsidRDefault="001576C8" w:rsidP="001576C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100017"/>
      <w:bookmarkEnd w:id="15"/>
      <w:r w:rsidRPr="001576C8">
        <w:rPr>
          <w:rFonts w:ascii="Times New Roman" w:eastAsia="Times New Roman" w:hAnsi="Times New Roman" w:cs="Times New Roman"/>
          <w:sz w:val="24"/>
          <w:szCs w:val="24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1576C8" w:rsidRPr="001576C8" w:rsidRDefault="001576C8" w:rsidP="001576C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6" w:name="100018"/>
      <w:bookmarkEnd w:id="16"/>
      <w:r w:rsidRPr="001576C8">
        <w:rPr>
          <w:rFonts w:ascii="Times New Roman" w:eastAsia="Times New Roman" w:hAnsi="Times New Roman" w:cs="Times New Roman"/>
          <w:sz w:val="24"/>
          <w:szCs w:val="24"/>
        </w:rPr>
        <w:t>II. Организация и осуществление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6C8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100019"/>
      <w:bookmarkEnd w:id="17"/>
      <w:r w:rsidRPr="001576C8">
        <w:rPr>
          <w:rFonts w:ascii="Times New Roman" w:eastAsia="Times New Roman" w:hAnsi="Times New Roman" w:cs="Times New Roman"/>
          <w:sz w:val="24"/>
          <w:szCs w:val="24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100020"/>
      <w:bookmarkEnd w:id="18"/>
      <w:r w:rsidRPr="001576C8">
        <w:rPr>
          <w:rFonts w:ascii="Times New Roman" w:eastAsia="Times New Roman" w:hAnsi="Times New Roman" w:cs="Times New Roman"/>
          <w:sz w:val="24"/>
          <w:szCs w:val="24"/>
        </w:rP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 &lt;1&gt;.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100021"/>
      <w:bookmarkEnd w:id="19"/>
      <w:r w:rsidRPr="001576C8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100022"/>
      <w:bookmarkEnd w:id="20"/>
      <w:r w:rsidRPr="001576C8">
        <w:rPr>
          <w:rFonts w:ascii="Times New Roman" w:eastAsia="Times New Roman" w:hAnsi="Times New Roman" w:cs="Times New Roman"/>
          <w:sz w:val="24"/>
          <w:szCs w:val="24"/>
        </w:rPr>
        <w:t>&lt;1&gt; </w:t>
      </w:r>
      <w:hyperlink r:id="rId7" w:anchor="100871" w:history="1">
        <w:r w:rsidRPr="001576C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 4 статьи 63</w:t>
        </w:r>
      </w:hyperlink>
      <w:r w:rsidRPr="001576C8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100023"/>
      <w:bookmarkEnd w:id="21"/>
      <w:r w:rsidRPr="001576C8">
        <w:rPr>
          <w:rFonts w:ascii="Times New Roman" w:eastAsia="Times New Roman" w:hAnsi="Times New Roman" w:cs="Times New Roman"/>
          <w:sz w:val="24"/>
          <w:szCs w:val="24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 &lt;2&gt;.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100024"/>
      <w:bookmarkEnd w:id="22"/>
      <w:r w:rsidRPr="001576C8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100025"/>
      <w:bookmarkEnd w:id="23"/>
      <w:r w:rsidRPr="001576C8">
        <w:rPr>
          <w:rFonts w:ascii="Times New Roman" w:eastAsia="Times New Roman" w:hAnsi="Times New Roman" w:cs="Times New Roman"/>
          <w:sz w:val="24"/>
          <w:szCs w:val="24"/>
        </w:rPr>
        <w:t>&lt;2&gt; </w:t>
      </w:r>
      <w:hyperlink r:id="rId8" w:anchor="100872" w:history="1">
        <w:r w:rsidRPr="001576C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 5 статьи 63</w:t>
        </w:r>
      </w:hyperlink>
      <w:r w:rsidRPr="001576C8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100026"/>
      <w:bookmarkEnd w:id="24"/>
      <w:r w:rsidRPr="001576C8">
        <w:rPr>
          <w:rFonts w:ascii="Times New Roman" w:eastAsia="Times New Roman" w:hAnsi="Times New Roman" w:cs="Times New Roman"/>
          <w:sz w:val="24"/>
          <w:szCs w:val="24"/>
        </w:rPr>
        <w:t xml:space="preserve">5. 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</w:t>
      </w:r>
      <w:r w:rsidRPr="001576C8">
        <w:rPr>
          <w:rFonts w:ascii="Times New Roman" w:eastAsia="Times New Roman" w:hAnsi="Times New Roman" w:cs="Times New Roman"/>
          <w:sz w:val="24"/>
          <w:szCs w:val="24"/>
        </w:rPr>
        <w:lastRenderedPageBreak/>
        <w:t>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 &lt;3&gt;.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" w:name="100027"/>
      <w:bookmarkEnd w:id="25"/>
      <w:r w:rsidRPr="001576C8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" w:name="100028"/>
      <w:bookmarkEnd w:id="26"/>
      <w:r w:rsidRPr="001576C8">
        <w:rPr>
          <w:rFonts w:ascii="Times New Roman" w:eastAsia="Times New Roman" w:hAnsi="Times New Roman" w:cs="Times New Roman"/>
          <w:sz w:val="24"/>
          <w:szCs w:val="24"/>
        </w:rPr>
        <w:t>&lt;3&gt; </w:t>
      </w:r>
      <w:hyperlink r:id="rId9" w:anchor="000364" w:history="1">
        <w:r w:rsidRPr="001576C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 2 статьи 15</w:t>
        </w:r>
      </w:hyperlink>
      <w:r w:rsidRPr="001576C8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696).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100029"/>
      <w:bookmarkEnd w:id="27"/>
      <w:r w:rsidRPr="001576C8">
        <w:rPr>
          <w:rFonts w:ascii="Times New Roman" w:eastAsia="Times New Roman" w:hAnsi="Times New Roman" w:cs="Times New Roman"/>
          <w:sz w:val="24"/>
          <w:szCs w:val="24"/>
        </w:rPr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" w:name="100030"/>
      <w:bookmarkEnd w:id="28"/>
      <w:r w:rsidRPr="001576C8">
        <w:rPr>
          <w:rFonts w:ascii="Times New Roman" w:eastAsia="Times New Roman" w:hAnsi="Times New Roman" w:cs="Times New Roman"/>
          <w:sz w:val="24"/>
          <w:szCs w:val="24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100031"/>
      <w:bookmarkEnd w:id="29"/>
      <w:r w:rsidRPr="001576C8">
        <w:rPr>
          <w:rFonts w:ascii="Times New Roman" w:eastAsia="Times New Roman" w:hAnsi="Times New Roman" w:cs="Times New Roman"/>
          <w:sz w:val="24"/>
          <w:szCs w:val="24"/>
        </w:rPr>
        <w:t>8. Содержание дошкольного образования определяется образовательной программой дошкольного образования.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0" w:name="100032"/>
      <w:bookmarkEnd w:id="30"/>
      <w:r w:rsidRPr="001576C8">
        <w:rPr>
          <w:rFonts w:ascii="Times New Roman" w:eastAsia="Times New Roman" w:hAnsi="Times New Roman" w:cs="Times New Roman"/>
          <w:sz w:val="24"/>
          <w:szCs w:val="24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100033"/>
      <w:bookmarkEnd w:id="31"/>
      <w:r w:rsidRPr="001576C8">
        <w:rPr>
          <w:rFonts w:ascii="Times New Roman" w:eastAsia="Times New Roman" w:hAnsi="Times New Roman" w:cs="Times New Roman"/>
          <w:sz w:val="24"/>
          <w:szCs w:val="24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 &lt;4&gt;.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2" w:name="100034"/>
      <w:bookmarkEnd w:id="32"/>
      <w:r w:rsidRPr="001576C8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3" w:name="100035"/>
      <w:bookmarkEnd w:id="33"/>
      <w:r w:rsidRPr="001576C8">
        <w:rPr>
          <w:rFonts w:ascii="Times New Roman" w:eastAsia="Times New Roman" w:hAnsi="Times New Roman" w:cs="Times New Roman"/>
          <w:sz w:val="24"/>
          <w:szCs w:val="24"/>
        </w:rPr>
        <w:t>&lt;4&gt; </w:t>
      </w:r>
      <w:hyperlink r:id="rId10" w:anchor="100226" w:history="1">
        <w:r w:rsidRPr="001576C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 5 статьи 12</w:t>
        </w:r>
      </w:hyperlink>
      <w:r w:rsidRPr="001576C8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4" w:name="000001"/>
      <w:bookmarkStart w:id="35" w:name="100036"/>
      <w:bookmarkEnd w:id="34"/>
      <w:bookmarkEnd w:id="35"/>
      <w:r w:rsidRPr="001576C8">
        <w:rPr>
          <w:rFonts w:ascii="Times New Roman" w:eastAsia="Times New Roman" w:hAnsi="Times New Roman" w:cs="Times New Roman"/>
          <w:sz w:val="24"/>
          <w:szCs w:val="24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образовательной программы дошкольного образования &lt;5&gt;.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6" w:name="100037"/>
      <w:bookmarkEnd w:id="36"/>
      <w:r w:rsidRPr="001576C8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7" w:name="000002"/>
      <w:bookmarkStart w:id="38" w:name="100038"/>
      <w:bookmarkEnd w:id="37"/>
      <w:bookmarkEnd w:id="38"/>
      <w:r w:rsidRPr="001576C8">
        <w:rPr>
          <w:rFonts w:ascii="Times New Roman" w:eastAsia="Times New Roman" w:hAnsi="Times New Roman" w:cs="Times New Roman"/>
          <w:sz w:val="24"/>
          <w:szCs w:val="24"/>
        </w:rPr>
        <w:t>&lt;5&gt; </w:t>
      </w:r>
      <w:hyperlink r:id="rId11" w:anchor="000744" w:history="1">
        <w:r w:rsidRPr="001576C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 6 статьи 12</w:t>
        </w:r>
      </w:hyperlink>
      <w:r w:rsidRPr="001576C8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9" w:name="100039"/>
      <w:bookmarkEnd w:id="39"/>
      <w:r w:rsidRPr="001576C8">
        <w:rPr>
          <w:rFonts w:ascii="Times New Roman" w:eastAsia="Times New Roman" w:hAnsi="Times New Roman" w:cs="Times New Roman"/>
          <w:sz w:val="24"/>
          <w:szCs w:val="24"/>
        </w:rP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0" w:name="100040"/>
      <w:bookmarkEnd w:id="40"/>
      <w:r w:rsidRPr="001576C8">
        <w:rPr>
          <w:rFonts w:ascii="Times New Roman" w:eastAsia="Times New Roman" w:hAnsi="Times New Roman" w:cs="Times New Roman"/>
          <w:sz w:val="24"/>
          <w:szCs w:val="24"/>
        </w:rPr>
        <w:t xml:space="preserve"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</w:t>
      </w:r>
      <w:r w:rsidRPr="001576C8">
        <w:rPr>
          <w:rFonts w:ascii="Times New Roman" w:eastAsia="Times New Roman" w:hAnsi="Times New Roman" w:cs="Times New Roman"/>
          <w:sz w:val="24"/>
          <w:szCs w:val="24"/>
        </w:rPr>
        <w:lastRenderedPageBreak/>
        <w:t>законодательством Российской Федерации об образовании и локальными нормативными актами образовательной организации &lt;6&gt;.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1" w:name="100041"/>
      <w:bookmarkEnd w:id="41"/>
      <w:r w:rsidRPr="001576C8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2" w:name="100042"/>
      <w:bookmarkEnd w:id="42"/>
      <w:r w:rsidRPr="001576C8">
        <w:rPr>
          <w:rFonts w:ascii="Times New Roman" w:eastAsia="Times New Roman" w:hAnsi="Times New Roman" w:cs="Times New Roman"/>
          <w:sz w:val="24"/>
          <w:szCs w:val="24"/>
        </w:rPr>
        <w:t>&lt;6&gt; </w:t>
      </w:r>
      <w:hyperlink r:id="rId12" w:anchor="100254" w:history="1">
        <w:r w:rsidRPr="001576C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 5 статьи 14</w:t>
        </w:r>
      </w:hyperlink>
      <w:r w:rsidRPr="001576C8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3" w:name="100043"/>
      <w:bookmarkEnd w:id="43"/>
      <w:r w:rsidRPr="001576C8">
        <w:rPr>
          <w:rFonts w:ascii="Times New Roman" w:eastAsia="Times New Roman" w:hAnsi="Times New Roman" w:cs="Times New Roman"/>
          <w:sz w:val="24"/>
          <w:szCs w:val="24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&lt;7&gt;.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4" w:name="100044"/>
      <w:bookmarkEnd w:id="44"/>
      <w:r w:rsidRPr="001576C8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5" w:name="100045"/>
      <w:bookmarkEnd w:id="45"/>
      <w:r w:rsidRPr="001576C8">
        <w:rPr>
          <w:rFonts w:ascii="Times New Roman" w:eastAsia="Times New Roman" w:hAnsi="Times New Roman" w:cs="Times New Roman"/>
          <w:sz w:val="24"/>
          <w:szCs w:val="24"/>
        </w:rPr>
        <w:t>&lt;7&gt; </w:t>
      </w:r>
      <w:hyperlink r:id="rId13" w:anchor="100875" w:history="1">
        <w:r w:rsidRPr="001576C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 2 статьи 64</w:t>
        </w:r>
      </w:hyperlink>
      <w:r w:rsidRPr="001576C8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6" w:name="100046"/>
      <w:bookmarkEnd w:id="46"/>
      <w:r w:rsidRPr="001576C8">
        <w:rPr>
          <w:rFonts w:ascii="Times New Roman" w:eastAsia="Times New Roman" w:hAnsi="Times New Roman" w:cs="Times New Roman"/>
          <w:sz w:val="24"/>
          <w:szCs w:val="24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7" w:name="100047"/>
      <w:bookmarkEnd w:id="47"/>
      <w:r w:rsidRPr="001576C8">
        <w:rPr>
          <w:rFonts w:ascii="Times New Roman" w:eastAsia="Times New Roman" w:hAnsi="Times New Roman" w:cs="Times New Roman"/>
          <w:sz w:val="24"/>
          <w:szCs w:val="24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8" w:name="100048"/>
      <w:bookmarkEnd w:id="48"/>
      <w:r w:rsidRPr="001576C8">
        <w:rPr>
          <w:rFonts w:ascii="Times New Roman" w:eastAsia="Times New Roman" w:hAnsi="Times New Roman" w:cs="Times New Roman"/>
          <w:sz w:val="24"/>
          <w:szCs w:val="24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9" w:name="100049"/>
      <w:bookmarkEnd w:id="49"/>
      <w:r w:rsidRPr="001576C8">
        <w:rPr>
          <w:rFonts w:ascii="Times New Roman" w:eastAsia="Times New Roman" w:hAnsi="Times New Roman" w:cs="Times New Roman"/>
          <w:sz w:val="24"/>
          <w:szCs w:val="24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0" w:name="100050"/>
      <w:bookmarkEnd w:id="50"/>
      <w:r w:rsidRPr="001576C8">
        <w:rPr>
          <w:rFonts w:ascii="Times New Roman" w:eastAsia="Times New Roman" w:hAnsi="Times New Roman" w:cs="Times New Roman"/>
          <w:sz w:val="24"/>
          <w:szCs w:val="24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1" w:name="100051"/>
      <w:bookmarkEnd w:id="51"/>
      <w:r w:rsidRPr="001576C8">
        <w:rPr>
          <w:rFonts w:ascii="Times New Roman" w:eastAsia="Times New Roman" w:hAnsi="Times New Roman" w:cs="Times New Roman"/>
          <w:sz w:val="24"/>
          <w:szCs w:val="24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2" w:name="100052"/>
      <w:bookmarkEnd w:id="52"/>
      <w:r w:rsidRPr="001576C8">
        <w:rPr>
          <w:rFonts w:ascii="Times New Roman" w:eastAsia="Times New Roman" w:hAnsi="Times New Roman" w:cs="Times New Roman"/>
          <w:sz w:val="24"/>
          <w:szCs w:val="24"/>
        </w:rPr>
        <w:t>В образовательной организации могут быть организованы также: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3" w:name="100053"/>
      <w:bookmarkEnd w:id="53"/>
      <w:r w:rsidRPr="001576C8">
        <w:rPr>
          <w:rFonts w:ascii="Times New Roman" w:eastAsia="Times New Roman" w:hAnsi="Times New Roman" w:cs="Times New Roman"/>
          <w:sz w:val="24"/>
          <w:szCs w:val="24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4" w:name="100054"/>
      <w:bookmarkEnd w:id="54"/>
      <w:r w:rsidRPr="001576C8">
        <w:rPr>
          <w:rFonts w:ascii="Times New Roman" w:eastAsia="Times New Roman" w:hAnsi="Times New Roman" w:cs="Times New Roman"/>
          <w:sz w:val="24"/>
          <w:szCs w:val="24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5" w:name="000003"/>
      <w:bookmarkStart w:id="56" w:name="100055"/>
      <w:bookmarkEnd w:id="55"/>
      <w:bookmarkEnd w:id="56"/>
      <w:r w:rsidRPr="001576C8">
        <w:rPr>
          <w:rFonts w:ascii="Times New Roman" w:eastAsia="Times New Roman" w:hAnsi="Times New Roman" w:cs="Times New Roman"/>
          <w:sz w:val="24"/>
          <w:szCs w:val="24"/>
        </w:rPr>
        <w:t>семейные дошкольные группы с целью удовлетворения потребности населения в дошкольном образовании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7" w:name="100056"/>
      <w:bookmarkEnd w:id="57"/>
      <w:r w:rsidRPr="001576C8">
        <w:rPr>
          <w:rFonts w:ascii="Times New Roman" w:eastAsia="Times New Roman" w:hAnsi="Times New Roman" w:cs="Times New Roman"/>
          <w:sz w:val="24"/>
          <w:szCs w:val="24"/>
        </w:rPr>
        <w:lastRenderedPageBreak/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8" w:name="100057"/>
      <w:bookmarkEnd w:id="58"/>
      <w:r w:rsidRPr="001576C8">
        <w:rPr>
          <w:rFonts w:ascii="Times New Roman" w:eastAsia="Times New Roman" w:hAnsi="Times New Roman" w:cs="Times New Roman"/>
          <w:sz w:val="24"/>
          <w:szCs w:val="24"/>
        </w:rPr>
        <w:t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9" w:name="100058"/>
      <w:bookmarkEnd w:id="59"/>
      <w:r w:rsidRPr="001576C8">
        <w:rPr>
          <w:rFonts w:ascii="Times New Roman" w:eastAsia="Times New Roman" w:hAnsi="Times New Roman" w:cs="Times New Roman"/>
          <w:sz w:val="24"/>
          <w:szCs w:val="24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0" w:name="100059"/>
      <w:bookmarkEnd w:id="60"/>
      <w:r w:rsidRPr="001576C8">
        <w:rPr>
          <w:rFonts w:ascii="Times New Roman" w:eastAsia="Times New Roman" w:hAnsi="Times New Roman" w:cs="Times New Roman"/>
          <w:sz w:val="24"/>
          <w:szCs w:val="24"/>
        </w:rP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&lt;8&gt;.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1" w:name="100060"/>
      <w:bookmarkEnd w:id="61"/>
      <w:r w:rsidRPr="001576C8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2" w:name="100061"/>
      <w:bookmarkEnd w:id="62"/>
      <w:r w:rsidRPr="001576C8">
        <w:rPr>
          <w:rFonts w:ascii="Times New Roman" w:eastAsia="Times New Roman" w:hAnsi="Times New Roman" w:cs="Times New Roman"/>
          <w:sz w:val="24"/>
          <w:szCs w:val="24"/>
        </w:rPr>
        <w:t>&lt;8&gt; </w:t>
      </w:r>
      <w:hyperlink r:id="rId14" w:anchor="100876" w:history="1">
        <w:r w:rsidRPr="001576C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 3 статьи 64</w:t>
        </w:r>
      </w:hyperlink>
      <w:r w:rsidRPr="001576C8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3" w:name="100062"/>
      <w:bookmarkEnd w:id="63"/>
      <w:r w:rsidRPr="001576C8">
        <w:rPr>
          <w:rFonts w:ascii="Times New Roman" w:eastAsia="Times New Roman" w:hAnsi="Times New Roman" w:cs="Times New Roman"/>
          <w:sz w:val="24"/>
          <w:szCs w:val="24"/>
        </w:rPr>
        <w:t>III. Особенности организации образовательной деятельности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6C8">
        <w:rPr>
          <w:rFonts w:ascii="Times New Roman" w:eastAsia="Times New Roman" w:hAnsi="Times New Roman" w:cs="Times New Roman"/>
          <w:sz w:val="24"/>
          <w:szCs w:val="24"/>
        </w:rPr>
        <w:t>для лиц с ограниченными возможностями здоровья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4" w:name="100063"/>
      <w:bookmarkEnd w:id="64"/>
      <w:r w:rsidRPr="001576C8">
        <w:rPr>
          <w:rFonts w:ascii="Times New Roman" w:eastAsia="Times New Roman" w:hAnsi="Times New Roman" w:cs="Times New Roman"/>
          <w:sz w:val="24"/>
          <w:szCs w:val="24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5" w:name="100064"/>
      <w:bookmarkEnd w:id="65"/>
      <w:r w:rsidRPr="001576C8">
        <w:rPr>
          <w:rFonts w:ascii="Times New Roman" w:eastAsia="Times New Roman" w:hAnsi="Times New Roman" w:cs="Times New Roman"/>
          <w:sz w:val="24"/>
          <w:szCs w:val="24"/>
        </w:rP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 &lt;9&gt;.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6" w:name="100065"/>
      <w:bookmarkEnd w:id="66"/>
      <w:r w:rsidRPr="001576C8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7" w:name="100066"/>
      <w:bookmarkEnd w:id="67"/>
      <w:r w:rsidRPr="001576C8">
        <w:rPr>
          <w:rFonts w:ascii="Times New Roman" w:eastAsia="Times New Roman" w:hAnsi="Times New Roman" w:cs="Times New Roman"/>
          <w:sz w:val="24"/>
          <w:szCs w:val="24"/>
        </w:rPr>
        <w:t>&lt;9&gt; </w:t>
      </w:r>
      <w:hyperlink r:id="rId15" w:anchor="100067" w:history="1">
        <w:r w:rsidRPr="001576C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 21</w:t>
        </w:r>
      </w:hyperlink>
      <w:r w:rsidRPr="001576C8">
        <w:rPr>
          <w:rFonts w:ascii="Times New Roman" w:eastAsia="Times New Roman" w:hAnsi="Times New Roman" w:cs="Times New Roman"/>
          <w:sz w:val="24"/>
          <w:szCs w:val="24"/>
        </w:rPr>
        <w:t> приказа Министерства образования и науки Российской Федерации от 20 сентября 2013 г. N 1082 "Об утверждении Положения о психолого-медико-педагогической комиссии" (зарегистрирован Министерством юстиции Российской Федерации 23 октября 2013 г., регистрационный N 30242).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8" w:name="100067"/>
      <w:bookmarkEnd w:id="68"/>
      <w:r w:rsidRPr="001576C8">
        <w:rPr>
          <w:rFonts w:ascii="Times New Roman" w:eastAsia="Times New Roman" w:hAnsi="Times New Roman" w:cs="Times New Roman"/>
          <w:sz w:val="24"/>
          <w:szCs w:val="24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&lt;10&gt;.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9" w:name="100068"/>
      <w:bookmarkEnd w:id="69"/>
      <w:r w:rsidRPr="001576C8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0" w:name="100069"/>
      <w:bookmarkEnd w:id="70"/>
      <w:r w:rsidRPr="001576C8">
        <w:rPr>
          <w:rFonts w:ascii="Times New Roman" w:eastAsia="Times New Roman" w:hAnsi="Times New Roman" w:cs="Times New Roman"/>
          <w:sz w:val="24"/>
          <w:szCs w:val="24"/>
        </w:rPr>
        <w:t>&lt;10&gt; </w:t>
      </w:r>
      <w:hyperlink r:id="rId16" w:anchor="101039" w:history="1">
        <w:r w:rsidRPr="001576C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 2 статьи 79</w:t>
        </w:r>
      </w:hyperlink>
      <w:r w:rsidRPr="001576C8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1" w:name="100070"/>
      <w:bookmarkEnd w:id="71"/>
      <w:r w:rsidRPr="001576C8">
        <w:rPr>
          <w:rFonts w:ascii="Times New Roman" w:eastAsia="Times New Roman" w:hAnsi="Times New Roman" w:cs="Times New Roman"/>
          <w:sz w:val="24"/>
          <w:szCs w:val="24"/>
        </w:rPr>
        <w:t xml:space="preserve"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</w:t>
      </w:r>
      <w:r w:rsidRPr="001576C8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&lt;11&gt;.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2" w:name="100071"/>
      <w:bookmarkEnd w:id="72"/>
      <w:r w:rsidRPr="001576C8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3" w:name="100072"/>
      <w:bookmarkEnd w:id="73"/>
      <w:r w:rsidRPr="001576C8">
        <w:rPr>
          <w:rFonts w:ascii="Times New Roman" w:eastAsia="Times New Roman" w:hAnsi="Times New Roman" w:cs="Times New Roman"/>
          <w:sz w:val="24"/>
          <w:szCs w:val="24"/>
        </w:rPr>
        <w:t>&lt;11&gt; </w:t>
      </w:r>
      <w:hyperlink r:id="rId17" w:anchor="101040" w:history="1">
        <w:r w:rsidRPr="001576C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 3 статьи 79</w:t>
        </w:r>
      </w:hyperlink>
      <w:r w:rsidRPr="001576C8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4" w:name="100073"/>
      <w:bookmarkEnd w:id="74"/>
      <w:r w:rsidRPr="001576C8">
        <w:rPr>
          <w:rFonts w:ascii="Times New Roman" w:eastAsia="Times New Roman" w:hAnsi="Times New Roman" w:cs="Times New Roman"/>
          <w:sz w:val="24"/>
          <w:szCs w:val="24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5" w:name="100074"/>
      <w:bookmarkEnd w:id="75"/>
      <w:r w:rsidRPr="001576C8">
        <w:rPr>
          <w:rFonts w:ascii="Times New Roman" w:eastAsia="Times New Roman" w:hAnsi="Times New Roman" w:cs="Times New Roman"/>
          <w:sz w:val="24"/>
          <w:szCs w:val="24"/>
        </w:rPr>
        <w:t>1) для детей с ограниченными возможностями здоровья по зрению: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6" w:name="100075"/>
      <w:bookmarkEnd w:id="76"/>
      <w:r w:rsidRPr="001576C8">
        <w:rPr>
          <w:rFonts w:ascii="Times New Roman" w:eastAsia="Times New Roman" w:hAnsi="Times New Roman" w:cs="Times New Roman"/>
          <w:sz w:val="24"/>
          <w:szCs w:val="24"/>
        </w:rPr>
        <w:t>присутствие ассистента, оказывающего ребенку необходимую помощь;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7" w:name="100076"/>
      <w:bookmarkEnd w:id="77"/>
      <w:r w:rsidRPr="001576C8">
        <w:rPr>
          <w:rFonts w:ascii="Times New Roman" w:eastAsia="Times New Roman" w:hAnsi="Times New Roman" w:cs="Times New Roman"/>
          <w:sz w:val="24"/>
          <w:szCs w:val="24"/>
        </w:rPr>
        <w:t>обеспечение выпуска альтернативных форматов печатных материалов (крупный шрифт) или аудиофайлов;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8" w:name="100077"/>
      <w:bookmarkEnd w:id="78"/>
      <w:r w:rsidRPr="001576C8">
        <w:rPr>
          <w:rFonts w:ascii="Times New Roman" w:eastAsia="Times New Roman" w:hAnsi="Times New Roman" w:cs="Times New Roman"/>
          <w:sz w:val="24"/>
          <w:szCs w:val="24"/>
        </w:rPr>
        <w:t>2) для детей с ограниченными возможностями здоровья по слуху: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9" w:name="100078"/>
      <w:bookmarkEnd w:id="79"/>
      <w:r w:rsidRPr="001576C8">
        <w:rPr>
          <w:rFonts w:ascii="Times New Roman" w:eastAsia="Times New Roman" w:hAnsi="Times New Roman" w:cs="Times New Roman"/>
          <w:sz w:val="24"/>
          <w:szCs w:val="24"/>
        </w:rPr>
        <w:t>обеспечение надлежащими звуковыми средствами воспроизведения информации;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0" w:name="100079"/>
      <w:bookmarkEnd w:id="80"/>
      <w:r w:rsidRPr="001576C8">
        <w:rPr>
          <w:rFonts w:ascii="Times New Roman" w:eastAsia="Times New Roman" w:hAnsi="Times New Roman" w:cs="Times New Roman"/>
          <w:sz w:val="24"/>
          <w:szCs w:val="24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1" w:name="100080"/>
      <w:bookmarkEnd w:id="81"/>
      <w:r w:rsidRPr="001576C8">
        <w:rPr>
          <w:rFonts w:ascii="Times New Roman" w:eastAsia="Times New Roman" w:hAnsi="Times New Roman" w:cs="Times New Roman"/>
          <w:sz w:val="24"/>
          <w:szCs w:val="24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 &lt;12&gt;.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2" w:name="100081"/>
      <w:bookmarkEnd w:id="82"/>
      <w:r w:rsidRPr="001576C8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3" w:name="100082"/>
      <w:bookmarkEnd w:id="83"/>
      <w:r w:rsidRPr="001576C8">
        <w:rPr>
          <w:rFonts w:ascii="Times New Roman" w:eastAsia="Times New Roman" w:hAnsi="Times New Roman" w:cs="Times New Roman"/>
          <w:sz w:val="24"/>
          <w:szCs w:val="24"/>
        </w:rPr>
        <w:t>&lt;12&gt; </w:t>
      </w:r>
      <w:hyperlink r:id="rId18" w:anchor="101041" w:history="1">
        <w:r w:rsidRPr="001576C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 4 статьи 79</w:t>
        </w:r>
      </w:hyperlink>
      <w:r w:rsidRPr="001576C8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4" w:name="100083"/>
      <w:bookmarkEnd w:id="84"/>
      <w:r w:rsidRPr="001576C8">
        <w:rPr>
          <w:rFonts w:ascii="Times New Roman" w:eastAsia="Times New Roman" w:hAnsi="Times New Roman" w:cs="Times New Roman"/>
          <w:sz w:val="24"/>
          <w:szCs w:val="24"/>
        </w:rPr>
        <w:t>Количество детей в группах компенсирующей направленности не должно превышать: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5" w:name="100084"/>
      <w:bookmarkEnd w:id="85"/>
      <w:r w:rsidRPr="001576C8">
        <w:rPr>
          <w:rFonts w:ascii="Times New Roman" w:eastAsia="Times New Roman" w:hAnsi="Times New Roman" w:cs="Times New Roman"/>
          <w:sz w:val="24"/>
          <w:szCs w:val="24"/>
        </w:rPr>
        <w:t>для детей с тяжелыми нарушениями речи - 6 детей в возрасте до 3 лет и 10 детей в возрасте старше 3 лет;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6" w:name="100085"/>
      <w:bookmarkEnd w:id="86"/>
      <w:r w:rsidRPr="001576C8">
        <w:rPr>
          <w:rFonts w:ascii="Times New Roman" w:eastAsia="Times New Roman" w:hAnsi="Times New Roman" w:cs="Times New Roman"/>
          <w:sz w:val="24"/>
          <w:szCs w:val="24"/>
        </w:rPr>
        <w:t>для детей с фонетико-фонематическими нарушениями речи - 12 детей в возрасте старше 3 лет;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7" w:name="100086"/>
      <w:bookmarkEnd w:id="87"/>
      <w:r w:rsidRPr="001576C8">
        <w:rPr>
          <w:rFonts w:ascii="Times New Roman" w:eastAsia="Times New Roman" w:hAnsi="Times New Roman" w:cs="Times New Roman"/>
          <w:sz w:val="24"/>
          <w:szCs w:val="24"/>
        </w:rPr>
        <w:t>для глухих детей - 6 детей для обеих возрастных групп;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8" w:name="100087"/>
      <w:bookmarkEnd w:id="88"/>
      <w:r w:rsidRPr="001576C8">
        <w:rPr>
          <w:rFonts w:ascii="Times New Roman" w:eastAsia="Times New Roman" w:hAnsi="Times New Roman" w:cs="Times New Roman"/>
          <w:sz w:val="24"/>
          <w:szCs w:val="24"/>
        </w:rPr>
        <w:t>для слабослышащих детей - 6 детей в возрасте до 3 лет и 8 детей в возрасте старше 3 лет;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9" w:name="100088"/>
      <w:bookmarkEnd w:id="89"/>
      <w:r w:rsidRPr="001576C8">
        <w:rPr>
          <w:rFonts w:ascii="Times New Roman" w:eastAsia="Times New Roman" w:hAnsi="Times New Roman" w:cs="Times New Roman"/>
          <w:sz w:val="24"/>
          <w:szCs w:val="24"/>
        </w:rPr>
        <w:t>для слепых детей - 6 детей для обеих возрастных групп;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0" w:name="100089"/>
      <w:bookmarkEnd w:id="90"/>
      <w:r w:rsidRPr="001576C8">
        <w:rPr>
          <w:rFonts w:ascii="Times New Roman" w:eastAsia="Times New Roman" w:hAnsi="Times New Roman" w:cs="Times New Roman"/>
          <w:sz w:val="24"/>
          <w:szCs w:val="24"/>
        </w:rPr>
        <w:t>для слабовидящих детей - 6 детей в возрасте до 3 лет и 10 детей в возрасте старше 3 лет;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1" w:name="100090"/>
      <w:bookmarkEnd w:id="91"/>
      <w:r w:rsidRPr="001576C8">
        <w:rPr>
          <w:rFonts w:ascii="Times New Roman" w:eastAsia="Times New Roman" w:hAnsi="Times New Roman" w:cs="Times New Roman"/>
          <w:sz w:val="24"/>
          <w:szCs w:val="24"/>
        </w:rPr>
        <w:t>для детей с амблиопией, косоглазием - 6 детей в возрасте до 3 лет и 10 детей в возрасте старше 3 лет;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2" w:name="100091"/>
      <w:bookmarkEnd w:id="92"/>
      <w:r w:rsidRPr="001576C8">
        <w:rPr>
          <w:rFonts w:ascii="Times New Roman" w:eastAsia="Times New Roman" w:hAnsi="Times New Roman" w:cs="Times New Roman"/>
          <w:sz w:val="24"/>
          <w:szCs w:val="24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3" w:name="100092"/>
      <w:bookmarkEnd w:id="93"/>
      <w:r w:rsidRPr="001576C8">
        <w:rPr>
          <w:rFonts w:ascii="Times New Roman" w:eastAsia="Times New Roman" w:hAnsi="Times New Roman" w:cs="Times New Roman"/>
          <w:sz w:val="24"/>
          <w:szCs w:val="24"/>
        </w:rPr>
        <w:t>для детей с задержкой психоречевого развития - 6 детей в возрасте до 3 лет;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4" w:name="100093"/>
      <w:bookmarkEnd w:id="94"/>
      <w:r w:rsidRPr="001576C8">
        <w:rPr>
          <w:rFonts w:ascii="Times New Roman" w:eastAsia="Times New Roman" w:hAnsi="Times New Roman" w:cs="Times New Roman"/>
          <w:sz w:val="24"/>
          <w:szCs w:val="24"/>
        </w:rPr>
        <w:t>для детей с задержкой психического развития - 10 детей в возрасте старше 3 лет;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5" w:name="100094"/>
      <w:bookmarkEnd w:id="95"/>
      <w:r w:rsidRPr="001576C8">
        <w:rPr>
          <w:rFonts w:ascii="Times New Roman" w:eastAsia="Times New Roman" w:hAnsi="Times New Roman" w:cs="Times New Roman"/>
          <w:sz w:val="24"/>
          <w:szCs w:val="24"/>
        </w:rPr>
        <w:t>для детей с умственной отсталостью легкой степени - 10 детей в возрасте старше 3 лет;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6" w:name="100095"/>
      <w:bookmarkEnd w:id="96"/>
      <w:r w:rsidRPr="001576C8">
        <w:rPr>
          <w:rFonts w:ascii="Times New Roman" w:eastAsia="Times New Roman" w:hAnsi="Times New Roman" w:cs="Times New Roman"/>
          <w:sz w:val="24"/>
          <w:szCs w:val="24"/>
        </w:rPr>
        <w:t>для детей с умственной отсталостью умеренной, тяжелой степени - 8 детей в возрасте старше 3 лет;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7" w:name="100096"/>
      <w:bookmarkEnd w:id="97"/>
      <w:r w:rsidRPr="001576C8">
        <w:rPr>
          <w:rFonts w:ascii="Times New Roman" w:eastAsia="Times New Roman" w:hAnsi="Times New Roman" w:cs="Times New Roman"/>
          <w:sz w:val="24"/>
          <w:szCs w:val="24"/>
        </w:rPr>
        <w:t>для детей с расстройствами аутистического спектра - 5 детей для обеих возрастных групп;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8" w:name="100097"/>
      <w:bookmarkEnd w:id="98"/>
      <w:r w:rsidRPr="001576C8">
        <w:rPr>
          <w:rFonts w:ascii="Times New Roman" w:eastAsia="Times New Roman" w:hAnsi="Times New Roman" w:cs="Times New Roman"/>
          <w:sz w:val="24"/>
          <w:szCs w:val="24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9" w:name="100098"/>
      <w:bookmarkEnd w:id="99"/>
      <w:r w:rsidRPr="001576C8">
        <w:rPr>
          <w:rFonts w:ascii="Times New Roman" w:eastAsia="Times New Roman" w:hAnsi="Times New Roman" w:cs="Times New Roman"/>
          <w:sz w:val="24"/>
          <w:szCs w:val="24"/>
        </w:rPr>
        <w:t>Количество детей в группах комбинированной направленности не должно превышать: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0" w:name="100099"/>
      <w:bookmarkEnd w:id="100"/>
      <w:r w:rsidRPr="001576C8">
        <w:rPr>
          <w:rFonts w:ascii="Times New Roman" w:eastAsia="Times New Roman" w:hAnsi="Times New Roman" w:cs="Times New Roman"/>
          <w:sz w:val="24"/>
          <w:szCs w:val="24"/>
        </w:rPr>
        <w:t>в возрасте до 3 лет - не более 10 детей, в том числе не более 3 детей с ограниченными возможностями здоровья;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1" w:name="100100"/>
      <w:bookmarkEnd w:id="101"/>
      <w:r w:rsidRPr="001576C8">
        <w:rPr>
          <w:rFonts w:ascii="Times New Roman" w:eastAsia="Times New Roman" w:hAnsi="Times New Roman" w:cs="Times New Roman"/>
          <w:sz w:val="24"/>
          <w:szCs w:val="24"/>
        </w:rPr>
        <w:lastRenderedPageBreak/>
        <w:t>в возрасте старше 3 лет: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2" w:name="100101"/>
      <w:bookmarkEnd w:id="102"/>
      <w:r w:rsidRPr="001576C8">
        <w:rPr>
          <w:rFonts w:ascii="Times New Roman" w:eastAsia="Times New Roman" w:hAnsi="Times New Roman" w:cs="Times New Roman"/>
          <w:sz w:val="24"/>
          <w:szCs w:val="24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3" w:name="100102"/>
      <w:bookmarkEnd w:id="103"/>
      <w:r w:rsidRPr="001576C8">
        <w:rPr>
          <w:rFonts w:ascii="Times New Roman" w:eastAsia="Times New Roman" w:hAnsi="Times New Roman" w:cs="Times New Roman"/>
          <w:sz w:val="24"/>
          <w:szCs w:val="24"/>
        </w:rP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4" w:name="100103"/>
      <w:bookmarkEnd w:id="104"/>
      <w:r w:rsidRPr="001576C8">
        <w:rPr>
          <w:rFonts w:ascii="Times New Roman" w:eastAsia="Times New Roman" w:hAnsi="Times New Roman" w:cs="Times New Roman"/>
          <w:sz w:val="24"/>
          <w:szCs w:val="24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5" w:name="100104"/>
      <w:bookmarkEnd w:id="105"/>
      <w:r w:rsidRPr="001576C8">
        <w:rPr>
          <w:rFonts w:ascii="Times New Roman" w:eastAsia="Times New Roman" w:hAnsi="Times New Roman" w:cs="Times New Roman"/>
          <w:sz w:val="24"/>
          <w:szCs w:val="24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6" w:name="100105"/>
      <w:bookmarkEnd w:id="106"/>
      <w:r w:rsidRPr="001576C8">
        <w:rPr>
          <w:rFonts w:ascii="Times New Roman" w:eastAsia="Times New Roman" w:hAnsi="Times New Roman" w:cs="Times New Roman"/>
          <w:sz w:val="24"/>
          <w:szCs w:val="24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7" w:name="100106"/>
      <w:bookmarkEnd w:id="107"/>
      <w:r w:rsidRPr="001576C8">
        <w:rPr>
          <w:rFonts w:ascii="Times New Roman" w:eastAsia="Times New Roman" w:hAnsi="Times New Roman" w:cs="Times New Roman"/>
          <w:sz w:val="24"/>
          <w:szCs w:val="24"/>
        </w:rP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на каждую группу: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8" w:name="100107"/>
      <w:bookmarkEnd w:id="108"/>
      <w:r w:rsidRPr="001576C8">
        <w:rPr>
          <w:rFonts w:ascii="Times New Roman" w:eastAsia="Times New Roman" w:hAnsi="Times New Roman" w:cs="Times New Roman"/>
          <w:sz w:val="24"/>
          <w:szCs w:val="24"/>
        </w:rPr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9" w:name="100108"/>
      <w:bookmarkEnd w:id="109"/>
      <w:r w:rsidRPr="001576C8">
        <w:rPr>
          <w:rFonts w:ascii="Times New Roman" w:eastAsia="Times New Roman" w:hAnsi="Times New Roman" w:cs="Times New Roman"/>
          <w:sz w:val="24"/>
          <w:szCs w:val="24"/>
        </w:rPr>
        <w:t>для детей с нарушениями зрения (слепых, слабовидящих, с амблиопией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0" w:name="100109"/>
      <w:bookmarkEnd w:id="110"/>
      <w:r w:rsidRPr="001576C8">
        <w:rPr>
          <w:rFonts w:ascii="Times New Roman" w:eastAsia="Times New Roman" w:hAnsi="Times New Roman" w:cs="Times New Roman"/>
          <w:sz w:val="24"/>
          <w:szCs w:val="24"/>
        </w:rP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1" w:name="100110"/>
      <w:bookmarkEnd w:id="111"/>
      <w:r w:rsidRPr="001576C8">
        <w:rPr>
          <w:rFonts w:ascii="Times New Roman" w:eastAsia="Times New Roman" w:hAnsi="Times New Roman" w:cs="Times New Roman"/>
          <w:sz w:val="24"/>
          <w:szCs w:val="24"/>
        </w:rP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2" w:name="100111"/>
      <w:bookmarkEnd w:id="112"/>
      <w:r w:rsidRPr="001576C8">
        <w:rPr>
          <w:rFonts w:ascii="Times New Roman" w:eastAsia="Times New Roman" w:hAnsi="Times New Roman" w:cs="Times New Roman"/>
          <w:sz w:val="24"/>
          <w:szCs w:val="24"/>
        </w:rPr>
        <w:t>для детей с расстройствами аутистического спектра - не менее 0,5 штатной единицы учителя-дефектолога (</w:t>
      </w:r>
      <w:proofErr w:type="spellStart"/>
      <w:r w:rsidRPr="001576C8">
        <w:rPr>
          <w:rFonts w:ascii="Times New Roman" w:eastAsia="Times New Roman" w:hAnsi="Times New Roman" w:cs="Times New Roman"/>
          <w:sz w:val="24"/>
          <w:szCs w:val="24"/>
        </w:rPr>
        <w:t>олигофренопедагогога</w:t>
      </w:r>
      <w:proofErr w:type="spellEnd"/>
      <w:r w:rsidRPr="001576C8">
        <w:rPr>
          <w:rFonts w:ascii="Times New Roman" w:eastAsia="Times New Roman" w:hAnsi="Times New Roman" w:cs="Times New Roman"/>
          <w:sz w:val="24"/>
          <w:szCs w:val="24"/>
        </w:rPr>
        <w:t>) и/или педагога-психолога, не менее 0,5 штатной единицы учителя-логопеда;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3" w:name="100112"/>
      <w:bookmarkEnd w:id="113"/>
      <w:r w:rsidRPr="001576C8">
        <w:rPr>
          <w:rFonts w:ascii="Times New Roman" w:eastAsia="Times New Roman" w:hAnsi="Times New Roman" w:cs="Times New Roman"/>
          <w:sz w:val="24"/>
          <w:szCs w:val="24"/>
        </w:rPr>
        <w:t>для детей с задержкой психического развития - не менее 1 штатной единицы учителя-дефектолога (олигофренопедагога) и/или педагога-психолога, не менее 0,5 штатной единицы учителя-логопеда;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4" w:name="100113"/>
      <w:bookmarkEnd w:id="114"/>
      <w:r w:rsidRPr="001576C8">
        <w:rPr>
          <w:rFonts w:ascii="Times New Roman" w:eastAsia="Times New Roman" w:hAnsi="Times New Roman" w:cs="Times New Roman"/>
          <w:sz w:val="24"/>
          <w:szCs w:val="24"/>
        </w:rPr>
        <w:t>для детей с умственной отсталостью - не менее 1 штатной единицы учителя-дефектолога (олигофренопедагога), не менее 0,5 штатной единицы учителя-логопеда и не менее 1 штатной единицы педагога-психолога;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5" w:name="100114"/>
      <w:bookmarkEnd w:id="115"/>
      <w:r w:rsidRPr="001576C8">
        <w:rPr>
          <w:rFonts w:ascii="Times New Roman" w:eastAsia="Times New Roman" w:hAnsi="Times New Roman" w:cs="Times New Roman"/>
          <w:sz w:val="24"/>
          <w:szCs w:val="24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6" w:name="100115"/>
      <w:bookmarkEnd w:id="116"/>
      <w:r w:rsidRPr="001576C8">
        <w:rPr>
          <w:rFonts w:ascii="Times New Roman" w:eastAsia="Times New Roman" w:hAnsi="Times New Roman" w:cs="Times New Roman"/>
          <w:sz w:val="24"/>
          <w:szCs w:val="24"/>
        </w:rPr>
        <w:t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тьютора.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7" w:name="100116"/>
      <w:bookmarkEnd w:id="117"/>
      <w:r w:rsidRPr="001576C8">
        <w:rPr>
          <w:rFonts w:ascii="Times New Roman" w:eastAsia="Times New Roman" w:hAnsi="Times New Roman" w:cs="Times New Roman"/>
          <w:sz w:val="24"/>
          <w:szCs w:val="24"/>
        </w:rPr>
        <w:lastRenderedPageBreak/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из расчета 1 штатная единица: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8" w:name="100117"/>
      <w:bookmarkEnd w:id="118"/>
      <w:r w:rsidRPr="001576C8">
        <w:rPr>
          <w:rFonts w:ascii="Times New Roman" w:eastAsia="Times New Roman" w:hAnsi="Times New Roman" w:cs="Times New Roman"/>
          <w:sz w:val="24"/>
          <w:szCs w:val="24"/>
        </w:rPr>
        <w:t>учителя-дефектолога (сурдопедагога, тифлопедагога, олигофренопедагога) на каждые 5 - 12 обучающихся с ограниченными возможностями здоровья;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9" w:name="100118"/>
      <w:bookmarkEnd w:id="119"/>
      <w:r w:rsidRPr="001576C8">
        <w:rPr>
          <w:rFonts w:ascii="Times New Roman" w:eastAsia="Times New Roman" w:hAnsi="Times New Roman" w:cs="Times New Roman"/>
          <w:sz w:val="24"/>
          <w:szCs w:val="24"/>
        </w:rPr>
        <w:t>учителя-логопеда на каждые 5 - 12 обучающихся с ограниченными возможностями здоровья;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0" w:name="100119"/>
      <w:bookmarkEnd w:id="120"/>
      <w:r w:rsidRPr="001576C8">
        <w:rPr>
          <w:rFonts w:ascii="Times New Roman" w:eastAsia="Times New Roman" w:hAnsi="Times New Roman" w:cs="Times New Roman"/>
          <w:sz w:val="24"/>
          <w:szCs w:val="24"/>
        </w:rPr>
        <w:t>педагога-психолога на каждые 20 обучающихся с ограниченными возможностями здоровья;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1" w:name="100120"/>
      <w:bookmarkEnd w:id="121"/>
      <w:r w:rsidRPr="001576C8">
        <w:rPr>
          <w:rFonts w:ascii="Times New Roman" w:eastAsia="Times New Roman" w:hAnsi="Times New Roman" w:cs="Times New Roman"/>
          <w:sz w:val="24"/>
          <w:szCs w:val="24"/>
        </w:rPr>
        <w:t>тьютора на каждые 1 - 5 обучающихся с ограниченными возможностями здоровья;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2" w:name="100121"/>
      <w:bookmarkEnd w:id="122"/>
      <w:r w:rsidRPr="001576C8">
        <w:rPr>
          <w:rFonts w:ascii="Times New Roman" w:eastAsia="Times New Roman" w:hAnsi="Times New Roman" w:cs="Times New Roman"/>
          <w:sz w:val="24"/>
          <w:szCs w:val="24"/>
        </w:rPr>
        <w:t>ассистента (помощника) на каждые 1 - 5 обучающихся с ограниченными возможностями здоровья.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3" w:name="100122"/>
      <w:bookmarkEnd w:id="123"/>
      <w:r w:rsidRPr="001576C8">
        <w:rPr>
          <w:rFonts w:ascii="Times New Roman" w:eastAsia="Times New Roman" w:hAnsi="Times New Roman" w:cs="Times New Roman"/>
          <w:sz w:val="24"/>
          <w:szCs w:val="24"/>
        </w:rP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 &lt;13&gt;.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4" w:name="100123"/>
      <w:bookmarkEnd w:id="124"/>
      <w:r w:rsidRPr="001576C8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5" w:name="100124"/>
      <w:bookmarkEnd w:id="125"/>
      <w:r w:rsidRPr="001576C8">
        <w:rPr>
          <w:rFonts w:ascii="Times New Roman" w:eastAsia="Times New Roman" w:hAnsi="Times New Roman" w:cs="Times New Roman"/>
          <w:sz w:val="24"/>
          <w:szCs w:val="24"/>
        </w:rPr>
        <w:t>&lt;13&gt; </w:t>
      </w:r>
      <w:hyperlink r:id="rId19" w:anchor="100586" w:history="1">
        <w:r w:rsidRPr="001576C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 5 статьи 41</w:t>
        </w:r>
      </w:hyperlink>
      <w:r w:rsidRPr="001576C8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6" w:name="100125"/>
      <w:bookmarkEnd w:id="126"/>
      <w:r w:rsidRPr="001576C8">
        <w:rPr>
          <w:rFonts w:ascii="Times New Roman" w:eastAsia="Times New Roman" w:hAnsi="Times New Roman" w:cs="Times New Roman"/>
          <w:sz w:val="24"/>
          <w:szCs w:val="24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&lt;14&gt;.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7" w:name="100126"/>
      <w:bookmarkEnd w:id="127"/>
      <w:r w:rsidRPr="001576C8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1576C8" w:rsidRPr="001576C8" w:rsidRDefault="001576C8" w:rsidP="00157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8" w:name="100127"/>
      <w:bookmarkEnd w:id="128"/>
      <w:r w:rsidRPr="001576C8">
        <w:rPr>
          <w:rFonts w:ascii="Times New Roman" w:eastAsia="Times New Roman" w:hAnsi="Times New Roman" w:cs="Times New Roman"/>
          <w:sz w:val="24"/>
          <w:szCs w:val="24"/>
        </w:rPr>
        <w:t>&lt;14&gt; </w:t>
      </w:r>
      <w:hyperlink r:id="rId20" w:anchor="100587" w:history="1">
        <w:r w:rsidRPr="001576C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 6 статьи 41</w:t>
        </w:r>
      </w:hyperlink>
      <w:r w:rsidRPr="001576C8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576C8" w:rsidRPr="001576C8" w:rsidRDefault="001576C8" w:rsidP="00157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6C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152F" w:rsidRPr="001576C8" w:rsidRDefault="008C152F" w:rsidP="00157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152F" w:rsidRPr="0015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1576C8"/>
    <w:rsid w:val="001576C8"/>
    <w:rsid w:val="008C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57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76C8"/>
    <w:rPr>
      <w:rFonts w:ascii="Courier New" w:eastAsia="Times New Roman" w:hAnsi="Courier New" w:cs="Courier New"/>
      <w:sz w:val="20"/>
      <w:szCs w:val="20"/>
    </w:rPr>
  </w:style>
  <w:style w:type="paragraph" w:customStyle="1" w:styleId="pcenter">
    <w:name w:val="pcenter"/>
    <w:basedOn w:val="a"/>
    <w:rsid w:val="0015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15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576C8"/>
    <w:rPr>
      <w:color w:val="0000FF"/>
      <w:u w:val="single"/>
    </w:rPr>
  </w:style>
  <w:style w:type="paragraph" w:customStyle="1" w:styleId="pright">
    <w:name w:val="pright"/>
    <w:basedOn w:val="a"/>
    <w:rsid w:val="0015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273_FZ-ob-obrazovanii/glava-7/statja-63/" TargetMode="External"/><Relationship Id="rId13" Type="http://schemas.openxmlformats.org/officeDocument/2006/relationships/hyperlink" Target="https://legalacts.ru/doc/273_FZ-ob-obrazovanii/glava-7/statja-64/" TargetMode="External"/><Relationship Id="rId18" Type="http://schemas.openxmlformats.org/officeDocument/2006/relationships/hyperlink" Target="https://legalacts.ru/doc/273_FZ-ob-obrazovanii/glava-11/statja-79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egalacts.ru/doc/273_FZ-ob-obrazovanii/glava-7/statja-63/" TargetMode="External"/><Relationship Id="rId12" Type="http://schemas.openxmlformats.org/officeDocument/2006/relationships/hyperlink" Target="https://legalacts.ru/doc/273_FZ-ob-obrazovanii/glava-2/statja-14/" TargetMode="External"/><Relationship Id="rId17" Type="http://schemas.openxmlformats.org/officeDocument/2006/relationships/hyperlink" Target="https://legalacts.ru/doc/273_FZ-ob-obrazovanii/glava-11/statja-7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273_FZ-ob-obrazovanii/glava-11/statja-79/" TargetMode="External"/><Relationship Id="rId20" Type="http://schemas.openxmlformats.org/officeDocument/2006/relationships/hyperlink" Target="https://legalacts.ru/doc/273_FZ-ob-obrazovanii/glava-4/statja-41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minprosveshchenija-rossii-ot-31072020-n-373-ob-utverzhdenii/" TargetMode="External"/><Relationship Id="rId11" Type="http://schemas.openxmlformats.org/officeDocument/2006/relationships/hyperlink" Target="https://legalacts.ru/doc/273_FZ-ob-obrazovanii/glava-2/statja-12/" TargetMode="External"/><Relationship Id="rId5" Type="http://schemas.openxmlformats.org/officeDocument/2006/relationships/hyperlink" Target="https://legalacts.ru/doc/postanovlenie-pravitelstva-rf-ot-28072018-n-884-ob-utverzhdenii/" TargetMode="External"/><Relationship Id="rId15" Type="http://schemas.openxmlformats.org/officeDocument/2006/relationships/hyperlink" Target="https://legalacts.ru/doc/prikaz-minobrnauki-rossii-ot-20092013-n-1082/" TargetMode="External"/><Relationship Id="rId10" Type="http://schemas.openxmlformats.org/officeDocument/2006/relationships/hyperlink" Target="https://legalacts.ru/doc/273_FZ-ob-obrazovanii/glava-2/statja-12/" TargetMode="External"/><Relationship Id="rId19" Type="http://schemas.openxmlformats.org/officeDocument/2006/relationships/hyperlink" Target="https://legalacts.ru/doc/273_FZ-ob-obrazovanii/glava-4/statja-41/" TargetMode="External"/><Relationship Id="rId4" Type="http://schemas.openxmlformats.org/officeDocument/2006/relationships/hyperlink" Target="https://legalacts.ru/doc/273_FZ-ob-obrazovanii/glava-2/statja-13/" TargetMode="External"/><Relationship Id="rId9" Type="http://schemas.openxmlformats.org/officeDocument/2006/relationships/hyperlink" Target="https://legalacts.ru/doc/273_FZ-ob-obrazovanii/glava-2/statja-15/" TargetMode="External"/><Relationship Id="rId14" Type="http://schemas.openxmlformats.org/officeDocument/2006/relationships/hyperlink" Target="https://legalacts.ru/doc/273_FZ-ob-obrazovanii/glava-7/statja-6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3872</Words>
  <Characters>22071</Characters>
  <Application>Microsoft Office Word</Application>
  <DocSecurity>0</DocSecurity>
  <Lines>183</Lines>
  <Paragraphs>51</Paragraphs>
  <ScaleCrop>false</ScaleCrop>
  <Company>Hewlett-Packard</Company>
  <LinksUpToDate>false</LinksUpToDate>
  <CharactersWithSpaces>25892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2023-02-19T22:03:00Z</dcterms:created>
  <dcterms:modified xsi:type="dcterms:W3CDTF">2023-02-19T22:08:00Z</dcterms:modified>
</cp:coreProperties>
</file>