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5" w:rsidRDefault="003431B5"/>
    <w:p w:rsidR="003431B5" w:rsidRPr="003431B5" w:rsidRDefault="003431B5" w:rsidP="003431B5">
      <w:pPr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3431B5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Информация для родителей и несовершеннолетних</w:t>
      </w:r>
    </w:p>
    <w:p w:rsidR="003431B5" w:rsidRPr="003431B5" w:rsidRDefault="003431B5" w:rsidP="003431B5">
      <w:pPr>
        <w:spacing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431B5" w:rsidRPr="003431B5" w:rsidRDefault="003431B5" w:rsidP="003431B5">
      <w:pPr>
        <w:spacing w:after="30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43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несут ответственность за воспитание и развитие своих детей, обязаны заботиться о здоровье, физическом, психическом, духовном и нравственном их развитии.</w:t>
      </w:r>
    </w:p>
    <w:p w:rsidR="003431B5" w:rsidRPr="003431B5" w:rsidRDefault="003431B5" w:rsidP="003431B5">
      <w:pPr>
        <w:spacing w:after="30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несчастных случаев с детьми, недопущения совершения преступлений с участием несовершеннолетних, настоящим информируем Вас о том, что согласно ст. 3 Областного закона Ростовской области от 16.12.2009 № 346-ЗС, </w:t>
      </w:r>
      <w:r w:rsidRPr="003431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(лица, не достигшим возраста 16 лет)</w:t>
      </w:r>
      <w:r w:rsidRPr="003431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могут находиться в ночное время (с 22 часов до 6 часов следующего дня) без сопровождения родителей (лиц, их заменяющих) в общественных местах, в</w:t>
      </w:r>
      <w:proofErr w:type="gramEnd"/>
      <w:r w:rsidRPr="00343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на улицах, стадионах, в парках, скверах, транспортных средствах общего пользования, на объектах (на территориях, в помещениях), предназначенных для развлечений, досуга, где в установленном законом порядке предусмотрена розничная продажа алкогольной продукции.</w:t>
      </w:r>
    </w:p>
    <w:p w:rsidR="003431B5" w:rsidRPr="003431B5" w:rsidRDefault="003431B5" w:rsidP="003431B5">
      <w:pPr>
        <w:spacing w:after="30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Своевременный и надлежащий контроль со стороны родителей за детьми, добросовестное выполнение своих родительских обязанностей позволит недопущению нахождения детей в неблагоприятных условий для их жизни и здоровья, защитит их от любых форм дискриминации.</w:t>
      </w:r>
      <w:proofErr w:type="gramEnd"/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— ПРАВИЛА ПОВЕДЕНИЯ НА ДОРОГЕ</w:t>
      </w:r>
    </w:p>
    <w:p w:rsidR="003431B5" w:rsidRPr="003431B5" w:rsidRDefault="003431B5" w:rsidP="003431B5">
      <w:pPr>
        <w:spacing w:after="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Важно, чтобы родители были примером для детей, соблюдайте правила дорожного движения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спешите, переходите дорогу размеренным шагом.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переходите дорогу на красный или жёлтый сигнал светофора.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Переходите дорогу только в местах, обозначенных дорожным знаком «Пешеходный переход». Пересекать улицу надо прямо, а не наискось.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Оборудуйте свой автомобиль удерживающими устройствами для детей.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выходите из-за машины, кустов, не осмотрев предварительно дороги.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играйте вблизи дорог и на проезжей части улицы.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играйте вблизи  объектов железнодорожного транспорта, переходите  железную дорогу только в установленных местах.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Вспомните вместе, какие ещё правила поведения на дороге вы знаете.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—ПРАВИЛА ЛИЧНОЙ БЕЗОПАСНОСТИ</w:t>
      </w:r>
    </w:p>
    <w:p w:rsidR="003431B5" w:rsidRPr="003431B5" w:rsidRDefault="003431B5" w:rsidP="003431B5">
      <w:pPr>
        <w:spacing w:after="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  </w:t>
      </w:r>
      <w:r w:rsidRPr="003431B5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Соблюдайте шесть  «не»:</w:t>
      </w:r>
      <w:r w:rsidRPr="003431B5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                  • не открывайте дверь незнакомым людям;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ходите с незнакомыми людьми, как бы они не уговаривали и чтобы интересное не предлагали;</w:t>
      </w:r>
    </w:p>
    <w:p w:rsidR="003431B5" w:rsidRPr="003431B5" w:rsidRDefault="003431B5" w:rsidP="003431B5">
      <w:pPr>
        <w:numPr>
          <w:ilvl w:val="0"/>
          <w:numId w:val="1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lastRenderedPageBreak/>
        <w:t>не садитесь в машину с незнакомыми людьми;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играй на улице с наступлением темноты;</w:t>
      </w:r>
      <w:r w:rsidRPr="003431B5">
        <w:rPr>
          <w:rFonts w:ascii="inherit" w:eastAsia="Times New Roman" w:hAnsi="inherit" w:cs="Arial"/>
          <w:sz w:val="24"/>
          <w:szCs w:val="24"/>
          <w:lang w:eastAsia="ru-RU"/>
        </w:rPr>
        <w:br/>
        <w:t>• не входи в подъезд, лифт с незнакомыми людьми;</w:t>
      </w:r>
    </w:p>
    <w:p w:rsidR="003431B5" w:rsidRPr="003431B5" w:rsidRDefault="003431B5" w:rsidP="003431B5">
      <w:pPr>
        <w:numPr>
          <w:ilvl w:val="0"/>
          <w:numId w:val="1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трогай оставленные без присмотра вещи и предметы.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-ПРАВИЛА ПОЖАРНОЙ БЕЗОПАСНОСТИ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Чтобы летние каникулы  не омрачились бедой, запомните эти простые правила: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устраивайте игр с огнем;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играйте со спичками, следите, чтобы со спичками не шалили ваши товарищи, маленькие дети;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нагревайте незнакомые предметы, упаковки из-под порошков и красок, аэрозольные упаковки;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направляйте пиротехнические изделия в лицо, на насаждения и строения;</w:t>
      </w:r>
    </w:p>
    <w:p w:rsidR="003431B5" w:rsidRPr="003431B5" w:rsidRDefault="003431B5" w:rsidP="003431B5">
      <w:pPr>
        <w:numPr>
          <w:ilvl w:val="0"/>
          <w:numId w:val="2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не разводите костры.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Напоминаем, что в случае возникновения пожара в службу спасения можно позвонить по телефону 01.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-НЕ НАРУШАЙТЕ ОБЛАСТНОЙ ЗАКОН №346-3С ОТ 13.03.2013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Запрещается нахождение детей (лиц, не достигших возраста 16 лет) в ночное время (с 22 часов до 6 часов следующего дня) без сопровождения законных представителей; запрещается в любое время суток находиться в подвалах, на чердаках, стройках (в том числе заброшенных).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-НЕ НАРУШАЙТЕ ФЕДЕРАЛЬНЫЙ ЗАКОН №15-ФЗ ОТ 23.02.2013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Запрещается курение в общественных местах, на остановках пассажирского транспорта, в лифтах, подъездах жилых домов, на территории дошкольных, медицинских, образовательных учреждений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-НЕ ДОПУСКАЙТЕ УПОТРЕБЛЕНИЯ ДЕТЬМИ АЛКОГОЛЬНЫХ НАПИТКОВ (статья 20.20. 20.22 </w:t>
      </w:r>
      <w:proofErr w:type="spellStart"/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КОАПа</w:t>
      </w:r>
      <w:proofErr w:type="spellEnd"/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РФ)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-НЕ ДОПУСКАЙТЕ НАХОЖДЕНИЕ НА ВОДОЕМАХ  ЛИЦ ДО 14 ЛЕТ БЕЗ СОПРОВОЖДЕНИЯ РОДИТЕЛЕЙ (решение </w:t>
      </w:r>
      <w:proofErr w:type="spellStart"/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Волгодонской</w:t>
      </w:r>
      <w:proofErr w:type="spellEnd"/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городской Думы от 16.04.2015 №51)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                           ПРАВИЛА ПОВЕДЕНИЯ НА ВОДОЕМАХ В ЛЕТНИЙ ПЕРИОД: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Запрещается: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 xml:space="preserve">Входить в воду </w:t>
      </w:r>
      <w:proofErr w:type="gramStart"/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разгоряченным</w:t>
      </w:r>
      <w:proofErr w:type="gramEnd"/>
      <w:r w:rsidRPr="003431B5">
        <w:rPr>
          <w:rFonts w:ascii="inherit" w:eastAsia="Times New Roman" w:hAnsi="inherit" w:cs="Arial"/>
          <w:sz w:val="24"/>
          <w:szCs w:val="24"/>
          <w:lang w:eastAsia="ru-RU"/>
        </w:rPr>
        <w:t xml:space="preserve"> (потным).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Заплывать за установленные знаки (ограждения участка, отведенного для купания).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Подплывать близко к моторным лодкам, баржам, дебаркадерам — может затянуть под днище.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Купаться при высокой волне.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Прыгать с вышки, если вблизи от нее находятся другие пловцы.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lastRenderedPageBreak/>
        <w:t>Толкать товарища с вышки или с берега.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Шалить в лодке на воде, можно опрокинуться.</w:t>
      </w:r>
    </w:p>
    <w:p w:rsidR="003431B5" w:rsidRPr="003431B5" w:rsidRDefault="003431B5" w:rsidP="003431B5">
      <w:pPr>
        <w:numPr>
          <w:ilvl w:val="0"/>
          <w:numId w:val="3"/>
        </w:numPr>
        <w:spacing w:after="0" w:line="270" w:lineRule="atLeast"/>
        <w:ind w:left="37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Плавать в лодке без спасательных средств (спасательного жилета или круга).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ПОСЛЕ ЛЮБОГО ВЫЕЗДА НА ПРИРОДУ ПРОВЕРЯЙТЕ  РЕБЕНКА НА  НАЛИЧИЕ  УКУСОВ КЛЕЩА!</w:t>
      </w:r>
    </w:p>
    <w:p w:rsidR="003431B5" w:rsidRPr="003431B5" w:rsidRDefault="003431B5" w:rsidP="003431B5">
      <w:pPr>
        <w:spacing w:after="300" w:line="36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3431B5">
        <w:rPr>
          <w:rFonts w:ascii="inherit" w:eastAsia="Times New Roman" w:hAnsi="inherit" w:cs="Arial"/>
          <w:sz w:val="24"/>
          <w:szCs w:val="24"/>
          <w:lang w:eastAsia="ru-RU"/>
        </w:rPr>
        <w:t xml:space="preserve">Удалять клещей самостоятельно не желательно! В случае необходимости снимайте их в медицинских перчатках и очень осторожно, чтобы не раздавить и не оторвать хоботок. Клеща обязательно поместить </w:t>
      </w:r>
      <w:proofErr w:type="spellStart"/>
      <w:r w:rsidRPr="003431B5">
        <w:rPr>
          <w:rFonts w:ascii="inherit" w:eastAsia="Times New Roman" w:hAnsi="inherit" w:cs="Arial"/>
          <w:sz w:val="24"/>
          <w:szCs w:val="24"/>
          <w:lang w:eastAsia="ru-RU"/>
        </w:rPr>
        <w:t>вофлакон</w:t>
      </w:r>
      <w:proofErr w:type="spellEnd"/>
      <w:r w:rsidRPr="003431B5">
        <w:rPr>
          <w:rFonts w:ascii="inherit" w:eastAsia="Times New Roman" w:hAnsi="inherit" w:cs="Arial"/>
          <w:sz w:val="24"/>
          <w:szCs w:val="24"/>
          <w:lang w:eastAsia="ru-RU"/>
        </w:rPr>
        <w:t xml:space="preserve"> и доставить в медицинское учреждение!</w:t>
      </w:r>
    </w:p>
    <w:sectPr w:rsidR="003431B5" w:rsidRPr="003431B5" w:rsidSect="003431B5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3455"/>
    <w:multiLevelType w:val="multilevel"/>
    <w:tmpl w:val="99AA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4596B"/>
    <w:multiLevelType w:val="multilevel"/>
    <w:tmpl w:val="659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23F35"/>
    <w:multiLevelType w:val="multilevel"/>
    <w:tmpl w:val="129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97D45"/>
    <w:multiLevelType w:val="multilevel"/>
    <w:tmpl w:val="38DC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D6744"/>
    <w:multiLevelType w:val="multilevel"/>
    <w:tmpl w:val="F00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D7D7C"/>
    <w:multiLevelType w:val="multilevel"/>
    <w:tmpl w:val="C59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75DCC"/>
    <w:multiLevelType w:val="multilevel"/>
    <w:tmpl w:val="58D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15"/>
    <w:rsid w:val="001E0186"/>
    <w:rsid w:val="002A1FF3"/>
    <w:rsid w:val="003431B5"/>
    <w:rsid w:val="009931FF"/>
    <w:rsid w:val="00B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7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1173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32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3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2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49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00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16578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6873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99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73828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887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63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8246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8352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8083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1357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4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1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4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3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6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8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8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06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6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72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2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0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99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1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0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42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482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18356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83627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491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1937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0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11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26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single" w:sz="6" w:space="8" w:color="DDDDDD"/>
                                <w:left w:val="single" w:sz="6" w:space="11" w:color="DDDDDD"/>
                                <w:bottom w:val="single" w:sz="6" w:space="16" w:color="CCCCCC"/>
                                <w:right w:val="single" w:sz="6" w:space="11" w:color="DDDDDD"/>
                              </w:divBdr>
                              <w:divsChild>
                                <w:div w:id="11803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2018-07-25T12:46:00Z</dcterms:created>
  <dcterms:modified xsi:type="dcterms:W3CDTF">2018-07-25T12:50:00Z</dcterms:modified>
</cp:coreProperties>
</file>