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440" w:rsidRDefault="000A7440" w:rsidP="002C00CC">
      <w:pPr>
        <w:pStyle w:val="a5"/>
        <w:shd w:val="clear" w:color="auto" w:fill="FFFFFF" w:themeFill="background1"/>
        <w:spacing w:before="0" w:after="0"/>
        <w:rPr>
          <w:sz w:val="28"/>
          <w:szCs w:val="28"/>
        </w:rPr>
      </w:pPr>
    </w:p>
    <w:p w:rsidR="00F30E19" w:rsidRPr="00F30E19" w:rsidRDefault="00F30E19" w:rsidP="00F30E1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30E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МУНИЦИПАЛЬНОЕ БЮДЖЕТНОЕ ДОШКОЛЬНОЕ ОБРАЗОВАТЕЛЬНОЕ УЧРЕЖДЕНИЕ</w:t>
      </w:r>
    </w:p>
    <w:p w:rsidR="00F30E19" w:rsidRPr="00F30E19" w:rsidRDefault="00F30E19" w:rsidP="00F30E1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30E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ДЕТСКИЙ САД С.ГАРОВКА-1</w:t>
      </w:r>
    </w:p>
    <w:p w:rsidR="00F30E19" w:rsidRPr="00F30E19" w:rsidRDefault="00F30E19" w:rsidP="00F30E1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30E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ХАБАРОВСКОГО МУНИЦИПАЛЬНОГО РАЙОНА</w:t>
      </w:r>
    </w:p>
    <w:p w:rsidR="008D419A" w:rsidRPr="00724525" w:rsidRDefault="00F30E19" w:rsidP="00F30E19">
      <w:pPr>
        <w:jc w:val="center"/>
        <w:rPr>
          <w:rFonts w:ascii="Times New Roman" w:hAnsi="Times New Roman" w:cs="Times New Roman"/>
        </w:rPr>
      </w:pPr>
      <w:r w:rsidRPr="00F30E1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ХАБАРОВСКОГО КРАЯ</w:t>
      </w:r>
    </w:p>
    <w:p w:rsidR="008D419A" w:rsidRPr="00724525" w:rsidRDefault="008D419A" w:rsidP="008D419A">
      <w:pPr>
        <w:rPr>
          <w:rFonts w:ascii="Times New Roman" w:hAnsi="Times New Roman" w:cs="Times New Roman"/>
        </w:rPr>
      </w:pPr>
    </w:p>
    <w:p w:rsidR="008D419A" w:rsidRPr="00724525" w:rsidRDefault="008D419A" w:rsidP="008D419A">
      <w:pPr>
        <w:rPr>
          <w:rFonts w:ascii="Times New Roman" w:hAnsi="Times New Roman" w:cs="Times New Roman"/>
        </w:rPr>
      </w:pPr>
    </w:p>
    <w:p w:rsidR="008D419A" w:rsidRPr="00724525" w:rsidRDefault="008D419A" w:rsidP="008D419A">
      <w:pPr>
        <w:spacing w:after="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724525">
        <w:rPr>
          <w:rFonts w:ascii="Times New Roman" w:hAnsi="Times New Roman" w:cs="Times New Roman"/>
          <w:b/>
          <w:sz w:val="40"/>
          <w:szCs w:val="40"/>
        </w:rPr>
        <w:t>План самообразования</w:t>
      </w:r>
    </w:p>
    <w:p w:rsidR="00D635A7" w:rsidRPr="00724525" w:rsidRDefault="00D635A7" w:rsidP="00D635A7">
      <w:pPr>
        <w:pStyle w:val="c22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32"/>
          <w:szCs w:val="32"/>
        </w:rPr>
      </w:pPr>
      <w:r>
        <w:rPr>
          <w:rStyle w:val="c11"/>
          <w:b/>
          <w:color w:val="000000"/>
          <w:sz w:val="32"/>
          <w:szCs w:val="32"/>
        </w:rPr>
        <w:t xml:space="preserve">воспитателя </w:t>
      </w:r>
      <w:r w:rsidRPr="00724525">
        <w:rPr>
          <w:rStyle w:val="c11"/>
          <w:b/>
          <w:color w:val="000000"/>
          <w:sz w:val="32"/>
          <w:szCs w:val="32"/>
        </w:rPr>
        <w:t>2-</w:t>
      </w:r>
      <w:proofErr w:type="gramStart"/>
      <w:r w:rsidRPr="00724525">
        <w:rPr>
          <w:rStyle w:val="c11"/>
          <w:b/>
          <w:color w:val="000000"/>
          <w:sz w:val="32"/>
          <w:szCs w:val="32"/>
        </w:rPr>
        <w:t>ой  младшей</w:t>
      </w:r>
      <w:proofErr w:type="gramEnd"/>
      <w:r w:rsidRPr="00724525">
        <w:rPr>
          <w:rStyle w:val="c11"/>
          <w:b/>
          <w:color w:val="000000"/>
          <w:sz w:val="32"/>
          <w:szCs w:val="32"/>
        </w:rPr>
        <w:t xml:space="preserve"> группы </w:t>
      </w:r>
    </w:p>
    <w:p w:rsidR="00D635A7" w:rsidRPr="00724525" w:rsidRDefault="00F30E19" w:rsidP="00D635A7">
      <w:pPr>
        <w:pStyle w:val="c22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color w:val="000000"/>
          <w:sz w:val="32"/>
          <w:szCs w:val="32"/>
        </w:rPr>
      </w:pPr>
      <w:r>
        <w:rPr>
          <w:rStyle w:val="c11"/>
          <w:b/>
          <w:color w:val="000000"/>
          <w:sz w:val="32"/>
          <w:szCs w:val="32"/>
        </w:rPr>
        <w:t>Сорокиной Н.И.</w:t>
      </w:r>
    </w:p>
    <w:p w:rsidR="008D419A" w:rsidRPr="00724525" w:rsidRDefault="00EA1856" w:rsidP="008D419A">
      <w:pPr>
        <w:pStyle w:val="c22"/>
        <w:shd w:val="clear" w:color="auto" w:fill="FFFFFF"/>
        <w:spacing w:before="0" w:beforeAutospacing="0" w:after="0" w:afterAutospacing="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F30E19">
        <w:rPr>
          <w:b/>
          <w:sz w:val="40"/>
          <w:szCs w:val="40"/>
        </w:rPr>
        <w:t>5</w:t>
      </w:r>
      <w:r w:rsidR="008D419A" w:rsidRPr="00724525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 xml:space="preserve"> 202</w:t>
      </w:r>
      <w:r w:rsidR="00F30E19">
        <w:rPr>
          <w:b/>
          <w:sz w:val="40"/>
          <w:szCs w:val="40"/>
        </w:rPr>
        <w:t>6</w:t>
      </w:r>
      <w:r w:rsidR="008D419A" w:rsidRPr="00724525">
        <w:rPr>
          <w:b/>
          <w:sz w:val="40"/>
          <w:szCs w:val="40"/>
        </w:rPr>
        <w:t xml:space="preserve"> </w:t>
      </w:r>
    </w:p>
    <w:p w:rsidR="008D419A" w:rsidRDefault="008D419A" w:rsidP="008D419A"/>
    <w:p w:rsidR="008D419A" w:rsidRDefault="008D419A" w:rsidP="008D419A"/>
    <w:p w:rsidR="008D419A" w:rsidRDefault="008D419A" w:rsidP="008D419A"/>
    <w:p w:rsidR="008D419A" w:rsidRDefault="008D419A" w:rsidP="008D419A"/>
    <w:p w:rsidR="008D419A" w:rsidRDefault="008D419A" w:rsidP="008D419A"/>
    <w:p w:rsidR="008D419A" w:rsidRDefault="008D419A" w:rsidP="008D419A"/>
    <w:p w:rsidR="008D419A" w:rsidRPr="00B821BD" w:rsidRDefault="00EA1856" w:rsidP="00D635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21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B821B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D419A" w:rsidRPr="00B821BD" w:rsidRDefault="008D419A" w:rsidP="008D41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419A" w:rsidRPr="00724525" w:rsidRDefault="008D419A" w:rsidP="008D4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419A" w:rsidRPr="00724525" w:rsidRDefault="008D419A" w:rsidP="008D4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419A" w:rsidRDefault="008D419A" w:rsidP="008D4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419A" w:rsidRPr="00724525" w:rsidRDefault="008D419A" w:rsidP="008D4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419A" w:rsidRDefault="008D419A" w:rsidP="008D4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35A7" w:rsidRDefault="00D635A7" w:rsidP="008D4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35A7" w:rsidRPr="00724525" w:rsidRDefault="00D635A7" w:rsidP="008D4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35A7" w:rsidRDefault="00D635A7" w:rsidP="00EA1856">
      <w:pPr>
        <w:pStyle w:val="a5"/>
        <w:shd w:val="clear" w:color="auto" w:fill="FFFFFF" w:themeFill="background1"/>
        <w:rPr>
          <w:b/>
          <w:sz w:val="28"/>
          <w:szCs w:val="28"/>
        </w:rPr>
      </w:pPr>
    </w:p>
    <w:p w:rsidR="00F30E19" w:rsidRDefault="00F30E19" w:rsidP="00EA1856">
      <w:pPr>
        <w:pStyle w:val="a5"/>
        <w:shd w:val="clear" w:color="auto" w:fill="FFFFFF" w:themeFill="background1"/>
        <w:rPr>
          <w:b/>
          <w:sz w:val="28"/>
          <w:szCs w:val="28"/>
        </w:rPr>
      </w:pPr>
    </w:p>
    <w:p w:rsidR="00F30E19" w:rsidRDefault="00F30E19" w:rsidP="00EA1856">
      <w:pPr>
        <w:pStyle w:val="a5"/>
        <w:shd w:val="clear" w:color="auto" w:fill="FFFFFF" w:themeFill="background1"/>
        <w:rPr>
          <w:b/>
          <w:sz w:val="28"/>
          <w:szCs w:val="28"/>
        </w:rPr>
      </w:pPr>
    </w:p>
    <w:p w:rsidR="00D635A7" w:rsidRDefault="00D635A7" w:rsidP="00EA1856">
      <w:pPr>
        <w:pStyle w:val="a5"/>
        <w:shd w:val="clear" w:color="auto" w:fill="FFFFFF" w:themeFill="background1"/>
        <w:rPr>
          <w:b/>
          <w:sz w:val="28"/>
          <w:szCs w:val="28"/>
        </w:rPr>
      </w:pPr>
    </w:p>
    <w:p w:rsidR="00524FCB" w:rsidRPr="00D635A7" w:rsidRDefault="00524FCB" w:rsidP="00D635A7">
      <w:pPr>
        <w:pStyle w:val="a5"/>
        <w:shd w:val="clear" w:color="auto" w:fill="FFFFFF" w:themeFill="background1"/>
        <w:jc w:val="center"/>
        <w:rPr>
          <w:b/>
          <w:sz w:val="28"/>
          <w:szCs w:val="28"/>
        </w:rPr>
      </w:pPr>
      <w:r w:rsidRPr="00524FCB">
        <w:rPr>
          <w:b/>
          <w:sz w:val="28"/>
          <w:szCs w:val="28"/>
        </w:rPr>
        <w:lastRenderedPageBreak/>
        <w:t>План работы по самообразованию воспитате</w:t>
      </w:r>
      <w:r w:rsidR="00EA1856">
        <w:rPr>
          <w:b/>
          <w:sz w:val="28"/>
          <w:szCs w:val="28"/>
        </w:rPr>
        <w:t xml:space="preserve">ля второй младшей группы на </w:t>
      </w:r>
      <w:r w:rsidR="00F30E19">
        <w:rPr>
          <w:b/>
          <w:sz w:val="28"/>
          <w:szCs w:val="28"/>
        </w:rPr>
        <w:t>2025-2026</w:t>
      </w:r>
      <w:r w:rsidRPr="00524FCB">
        <w:rPr>
          <w:b/>
          <w:sz w:val="28"/>
          <w:szCs w:val="28"/>
        </w:rPr>
        <w:t xml:space="preserve"> год.</w:t>
      </w:r>
    </w:p>
    <w:p w:rsidR="00524FCB" w:rsidRPr="00524FCB" w:rsidRDefault="00524FCB" w:rsidP="00524FCB">
      <w:pPr>
        <w:pStyle w:val="a5"/>
        <w:shd w:val="clear" w:color="auto" w:fill="FFFFFF" w:themeFill="background1"/>
        <w:ind w:firstLine="708"/>
        <w:rPr>
          <w:b/>
          <w:sz w:val="28"/>
          <w:szCs w:val="28"/>
        </w:rPr>
      </w:pPr>
      <w:r w:rsidRPr="00524FCB">
        <w:rPr>
          <w:b/>
          <w:sz w:val="28"/>
          <w:szCs w:val="28"/>
        </w:rPr>
        <w:t xml:space="preserve">Тема: «Развитие речи у детей 3-4 лет, посредством дидактических </w:t>
      </w:r>
      <w:proofErr w:type="gramStart"/>
      <w:r w:rsidRPr="00524FCB">
        <w:rPr>
          <w:b/>
          <w:sz w:val="28"/>
          <w:szCs w:val="28"/>
        </w:rPr>
        <w:t>игр »</w:t>
      </w:r>
      <w:proofErr w:type="gramEnd"/>
    </w:p>
    <w:p w:rsidR="009F500A" w:rsidRPr="00524FCB" w:rsidRDefault="00FD66E0" w:rsidP="00D635A7">
      <w:pPr>
        <w:shd w:val="clear" w:color="auto" w:fill="FFFFFF"/>
        <w:spacing w:before="90" w:after="9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="009F500A" w:rsidRPr="00524FCB">
        <w:rPr>
          <w:rFonts w:ascii="Times New Roman" w:hAnsi="Times New Roman" w:cs="Times New Roman"/>
          <w:sz w:val="28"/>
          <w:szCs w:val="28"/>
        </w:rPr>
        <w:t xml:space="preserve">повышение своего теоретического уровня знаний, профессионального мастерства и компетентности по теме самообразования. Изучить способы, методы и приёмы активизации речи детей </w:t>
      </w:r>
      <w:r w:rsidR="001B53BC" w:rsidRPr="00524FCB">
        <w:rPr>
          <w:rFonts w:ascii="Times New Roman" w:hAnsi="Times New Roman" w:cs="Times New Roman"/>
          <w:sz w:val="28"/>
          <w:szCs w:val="28"/>
        </w:rPr>
        <w:t>3-4 лет</w:t>
      </w:r>
      <w:r w:rsidR="009F500A" w:rsidRPr="00524FCB">
        <w:rPr>
          <w:rFonts w:ascii="Times New Roman" w:hAnsi="Times New Roman" w:cs="Times New Roman"/>
          <w:sz w:val="28"/>
          <w:szCs w:val="28"/>
        </w:rPr>
        <w:t>, объединить усилия педагогов и родителей в работе по речевому развитию детей.</w:t>
      </w:r>
    </w:p>
    <w:p w:rsidR="00FD66E0" w:rsidRPr="00524FCB" w:rsidRDefault="00FD66E0" w:rsidP="00D635A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FC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C915B3" w:rsidRPr="00524FCB">
        <w:rPr>
          <w:rFonts w:ascii="Times New Roman" w:hAnsi="Times New Roman" w:cs="Times New Roman"/>
          <w:b/>
          <w:sz w:val="28"/>
          <w:szCs w:val="28"/>
        </w:rPr>
        <w:tab/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способствовать активизации словаря детей 3-4 лет, 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>-развивать представление об окружающем мире посредством дидактических игр: целенаправленно обогащать словарь за счет расширения пассивного словаря перевода слов в активную речь;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>- расширять словарный запас, обозначающий целое и отдельные части предметов и объектов - у мышки-голова, ушки, носик и т.д.;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 xml:space="preserve">- учить слова, обозначающие пространство- вперед, назад; 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 xml:space="preserve">-поощрять использование в речи уменьшительно-ласкательных слов - машинка, уточка, собачка; развивать произносительную сторону речи; 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>-обеспечивать коммуникативное развитие, совершенствуя диалогическую речь как средств общения;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побуждать детей к общению друг с другом и комментированию своих действий;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способствовать закреплению навыков пользования инициативной речью; 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совершенствовать разговорную речь; обогащать словарь; </w:t>
      </w:r>
    </w:p>
    <w:p w:rsidR="001B53BC" w:rsidRPr="00524FCB" w:rsidRDefault="001B53BC" w:rsidP="00D635A7">
      <w:pPr>
        <w:shd w:val="clear" w:color="auto" w:fill="FFFFFF"/>
        <w:tabs>
          <w:tab w:val="left" w:pos="62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формировать грамматический строй речи;</w:t>
      </w:r>
      <w:r w:rsidR="00215D80" w:rsidRPr="00524FCB">
        <w:rPr>
          <w:rFonts w:ascii="Times New Roman" w:hAnsi="Times New Roman" w:cs="Times New Roman"/>
          <w:sz w:val="28"/>
          <w:szCs w:val="28"/>
        </w:rPr>
        <w:tab/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изучить научную, методическую, справочную литературу, периодические издания по вопросам развития речи у детей дошкольного возраста; 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выбрать наиболее эффективные методы и приемы, дидактические игры для развития речи у детей дошкольного возраста; 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определить способы приобщения родителей к работе над развитием речи;</w:t>
      </w:r>
    </w:p>
    <w:p w:rsidR="001B53BC" w:rsidRPr="00524FCB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привлекать родителей воспитанников к активному взаимодействию по обогащению развивающей предметно-пространственной среды группы.</w:t>
      </w:r>
    </w:p>
    <w:p w:rsidR="001B53BC" w:rsidRDefault="001B53BC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sym w:font="Symbol" w:char="F02D"/>
      </w:r>
      <w:r w:rsidRPr="00524FCB">
        <w:rPr>
          <w:rFonts w:ascii="Times New Roman" w:hAnsi="Times New Roman" w:cs="Times New Roman"/>
          <w:sz w:val="28"/>
          <w:szCs w:val="28"/>
        </w:rPr>
        <w:t xml:space="preserve"> представить коллегам наработанный опыт реализации темы самообразования. </w:t>
      </w:r>
    </w:p>
    <w:p w:rsidR="00524FCB" w:rsidRPr="00524FCB" w:rsidRDefault="00524FCB" w:rsidP="00D635A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5B3" w:rsidRPr="00524FCB" w:rsidRDefault="00C915B3" w:rsidP="00D635A7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выбранной темы.</w:t>
      </w:r>
    </w:p>
    <w:p w:rsidR="001B53BC" w:rsidRPr="00524FCB" w:rsidRDefault="001B53BC" w:rsidP="00D635A7">
      <w:pPr>
        <w:spacing w:before="24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FC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Ребенок, по выражению К.Д. Ушинского, «мыслит формами, красками, звуками, ощущениями вообще». Важно обогащать эти ощущения и </w:t>
      </w:r>
      <w:proofErr w:type="gramStart"/>
      <w:r w:rsidRPr="00524FCB">
        <w:rPr>
          <w:rFonts w:ascii="Times New Roman" w:hAnsi="Times New Roman" w:cs="Times New Roman"/>
          <w:i/>
          <w:sz w:val="28"/>
          <w:szCs w:val="28"/>
        </w:rPr>
        <w:t>восприятия..</w:t>
      </w:r>
      <w:proofErr w:type="gramEnd"/>
      <w:r w:rsidRPr="00524F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B53BC" w:rsidRPr="00524FCB" w:rsidRDefault="001B53BC" w:rsidP="00D635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>Речь - тонкий психологический процесс, который формируется в первые годы жизни.</w:t>
      </w:r>
    </w:p>
    <w:p w:rsidR="001B53BC" w:rsidRPr="00524FCB" w:rsidRDefault="001B53BC" w:rsidP="00D635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 xml:space="preserve"> В настоящее время многими исследователями доказано, что в рамках активизации словаря детей особое значение имеет именно младший возраст, поскольку уже на первых годах жизни у ребенка формируются предпосылки к развитию речи, что в дальнейшем сказывается на формировании активного словаря. </w:t>
      </w:r>
    </w:p>
    <w:p w:rsidR="001B53BC" w:rsidRPr="00524FCB" w:rsidRDefault="001B53BC" w:rsidP="00D635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 xml:space="preserve">Огромное внимание уделяется именно процессу активизации словаря детей младшего возраста, что обусловлено возрастными и психологическими особенностями детей, а также меняющейся системой образования, в рамках которой акцентируется внимание на применении инновационных методов и приемов, способствующих активизации словаря детей. </w:t>
      </w:r>
    </w:p>
    <w:p w:rsidR="001B53BC" w:rsidRPr="00524FCB" w:rsidRDefault="001B53BC" w:rsidP="00D635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 xml:space="preserve"> Одним из таких методов выступают игровые ситуации. Именно игра выступает самым распространенным методом активизации речи, что обусловлено его ее специфичностью, выражающейся в том, что в процессе игровой деятельности активизация речи происходит непринужденно, без особого целенаправленного воздействия, но при этом в полной мере достигаются поставленные цели. </w:t>
      </w:r>
    </w:p>
    <w:p w:rsidR="001B53BC" w:rsidRPr="00524FCB" w:rsidRDefault="001B53BC" w:rsidP="00D635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 xml:space="preserve"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 Воспитатель должен создавать условия для развития речи ребенка. </w:t>
      </w:r>
    </w:p>
    <w:p w:rsidR="001B53BC" w:rsidRPr="00524FCB" w:rsidRDefault="001B53BC" w:rsidP="00D635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 xml:space="preserve">А так как в дошкольном детстве ведущей деятельностью является игра, то одним из условий успешной работы по развитию речи будет использование дидактических игр. </w:t>
      </w:r>
    </w:p>
    <w:p w:rsidR="00EA1856" w:rsidRDefault="001B53BC" w:rsidP="00D635A7">
      <w:pPr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 xml:space="preserve">Дидактические игры используются для решения всех задач речевого развития. Они закрепляют и уточняют словарь, изменения и образование слов, упражняют в составлении связных высказываний, развивают </w:t>
      </w:r>
      <w:r w:rsidR="00EA1856">
        <w:rPr>
          <w:rFonts w:ascii="Times New Roman" w:hAnsi="Times New Roman" w:cs="Times New Roman"/>
          <w:sz w:val="28"/>
          <w:szCs w:val="28"/>
        </w:rPr>
        <w:br w:type="page"/>
      </w:r>
    </w:p>
    <w:p w:rsidR="001B53BC" w:rsidRPr="00524FCB" w:rsidRDefault="001B53BC" w:rsidP="00D63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lastRenderedPageBreak/>
        <w:t xml:space="preserve"> Словарные дидактические игры помогают развитию как видовых, так и родовых понятий, освоению слов в их обобщённых значениях. В этих играх ребенок попадает в ситуации, когда он вынужден использовать приобретенные речевые знания и словарь в новых условиях. Они проявляются в словах и действиях играющих. Дидактические игры – эффективное средство закрепления грамматических навыков, так как благодаря диалектичности, эмоциональности проведения и заинтересованности детей они дают возможность много раз упражнять ребенка в повторении нужных словоформ. </w:t>
      </w:r>
    </w:p>
    <w:p w:rsidR="001B53BC" w:rsidRPr="00524FCB" w:rsidRDefault="001B53BC" w:rsidP="00D635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sz w:val="28"/>
          <w:szCs w:val="28"/>
        </w:rPr>
        <w:t>Особенности словаря ребенка также меняются на каждом этапе его развития, но наибольшая интенсивность изменения приходится именно на младший возраст, который позиционируется как начальный этапа освоения речи.</w:t>
      </w:r>
    </w:p>
    <w:p w:rsidR="001B53BC" w:rsidRPr="00524FCB" w:rsidRDefault="001B53BC" w:rsidP="00D635A7">
      <w:pPr>
        <w:pStyle w:val="a5"/>
        <w:shd w:val="clear" w:color="auto" w:fill="FFFFFF"/>
        <w:spacing w:before="75" w:after="75" w:line="276" w:lineRule="auto"/>
        <w:jc w:val="both"/>
        <w:rPr>
          <w:b/>
          <w:sz w:val="28"/>
          <w:szCs w:val="28"/>
        </w:rPr>
      </w:pPr>
      <w:r w:rsidRPr="00524FCB">
        <w:rPr>
          <w:b/>
          <w:sz w:val="28"/>
          <w:szCs w:val="28"/>
        </w:rPr>
        <w:t>Формы работы с детьми:</w:t>
      </w:r>
    </w:p>
    <w:p w:rsidR="001B53BC" w:rsidRPr="00524FCB" w:rsidRDefault="001B53BC" w:rsidP="00D635A7">
      <w:pPr>
        <w:pStyle w:val="a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24FCB">
        <w:rPr>
          <w:sz w:val="28"/>
          <w:szCs w:val="28"/>
        </w:rPr>
        <w:sym w:font="Symbol" w:char="F02D"/>
      </w:r>
      <w:r w:rsidRPr="00524FCB">
        <w:rPr>
          <w:sz w:val="28"/>
          <w:szCs w:val="28"/>
        </w:rPr>
        <w:t xml:space="preserve"> совместная деятельность воспитателя с детьми:</w:t>
      </w:r>
    </w:p>
    <w:p w:rsidR="001B53BC" w:rsidRPr="00524FCB" w:rsidRDefault="001B53BC" w:rsidP="00D635A7">
      <w:pPr>
        <w:pStyle w:val="a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24FCB">
        <w:rPr>
          <w:sz w:val="28"/>
          <w:szCs w:val="28"/>
        </w:rPr>
        <w:sym w:font="Symbol" w:char="F02D"/>
      </w:r>
      <w:r w:rsidRPr="00524FCB">
        <w:rPr>
          <w:sz w:val="28"/>
          <w:szCs w:val="28"/>
        </w:rPr>
        <w:t xml:space="preserve"> индивидуальная работа с детьми</w:t>
      </w:r>
    </w:p>
    <w:p w:rsidR="008F56EB" w:rsidRPr="00524FCB" w:rsidRDefault="001B53BC" w:rsidP="00D635A7">
      <w:pPr>
        <w:pStyle w:val="a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24FCB">
        <w:rPr>
          <w:sz w:val="28"/>
          <w:szCs w:val="28"/>
        </w:rPr>
        <w:sym w:font="Symbol" w:char="F02D"/>
      </w:r>
      <w:r w:rsidRPr="00524FCB">
        <w:rPr>
          <w:sz w:val="28"/>
          <w:szCs w:val="28"/>
        </w:rPr>
        <w:t xml:space="preserve"> свободная самостоятельная деятельность детей.</w:t>
      </w:r>
    </w:p>
    <w:p w:rsidR="008F56EB" w:rsidRPr="00524FCB" w:rsidRDefault="008F56EB" w:rsidP="00D635A7">
      <w:pPr>
        <w:pStyle w:val="a5"/>
        <w:shd w:val="clear" w:color="auto" w:fill="FFFFFF"/>
        <w:spacing w:before="0" w:after="0" w:line="276" w:lineRule="auto"/>
        <w:jc w:val="both"/>
        <w:rPr>
          <w:b/>
          <w:sz w:val="28"/>
          <w:szCs w:val="28"/>
        </w:rPr>
      </w:pPr>
      <w:r w:rsidRPr="00524FCB">
        <w:rPr>
          <w:b/>
          <w:sz w:val="28"/>
          <w:szCs w:val="28"/>
        </w:rPr>
        <w:t xml:space="preserve">Формы работы с родителями: </w:t>
      </w:r>
    </w:p>
    <w:p w:rsidR="008F56EB" w:rsidRPr="00524FCB" w:rsidRDefault="008F56EB" w:rsidP="00D635A7">
      <w:pPr>
        <w:pStyle w:val="a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24FCB">
        <w:rPr>
          <w:sz w:val="28"/>
          <w:szCs w:val="28"/>
        </w:rPr>
        <w:sym w:font="Symbol" w:char="F02D"/>
      </w:r>
      <w:r w:rsidRPr="00524FCB">
        <w:rPr>
          <w:sz w:val="28"/>
          <w:szCs w:val="28"/>
        </w:rPr>
        <w:t xml:space="preserve"> анкетирование родителей</w:t>
      </w:r>
    </w:p>
    <w:p w:rsidR="008F56EB" w:rsidRPr="00524FCB" w:rsidRDefault="008F56EB" w:rsidP="00D635A7">
      <w:pPr>
        <w:pStyle w:val="a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24FCB">
        <w:rPr>
          <w:sz w:val="28"/>
          <w:szCs w:val="28"/>
        </w:rPr>
        <w:sym w:font="Symbol" w:char="F02D"/>
      </w:r>
      <w:r w:rsidRPr="00524FCB">
        <w:rPr>
          <w:sz w:val="28"/>
          <w:szCs w:val="28"/>
        </w:rPr>
        <w:t xml:space="preserve"> консультации </w:t>
      </w:r>
    </w:p>
    <w:p w:rsidR="008F56EB" w:rsidRPr="00524FCB" w:rsidRDefault="008F56EB" w:rsidP="00D635A7">
      <w:pPr>
        <w:pStyle w:val="a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24FCB">
        <w:rPr>
          <w:sz w:val="28"/>
          <w:szCs w:val="28"/>
        </w:rPr>
        <w:sym w:font="Symbol" w:char="F02D"/>
      </w:r>
      <w:r w:rsidRPr="00524FCB">
        <w:rPr>
          <w:sz w:val="28"/>
          <w:szCs w:val="28"/>
        </w:rPr>
        <w:t xml:space="preserve"> индивидуальные и групповые беседы </w:t>
      </w:r>
    </w:p>
    <w:p w:rsidR="008F56EB" w:rsidRPr="00524FCB" w:rsidRDefault="008F56EB" w:rsidP="00D635A7">
      <w:pPr>
        <w:pStyle w:val="a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24FCB">
        <w:rPr>
          <w:sz w:val="28"/>
          <w:szCs w:val="28"/>
        </w:rPr>
        <w:sym w:font="Symbol" w:char="F02D"/>
      </w:r>
      <w:r w:rsidRPr="00524FCB">
        <w:rPr>
          <w:sz w:val="28"/>
          <w:szCs w:val="28"/>
        </w:rPr>
        <w:t xml:space="preserve"> родительские собрания </w:t>
      </w:r>
    </w:p>
    <w:p w:rsidR="008F56EB" w:rsidRPr="00524FCB" w:rsidRDefault="008F56EB" w:rsidP="00D635A7">
      <w:pPr>
        <w:pStyle w:val="a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24FCB">
        <w:rPr>
          <w:sz w:val="28"/>
          <w:szCs w:val="28"/>
        </w:rPr>
        <w:sym w:font="Symbol" w:char="F02D"/>
      </w:r>
      <w:r w:rsidRPr="00524FCB">
        <w:rPr>
          <w:sz w:val="28"/>
          <w:szCs w:val="28"/>
        </w:rPr>
        <w:t xml:space="preserve"> оформление наглядной </w:t>
      </w:r>
      <w:proofErr w:type="gramStart"/>
      <w:r w:rsidRPr="00524FCB">
        <w:rPr>
          <w:sz w:val="28"/>
          <w:szCs w:val="28"/>
        </w:rPr>
        <w:t>информации(</w:t>
      </w:r>
      <w:proofErr w:type="gramEnd"/>
      <w:r w:rsidRPr="00524FCB">
        <w:rPr>
          <w:sz w:val="28"/>
          <w:szCs w:val="28"/>
        </w:rPr>
        <w:t>стенды, папки-передвижки)</w:t>
      </w:r>
    </w:p>
    <w:p w:rsidR="006E0080" w:rsidRPr="00524FCB" w:rsidRDefault="008F56EB" w:rsidP="00D635A7">
      <w:pPr>
        <w:pStyle w:val="a5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524FCB">
        <w:rPr>
          <w:sz w:val="28"/>
          <w:szCs w:val="28"/>
        </w:rPr>
        <w:sym w:font="Symbol" w:char="F02D"/>
      </w:r>
      <w:r w:rsidRPr="00524FCB">
        <w:rPr>
          <w:sz w:val="28"/>
          <w:szCs w:val="28"/>
        </w:rPr>
        <w:t xml:space="preserve"> привлечение к обогащению развивающей предметно-развивающей среды группы.</w:t>
      </w:r>
      <w:r w:rsidR="006E0080" w:rsidRPr="00524FCB">
        <w:rPr>
          <w:sz w:val="28"/>
          <w:szCs w:val="28"/>
        </w:rPr>
        <w:tab/>
      </w:r>
    </w:p>
    <w:p w:rsidR="006E0080" w:rsidRPr="00524FCB" w:rsidRDefault="006E0080" w:rsidP="00D635A7">
      <w:pPr>
        <w:spacing w:after="0"/>
        <w:ind w:firstLine="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Этапы проработки по теме:</w:t>
      </w:r>
    </w:p>
    <w:p w:rsidR="006E0080" w:rsidRPr="00524FCB" w:rsidRDefault="006E0080" w:rsidP="00D635A7">
      <w:pPr>
        <w:spacing w:after="0"/>
        <w:ind w:left="180"/>
        <w:jc w:val="both"/>
        <w:rPr>
          <w:rFonts w:ascii="Times New Roman" w:eastAsia="OpenSymbol" w:hAnsi="Times New Roman" w:cs="Times New Roman"/>
          <w:sz w:val="28"/>
          <w:szCs w:val="28"/>
        </w:rPr>
      </w:pPr>
      <w:r w:rsidRPr="00524FCB">
        <w:rPr>
          <w:rFonts w:ascii="Times New Roman" w:eastAsia="OpenSymbol" w:hAnsi="Times New Roman" w:cs="Times New Roman"/>
          <w:sz w:val="28"/>
          <w:szCs w:val="28"/>
        </w:rPr>
        <w:t>-Планирование работы по самообразованию</w:t>
      </w:r>
    </w:p>
    <w:p w:rsidR="006E0080" w:rsidRPr="00524FCB" w:rsidRDefault="006E0080" w:rsidP="00D635A7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FCB">
        <w:rPr>
          <w:rFonts w:ascii="Times New Roman" w:eastAsia="OpenSymbol" w:hAnsi="Times New Roman" w:cs="Times New Roman"/>
          <w:sz w:val="28"/>
          <w:szCs w:val="28"/>
        </w:rPr>
        <w:t>-Практическая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</w:r>
    </w:p>
    <w:p w:rsidR="006E0080" w:rsidRPr="00524FCB" w:rsidRDefault="006E0080" w:rsidP="00D635A7">
      <w:pPr>
        <w:spacing w:after="0"/>
        <w:ind w:left="180"/>
        <w:jc w:val="both"/>
        <w:rPr>
          <w:rFonts w:ascii="Times New Roman" w:eastAsia="OpenSymbol" w:hAnsi="Times New Roman" w:cs="Times New Roman"/>
          <w:sz w:val="28"/>
          <w:szCs w:val="28"/>
        </w:rPr>
      </w:pPr>
      <w:r w:rsidRPr="00524FCB">
        <w:rPr>
          <w:rFonts w:ascii="Times New Roman" w:eastAsia="OpenSymbol" w:hAnsi="Times New Roman" w:cs="Times New Roman"/>
          <w:sz w:val="28"/>
          <w:szCs w:val="28"/>
        </w:rPr>
        <w:t>-Подведение итогов самообразования.</w:t>
      </w:r>
    </w:p>
    <w:p w:rsidR="008F56EB" w:rsidRPr="00524FCB" w:rsidRDefault="008F56EB" w:rsidP="00D635A7">
      <w:pPr>
        <w:spacing w:after="0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hAnsi="Times New Roman" w:cs="Times New Roman"/>
          <w:b/>
          <w:sz w:val="28"/>
          <w:szCs w:val="28"/>
        </w:rPr>
        <w:t>Используемые технологии</w:t>
      </w:r>
      <w:r w:rsidRPr="00524FCB">
        <w:rPr>
          <w:rFonts w:ascii="Times New Roman" w:hAnsi="Times New Roman" w:cs="Times New Roman"/>
          <w:sz w:val="28"/>
          <w:szCs w:val="28"/>
        </w:rPr>
        <w:t>: здоровье сберегающие, игровые, информационно-коммуникационные, личностно-ориентированные.</w:t>
      </w:r>
    </w:p>
    <w:p w:rsidR="00C12857" w:rsidRPr="00524FCB" w:rsidRDefault="00C915B3" w:rsidP="00D635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OpenSymbol" w:hAnsi="Times New Roman" w:cs="Times New Roman"/>
          <w:b/>
          <w:sz w:val="28"/>
          <w:szCs w:val="28"/>
        </w:rPr>
        <w:t xml:space="preserve">Планируемы </w:t>
      </w:r>
      <w:proofErr w:type="gramStart"/>
      <w:r w:rsidRPr="00524FCB">
        <w:rPr>
          <w:rFonts w:ascii="Times New Roman" w:eastAsia="OpenSymbol" w:hAnsi="Times New Roman" w:cs="Times New Roman"/>
          <w:b/>
          <w:sz w:val="28"/>
          <w:szCs w:val="28"/>
        </w:rPr>
        <w:t xml:space="preserve">результаты: </w:t>
      </w: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2857" w:rsidRPr="00524F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12857" w:rsidRPr="00524FCB">
        <w:rPr>
          <w:rFonts w:ascii="Times New Roman" w:hAnsi="Times New Roman" w:cs="Times New Roman"/>
          <w:sz w:val="28"/>
          <w:szCs w:val="28"/>
        </w:rPr>
        <w:t xml:space="preserve"> концу года большинство детей умеют говорить не торопясь, рассказывают об увиденном, отвечают на несложные вопросы. У детей высокая речевая активность, богатый словарный запас, соответствующий их возрасту. Малыши интересуются окружающим, свободно общаются со сверстниками и взрослыми, активно пользуются </w:t>
      </w:r>
      <w:r w:rsidR="00C12857" w:rsidRPr="00524FCB">
        <w:rPr>
          <w:rFonts w:ascii="Times New Roman" w:hAnsi="Times New Roman" w:cs="Times New Roman"/>
          <w:sz w:val="28"/>
          <w:szCs w:val="28"/>
        </w:rPr>
        <w:lastRenderedPageBreak/>
        <w:t>формами речевого этикета (с просьбой, приветствием, прощанием). Проявляют доброту и отзывчивость к героям произведений, к окружающим людям. Дети знают много стихов, потешек, песенок и с удовольствием их рассказывают.</w:t>
      </w:r>
    </w:p>
    <w:p w:rsidR="00C12857" w:rsidRPr="00524FCB" w:rsidRDefault="00C12857" w:rsidP="00524F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611" w:rsidRPr="00524FCB" w:rsidRDefault="00EF6611" w:rsidP="00524FC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по самообразованию</w:t>
      </w:r>
      <w:r w:rsidR="00F30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2025-2026</w:t>
      </w:r>
      <w:bookmarkStart w:id="0" w:name="_GoBack"/>
      <w:bookmarkEnd w:id="0"/>
      <w:r w:rsidR="0052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2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уч.год</w:t>
      </w:r>
      <w:proofErr w:type="spellEnd"/>
    </w:p>
    <w:tbl>
      <w:tblPr>
        <w:tblW w:w="11175" w:type="dxa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2555"/>
        <w:gridCol w:w="3441"/>
        <w:gridCol w:w="3662"/>
      </w:tblGrid>
      <w:tr w:rsidR="00D07120" w:rsidRPr="00524FCB" w:rsidTr="00FE256F">
        <w:trPr>
          <w:trHeight w:val="376"/>
        </w:trPr>
        <w:tc>
          <w:tcPr>
            <w:tcW w:w="1517" w:type="dxa"/>
          </w:tcPr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55" w:type="dxa"/>
          </w:tcPr>
          <w:p w:rsidR="00D07120" w:rsidRPr="00524FCB" w:rsidRDefault="00D07120" w:rsidP="00524F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41" w:type="dxa"/>
          </w:tcPr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662" w:type="dxa"/>
          </w:tcPr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выход</w:t>
            </w:r>
          </w:p>
        </w:tc>
      </w:tr>
      <w:tr w:rsidR="00C915B3" w:rsidRPr="00524FCB" w:rsidTr="00892FCC">
        <w:trPr>
          <w:trHeight w:val="915"/>
        </w:trPr>
        <w:tc>
          <w:tcPr>
            <w:tcW w:w="1517" w:type="dxa"/>
          </w:tcPr>
          <w:p w:rsidR="00C915B3" w:rsidRPr="00524FCB" w:rsidRDefault="00C915B3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:rsidR="00C915B3" w:rsidRPr="00524FCB" w:rsidRDefault="00C915B3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C915B3" w:rsidRPr="00524FCB" w:rsidRDefault="00C12857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необходимой литературы, подбор методического материала.</w:t>
            </w:r>
          </w:p>
        </w:tc>
        <w:tc>
          <w:tcPr>
            <w:tcW w:w="3441" w:type="dxa"/>
          </w:tcPr>
          <w:p w:rsidR="00C915B3" w:rsidRPr="00524FCB" w:rsidRDefault="00D67F29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Д/И «Что как плавает?»; «Постираем кукле платье».</w:t>
            </w:r>
          </w:p>
          <w:p w:rsidR="00F05A2B" w:rsidRPr="00524FCB" w:rsidRDefault="00F05A2B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Диагностика детей по развитию речи.</w:t>
            </w:r>
          </w:p>
        </w:tc>
        <w:tc>
          <w:tcPr>
            <w:tcW w:w="3662" w:type="dxa"/>
          </w:tcPr>
          <w:p w:rsidR="00C915B3" w:rsidRPr="00524FCB" w:rsidRDefault="00C915B3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r w:rsidR="00D67F29" w:rsidRPr="00524FCB">
              <w:rPr>
                <w:rFonts w:ascii="Times New Roman" w:hAnsi="Times New Roman" w:cs="Times New Roman"/>
                <w:sz w:val="28"/>
                <w:szCs w:val="28"/>
              </w:rPr>
              <w:t>Развитие речи у детей 3-4 лет</w:t>
            </w: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7F29" w:rsidRPr="00524FCB" w:rsidRDefault="00D67F29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</w:tr>
      <w:tr w:rsidR="00892FCC" w:rsidRPr="00524FCB" w:rsidTr="00FE256F">
        <w:trPr>
          <w:trHeight w:val="1342"/>
        </w:trPr>
        <w:tc>
          <w:tcPr>
            <w:tcW w:w="1517" w:type="dxa"/>
          </w:tcPr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:rsidR="00D67F29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картотеки </w:t>
            </w:r>
            <w:r w:rsidR="00D67F29" w:rsidRPr="00524FCB">
              <w:rPr>
                <w:rFonts w:ascii="Times New Roman" w:hAnsi="Times New Roman" w:cs="Times New Roman"/>
                <w:sz w:val="28"/>
                <w:szCs w:val="28"/>
              </w:rPr>
              <w:t>дидактических игр</w:t>
            </w: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с детьми.</w:t>
            </w: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1" w:type="dxa"/>
          </w:tcPr>
          <w:p w:rsidR="00892FCC" w:rsidRPr="00524FCB" w:rsidRDefault="00D67F29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 xml:space="preserve">Занятия с сюжетными игрушками. Занятие с куклой. «Кукла Катя поёт и пляшет». Д/и « Волшебный мешочек»(мячики) </w:t>
            </w:r>
          </w:p>
        </w:tc>
        <w:tc>
          <w:tcPr>
            <w:tcW w:w="3662" w:type="dxa"/>
          </w:tcPr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</w:t>
            </w:r>
            <w:r w:rsidR="00E95648" w:rsidRPr="00524FCB">
              <w:rPr>
                <w:rFonts w:ascii="Times New Roman" w:hAnsi="Times New Roman" w:cs="Times New Roman"/>
                <w:sz w:val="28"/>
                <w:szCs w:val="28"/>
              </w:rPr>
              <w:t>«Игры для развития детей 3-4 лет»</w:t>
            </w:r>
          </w:p>
        </w:tc>
      </w:tr>
      <w:tr w:rsidR="00892FCC" w:rsidRPr="00524FCB" w:rsidTr="00F05A2B">
        <w:trPr>
          <w:trHeight w:val="1470"/>
        </w:trPr>
        <w:tc>
          <w:tcPr>
            <w:tcW w:w="1517" w:type="dxa"/>
          </w:tcPr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892FCC" w:rsidRPr="00524FCB" w:rsidRDefault="00F65CB2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Изучение статьи на тему: «Роль дидактических игр в развитии речи ребенка3-4 лет».</w:t>
            </w:r>
          </w:p>
        </w:tc>
        <w:tc>
          <w:tcPr>
            <w:tcW w:w="3441" w:type="dxa"/>
          </w:tcPr>
          <w:p w:rsidR="00892FCC" w:rsidRPr="00524FCB" w:rsidRDefault="00E95648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Занятие по развитию речи в второй младшей группе Игровая ситуация «Кукла Катя и её подружки». Д/И «Спрячем мышку»</w:t>
            </w:r>
          </w:p>
        </w:tc>
        <w:tc>
          <w:tcPr>
            <w:tcW w:w="3662" w:type="dxa"/>
          </w:tcPr>
          <w:p w:rsidR="00892FCC" w:rsidRPr="00524FCB" w:rsidRDefault="00F65CB2" w:rsidP="00524FCB">
            <w:pPr>
              <w:pStyle w:val="a8"/>
              <w:tabs>
                <w:tab w:val="left" w:pos="1134"/>
              </w:tabs>
              <w:spacing w:line="276" w:lineRule="auto"/>
              <w:ind w:right="283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524FCB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Пополнить коллекцию игр и упражнений по развитию речи детей </w:t>
            </w:r>
            <w:r w:rsidRPr="00524FCB">
              <w:rPr>
                <w:rFonts w:ascii="Times New Roman" w:hAnsi="Times New Roman"/>
                <w:bCs/>
                <w:color w:val="111111"/>
                <w:sz w:val="28"/>
                <w:szCs w:val="28"/>
                <w:lang w:eastAsia="ru-RU"/>
              </w:rPr>
              <w:t>младшего дошкольного возраста</w:t>
            </w:r>
            <w:r w:rsidRPr="00524FCB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D07120" w:rsidRPr="00524FCB" w:rsidTr="00FE256F">
        <w:trPr>
          <w:trHeight w:val="1709"/>
        </w:trPr>
        <w:tc>
          <w:tcPr>
            <w:tcW w:w="1517" w:type="dxa"/>
          </w:tcPr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5" w:type="dxa"/>
          </w:tcPr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Развитие речи по средствам дидактических игр</w:t>
            </w: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1" w:type="dxa"/>
          </w:tcPr>
          <w:p w:rsidR="00D07120" w:rsidRPr="00524FCB" w:rsidRDefault="00E95648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Игровая ситуация « Что нам заинька принёс?» Игровая ситуация «Игрушки в гости к нам пришли»</w:t>
            </w:r>
          </w:p>
        </w:tc>
        <w:tc>
          <w:tcPr>
            <w:tcW w:w="3662" w:type="dxa"/>
          </w:tcPr>
          <w:p w:rsidR="00892FCC" w:rsidRPr="00524FCB" w:rsidRDefault="00D07120" w:rsidP="00524FCB">
            <w:pPr>
              <w:pStyle w:val="a8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4FCB"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</w:t>
            </w:r>
            <w:r w:rsidR="00E95648" w:rsidRPr="00524FCB">
              <w:rPr>
                <w:rFonts w:ascii="Times New Roman" w:hAnsi="Times New Roman"/>
                <w:sz w:val="28"/>
                <w:szCs w:val="28"/>
              </w:rPr>
              <w:t>«Роль семьи в развитии речи детей»</w:t>
            </w: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FCC" w:rsidRPr="00524FCB" w:rsidTr="00FE256F">
        <w:trPr>
          <w:trHeight w:val="2670"/>
        </w:trPr>
        <w:tc>
          <w:tcPr>
            <w:tcW w:w="1517" w:type="dxa"/>
          </w:tcPr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Изучение статьи на тему:</w:t>
            </w:r>
          </w:p>
          <w:p w:rsidR="00892FCC" w:rsidRPr="00524FCB" w:rsidRDefault="00892FCC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30B4" w:rsidRPr="00524FCB">
              <w:rPr>
                <w:rFonts w:ascii="Times New Roman" w:hAnsi="Times New Roman" w:cs="Times New Roman"/>
                <w:sz w:val="28"/>
                <w:szCs w:val="28"/>
              </w:rPr>
              <w:t>Роль дидактических игр в развитии речи детей младшего дошкольного возраста</w:t>
            </w: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41" w:type="dxa"/>
          </w:tcPr>
          <w:p w:rsidR="00892FCC" w:rsidRPr="00524FCB" w:rsidRDefault="00F65CB2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Д/И «Разноцветная посуда» Д/И «Подбери заплатку к одежде»</w:t>
            </w:r>
          </w:p>
        </w:tc>
        <w:tc>
          <w:tcPr>
            <w:tcW w:w="3662" w:type="dxa"/>
          </w:tcPr>
          <w:p w:rsidR="00892FCC" w:rsidRPr="00524FCB" w:rsidRDefault="00F05A2B" w:rsidP="00524FC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24F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Консультация</w:t>
            </w:r>
            <w:r w:rsidR="00892FCC" w:rsidRPr="00524F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« </w:t>
            </w:r>
            <w:r w:rsidR="00E830B4" w:rsidRPr="00524F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 играю целый день, мне играть совсем не лень</w:t>
            </w:r>
            <w:r w:rsidR="00892FCC" w:rsidRPr="00524F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3876FA" w:rsidRPr="00524FCB" w:rsidTr="003876FA">
        <w:trPr>
          <w:trHeight w:val="1745"/>
        </w:trPr>
        <w:tc>
          <w:tcPr>
            <w:tcW w:w="1517" w:type="dxa"/>
          </w:tcPr>
          <w:p w:rsidR="003876FA" w:rsidRPr="00524FCB" w:rsidRDefault="003876FA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5" w:type="dxa"/>
          </w:tcPr>
          <w:p w:rsidR="003876FA" w:rsidRPr="00524FCB" w:rsidRDefault="00F05A2B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 xml:space="preserve">Подбор диагностического материала. </w:t>
            </w:r>
          </w:p>
        </w:tc>
        <w:tc>
          <w:tcPr>
            <w:tcW w:w="3441" w:type="dxa"/>
          </w:tcPr>
          <w:p w:rsidR="00F65CB2" w:rsidRPr="00524FCB" w:rsidRDefault="00F65CB2" w:rsidP="00524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Диагностика детей по развитию речи.</w:t>
            </w:r>
          </w:p>
          <w:p w:rsidR="003876FA" w:rsidRPr="00524FCB" w:rsidRDefault="00F65CB2" w:rsidP="00524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 xml:space="preserve"> Д/И «Подбери колеса к машине» Д/И «Подбери пару варежек»</w:t>
            </w:r>
          </w:p>
        </w:tc>
        <w:tc>
          <w:tcPr>
            <w:tcW w:w="3662" w:type="dxa"/>
          </w:tcPr>
          <w:p w:rsidR="003876FA" w:rsidRPr="00524FCB" w:rsidRDefault="00F65CB2" w:rsidP="00524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«Поговорим об агрессии»</w:t>
            </w:r>
          </w:p>
        </w:tc>
      </w:tr>
      <w:tr w:rsidR="003876FA" w:rsidRPr="00524FCB" w:rsidTr="00FE256F">
        <w:trPr>
          <w:trHeight w:val="1407"/>
        </w:trPr>
        <w:tc>
          <w:tcPr>
            <w:tcW w:w="1517" w:type="dxa"/>
          </w:tcPr>
          <w:p w:rsidR="003876FA" w:rsidRPr="00524FCB" w:rsidRDefault="003876FA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5" w:type="dxa"/>
          </w:tcPr>
          <w:p w:rsidR="00E830B4" w:rsidRPr="00524FCB" w:rsidRDefault="00E830B4" w:rsidP="00524FCB">
            <w:pPr>
              <w:pStyle w:val="a8"/>
              <w:spacing w:line="276" w:lineRule="auto"/>
              <w:ind w:right="283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524FCB">
              <w:rPr>
                <w:rFonts w:ascii="Times New Roman" w:hAnsi="Times New Roman"/>
                <w:color w:val="111111"/>
                <w:sz w:val="28"/>
                <w:szCs w:val="28"/>
              </w:rPr>
              <w:t>Дидактические игры по методике ТРИЗ.</w:t>
            </w:r>
          </w:p>
          <w:p w:rsidR="003876FA" w:rsidRPr="00524FCB" w:rsidRDefault="003876FA" w:rsidP="00524FCB">
            <w:pPr>
              <w:pStyle w:val="a8"/>
              <w:spacing w:line="276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1" w:type="dxa"/>
          </w:tcPr>
          <w:p w:rsidR="003876FA" w:rsidRPr="00524FCB" w:rsidRDefault="003876FA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«Угадай сказку», «Из какой сказки герой»</w:t>
            </w:r>
          </w:p>
          <w:p w:rsidR="003876FA" w:rsidRPr="00524FCB" w:rsidRDefault="003876FA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:rsidR="003876FA" w:rsidRPr="00524FCB" w:rsidRDefault="003876FA" w:rsidP="00524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Приобрести в группу раскраски по русским народным сказкам.</w:t>
            </w:r>
          </w:p>
        </w:tc>
      </w:tr>
      <w:tr w:rsidR="00D07120" w:rsidRPr="00524FCB" w:rsidTr="00892FCC">
        <w:trPr>
          <w:trHeight w:val="1635"/>
        </w:trPr>
        <w:tc>
          <w:tcPr>
            <w:tcW w:w="1517" w:type="dxa"/>
          </w:tcPr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педагогического опыта через  электронные СМИ</w:t>
            </w:r>
            <w:r w:rsidR="00E830B4" w:rsidRPr="00524F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30B4" w:rsidRPr="00524FCB" w:rsidRDefault="00E830B4" w:rsidP="00524FCB">
            <w:pPr>
              <w:pStyle w:val="a8"/>
              <w:spacing w:line="276" w:lineRule="auto"/>
              <w:ind w:right="283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524FCB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Подбор материала для проведения итогового </w:t>
            </w:r>
            <w:r w:rsidRPr="00524FCB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  <w:r w:rsidRPr="00524FCB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41" w:type="dxa"/>
          </w:tcPr>
          <w:p w:rsidR="00D635A7" w:rsidRPr="00D635A7" w:rsidRDefault="00D07120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собственного опыта педагогической деятельности в социальной сети работников образования: </w:t>
            </w:r>
            <w:proofErr w:type="spellStart"/>
            <w:r w:rsidR="00D635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nsportal</w:t>
            </w:r>
            <w:proofErr w:type="spellEnd"/>
            <w:r w:rsidR="00D635A7" w:rsidRPr="00D63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635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24F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maam</w:t>
            </w:r>
            <w:proofErr w:type="spellEnd"/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24F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spellStart"/>
            <w:r w:rsidRPr="00524F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nsportal</w:t>
            </w:r>
            <w:proofErr w:type="spellEnd"/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24F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End"/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:rsidR="00D07120" w:rsidRPr="00524FCB" w:rsidRDefault="00FE256F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Консультация </w:t>
            </w: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5CB2" w:rsidRPr="00524FC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второй младшей группы, посредством дидактических игр.» </w:t>
            </w:r>
          </w:p>
        </w:tc>
      </w:tr>
      <w:tr w:rsidR="00D07120" w:rsidRPr="00524FCB" w:rsidTr="00892FCC">
        <w:trPr>
          <w:trHeight w:val="1340"/>
        </w:trPr>
        <w:tc>
          <w:tcPr>
            <w:tcW w:w="1517" w:type="dxa"/>
          </w:tcPr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Подготовка к летне-оздоровительной работе.</w:t>
            </w:r>
          </w:p>
          <w:p w:rsidR="00E830B4" w:rsidRPr="00524FCB" w:rsidRDefault="00E830B4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мероприятие.</w:t>
            </w:r>
          </w:p>
          <w:p w:rsidR="00E95648" w:rsidRPr="00524FCB" w:rsidRDefault="00E95648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1" w:type="dxa"/>
          </w:tcPr>
          <w:p w:rsidR="00D07120" w:rsidRPr="00524FCB" w:rsidRDefault="00E95648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Д/И Сборные матрёшки.</w:t>
            </w:r>
          </w:p>
          <w:p w:rsidR="00F65CB2" w:rsidRPr="00524FCB" w:rsidRDefault="00E830B4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Диагностика детей по развитию речи.</w:t>
            </w:r>
          </w:p>
        </w:tc>
        <w:tc>
          <w:tcPr>
            <w:tcW w:w="3662" w:type="dxa"/>
          </w:tcPr>
          <w:p w:rsidR="00D07120" w:rsidRPr="00524FCB" w:rsidRDefault="00D07120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Создание папки-передвижки:</w:t>
            </w:r>
          </w:p>
          <w:p w:rsidR="00D07120" w:rsidRPr="00524FCB" w:rsidRDefault="00E830B4" w:rsidP="00524F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F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2E6C" w:rsidRPr="00524FCB">
              <w:rPr>
                <w:rFonts w:ascii="Times New Roman" w:hAnsi="Times New Roman" w:cs="Times New Roman"/>
                <w:sz w:val="28"/>
                <w:szCs w:val="28"/>
              </w:rPr>
              <w:t>Развитие речи»</w:t>
            </w:r>
          </w:p>
        </w:tc>
      </w:tr>
    </w:tbl>
    <w:p w:rsidR="00524FCB" w:rsidRDefault="00524FCB" w:rsidP="00524F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FCB" w:rsidRDefault="00524FCB" w:rsidP="00524F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FCB" w:rsidRDefault="00524FCB" w:rsidP="00524F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FCB" w:rsidRDefault="00524FCB" w:rsidP="00524F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FCB" w:rsidRDefault="00524FCB" w:rsidP="00EA185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4FCB" w:rsidRDefault="00524FCB" w:rsidP="00524F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6611" w:rsidRPr="00524FCB" w:rsidRDefault="00EF6611" w:rsidP="00524FC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Акимова Г.Е. «Лучшие игры для детей от 2 до 7».</w:t>
      </w:r>
    </w:p>
    <w:p w:rsidR="00F05A2B" w:rsidRPr="00524FCB" w:rsidRDefault="00D635A7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Бондаренко</w:t>
      </w:r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 «Дидактические игры в детском саду».</w:t>
      </w:r>
    </w:p>
    <w:p w:rsidR="00F05A2B" w:rsidRPr="00524FCB" w:rsidRDefault="00D635A7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Занятия по развитию речи в второй младшей группе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сада.</w:t>
      </w:r>
    </w:p>
    <w:p w:rsidR="00F05A2B" w:rsidRPr="00524FCB" w:rsidRDefault="00D635A7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Галанова</w:t>
      </w:r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Развивающие игры с детьми трёх-</w:t>
      </w:r>
      <w:proofErr w:type="gramStart"/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  лет</w:t>
      </w:r>
      <w:proofErr w:type="gramEnd"/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5A2B" w:rsidRPr="00524FCB" w:rsidRDefault="00D635A7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Ермакова</w:t>
      </w:r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Поиграй со мной, мама! Игры, развлечения, забавы для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F05A2B" w:rsidRPr="00524FCB" w:rsidRDefault="00D635A7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Сорокина</w:t>
      </w:r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 Дидактические игры в детском саду.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Ушакова О.С. Работа по развитию связной речи (младшая и средняя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группа)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Методика развития речи детей дошкольного возраста: </w:t>
      </w:r>
      <w:proofErr w:type="spellStart"/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proofErr w:type="spellEnd"/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пособие. /</w:t>
      </w:r>
    </w:p>
    <w:p w:rsidR="00F05A2B" w:rsidRPr="00524FCB" w:rsidRDefault="00D635A7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ред. Л.П. Федоренко Г.А. Фомичева</w:t>
      </w:r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Лотарев А.П. Николаичева. -2-</w:t>
      </w:r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изд. </w:t>
      </w:r>
      <w:proofErr w:type="spellStart"/>
      <w:r w:rsidR="00F05A2B"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–М.: Просвещение.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А.Андреева «30 уроков мелкой моторики рук»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С.В.Лесина «Индивидуальное развитие детей в дошкольных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учреждениях»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Е.С.Рычагова</w:t>
      </w:r>
      <w:proofErr w:type="spellEnd"/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«Игры-занятия со звучащим словом »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Бубнова</w:t>
      </w:r>
      <w:proofErr w:type="spellEnd"/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А.Х. «Развитие речи».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Бондаренко А.К. «Дидактические игры в детском саду.»</w:t>
      </w:r>
    </w:p>
    <w:p w:rsidR="00F05A2B" w:rsidRPr="00524FCB" w:rsidRDefault="00F05A2B" w:rsidP="00524F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Богуславская З.М Смирнова Е.О. « Развивающие игры для детей</w:t>
      </w:r>
    </w:p>
    <w:p w:rsidR="00EF6611" w:rsidRPr="00524FCB" w:rsidRDefault="00F05A2B" w:rsidP="00524F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дошкольного возраста.»</w:t>
      </w:r>
    </w:p>
    <w:p w:rsidR="00CA2ED5" w:rsidRPr="00524FCB" w:rsidRDefault="00CA2ED5" w:rsidP="00524F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26" w:rsidRPr="00524FCB" w:rsidRDefault="00E17126" w:rsidP="00524F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126" w:rsidRPr="00524FCB" w:rsidRDefault="00E17126" w:rsidP="00524F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B90" w:rsidRPr="00524FCB" w:rsidRDefault="00384B90" w:rsidP="00524F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84B90" w:rsidRPr="00524FCB" w:rsidSect="00524F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EE4" w:rsidRPr="00524FCB" w:rsidRDefault="00460EE4" w:rsidP="00524F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60EE4" w:rsidRPr="00524FCB" w:rsidSect="006173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24FCB" w:rsidRDefault="00524FCB" w:rsidP="00EA185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sectPr w:rsidR="00524FCB" w:rsidSect="0072452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4A7F"/>
    <w:multiLevelType w:val="hybridMultilevel"/>
    <w:tmpl w:val="6828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3DB7"/>
    <w:multiLevelType w:val="hybridMultilevel"/>
    <w:tmpl w:val="C544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610B"/>
    <w:multiLevelType w:val="hybridMultilevel"/>
    <w:tmpl w:val="735A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440D"/>
    <w:multiLevelType w:val="hybridMultilevel"/>
    <w:tmpl w:val="C0063FA8"/>
    <w:lvl w:ilvl="0" w:tplc="0419000D">
      <w:start w:val="1"/>
      <w:numFmt w:val="bullet"/>
      <w:lvlText w:val=""/>
      <w:lvlJc w:val="left"/>
      <w:pPr>
        <w:tabs>
          <w:tab w:val="num" w:pos="180"/>
        </w:tabs>
        <w:ind w:left="180" w:firstLine="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D6F2B8A"/>
    <w:multiLevelType w:val="hybridMultilevel"/>
    <w:tmpl w:val="F0B84A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00E18"/>
    <w:multiLevelType w:val="hybridMultilevel"/>
    <w:tmpl w:val="BE6E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133B8"/>
    <w:multiLevelType w:val="hybridMultilevel"/>
    <w:tmpl w:val="57C45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067F3"/>
    <w:multiLevelType w:val="multilevel"/>
    <w:tmpl w:val="52E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A09"/>
    <w:rsid w:val="000A7440"/>
    <w:rsid w:val="001220E9"/>
    <w:rsid w:val="001B53BC"/>
    <w:rsid w:val="002100DA"/>
    <w:rsid w:val="00215D80"/>
    <w:rsid w:val="00282B67"/>
    <w:rsid w:val="002C00CC"/>
    <w:rsid w:val="002C7FA9"/>
    <w:rsid w:val="00322238"/>
    <w:rsid w:val="00384B90"/>
    <w:rsid w:val="003876FA"/>
    <w:rsid w:val="003F7D47"/>
    <w:rsid w:val="00425279"/>
    <w:rsid w:val="004532B6"/>
    <w:rsid w:val="004574B2"/>
    <w:rsid w:val="00460EE4"/>
    <w:rsid w:val="004B4E20"/>
    <w:rsid w:val="00524FCB"/>
    <w:rsid w:val="00544C35"/>
    <w:rsid w:val="00564A09"/>
    <w:rsid w:val="005B00C5"/>
    <w:rsid w:val="005E07CA"/>
    <w:rsid w:val="00613E62"/>
    <w:rsid w:val="00664AB3"/>
    <w:rsid w:val="00666E87"/>
    <w:rsid w:val="006B5F76"/>
    <w:rsid w:val="006C02BD"/>
    <w:rsid w:val="006C1332"/>
    <w:rsid w:val="006E0080"/>
    <w:rsid w:val="006E692D"/>
    <w:rsid w:val="007050BF"/>
    <w:rsid w:val="00724097"/>
    <w:rsid w:val="00892FCC"/>
    <w:rsid w:val="008A09DB"/>
    <w:rsid w:val="008A27A6"/>
    <w:rsid w:val="008B0284"/>
    <w:rsid w:val="008D419A"/>
    <w:rsid w:val="008F56EB"/>
    <w:rsid w:val="00912E6C"/>
    <w:rsid w:val="00925EAC"/>
    <w:rsid w:val="009B34A2"/>
    <w:rsid w:val="009E668A"/>
    <w:rsid w:val="009F500A"/>
    <w:rsid w:val="00B24912"/>
    <w:rsid w:val="00B80CFB"/>
    <w:rsid w:val="00B821BD"/>
    <w:rsid w:val="00BC050E"/>
    <w:rsid w:val="00BD4055"/>
    <w:rsid w:val="00BF557E"/>
    <w:rsid w:val="00C12857"/>
    <w:rsid w:val="00C5133A"/>
    <w:rsid w:val="00C915B3"/>
    <w:rsid w:val="00C95C43"/>
    <w:rsid w:val="00CA2ED5"/>
    <w:rsid w:val="00D07120"/>
    <w:rsid w:val="00D47760"/>
    <w:rsid w:val="00D635A7"/>
    <w:rsid w:val="00D67F29"/>
    <w:rsid w:val="00D72A5F"/>
    <w:rsid w:val="00D771A3"/>
    <w:rsid w:val="00E17126"/>
    <w:rsid w:val="00E22735"/>
    <w:rsid w:val="00E65580"/>
    <w:rsid w:val="00E76A7B"/>
    <w:rsid w:val="00E830B4"/>
    <w:rsid w:val="00E95648"/>
    <w:rsid w:val="00EA1856"/>
    <w:rsid w:val="00EA462D"/>
    <w:rsid w:val="00EB0DA1"/>
    <w:rsid w:val="00EB67DA"/>
    <w:rsid w:val="00EF6611"/>
    <w:rsid w:val="00F05A2B"/>
    <w:rsid w:val="00F30E19"/>
    <w:rsid w:val="00F65CB2"/>
    <w:rsid w:val="00F772F4"/>
    <w:rsid w:val="00F839F0"/>
    <w:rsid w:val="00FD66E0"/>
    <w:rsid w:val="00FE2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3B14"/>
  <w15:docId w15:val="{35C962E0-EA02-4E41-9913-106B1C1E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E87"/>
  </w:style>
  <w:style w:type="paragraph" w:styleId="1">
    <w:name w:val="heading 1"/>
    <w:basedOn w:val="a"/>
    <w:link w:val="10"/>
    <w:uiPriority w:val="9"/>
    <w:qFormat/>
    <w:rsid w:val="00C51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9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B5F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7760"/>
  </w:style>
  <w:style w:type="character" w:customStyle="1" w:styleId="apple-converted-space">
    <w:name w:val="apple-converted-space"/>
    <w:basedOn w:val="a0"/>
    <w:rsid w:val="00D47760"/>
  </w:style>
  <w:style w:type="character" w:customStyle="1" w:styleId="c3">
    <w:name w:val="c3"/>
    <w:basedOn w:val="a0"/>
    <w:rsid w:val="00D47760"/>
  </w:style>
  <w:style w:type="paragraph" w:styleId="a6">
    <w:name w:val="List Paragraph"/>
    <w:basedOn w:val="a"/>
    <w:uiPriority w:val="34"/>
    <w:qFormat/>
    <w:rsid w:val="00CA2ED5"/>
    <w:pPr>
      <w:ind w:left="720"/>
      <w:contextualSpacing/>
    </w:pPr>
  </w:style>
  <w:style w:type="paragraph" w:customStyle="1" w:styleId="c0">
    <w:name w:val="c0"/>
    <w:basedOn w:val="a"/>
    <w:rsid w:val="009B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227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513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2100DA"/>
    <w:rPr>
      <w:rFonts w:cs="Times New Roman"/>
    </w:rPr>
  </w:style>
  <w:style w:type="character" w:customStyle="1" w:styleId="s2">
    <w:name w:val="s2"/>
    <w:basedOn w:val="a0"/>
    <w:rsid w:val="002100DA"/>
    <w:rPr>
      <w:rFonts w:cs="Times New Roman"/>
    </w:rPr>
  </w:style>
  <w:style w:type="paragraph" w:customStyle="1" w:styleId="p3">
    <w:name w:val="p3"/>
    <w:basedOn w:val="a"/>
    <w:rsid w:val="00EF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F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F6611"/>
    <w:rPr>
      <w:rFonts w:cs="Times New Roman"/>
    </w:rPr>
  </w:style>
  <w:style w:type="character" w:customStyle="1" w:styleId="c11">
    <w:name w:val="c11"/>
    <w:basedOn w:val="a0"/>
    <w:rsid w:val="00C915B3"/>
  </w:style>
  <w:style w:type="paragraph" w:styleId="a8">
    <w:name w:val="No Spacing"/>
    <w:uiPriority w:val="1"/>
    <w:qFormat/>
    <w:rsid w:val="00C915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0">
    <w:name w:val="c20"/>
    <w:rsid w:val="00C915B3"/>
  </w:style>
  <w:style w:type="character" w:customStyle="1" w:styleId="c8">
    <w:name w:val="c8"/>
    <w:rsid w:val="00C915B3"/>
  </w:style>
  <w:style w:type="paragraph" w:customStyle="1" w:styleId="c22">
    <w:name w:val="c22"/>
    <w:basedOn w:val="a"/>
    <w:rsid w:val="0052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7ED7-B181-448F-B2A9-D1D11D24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8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Оля</cp:lastModifiedBy>
  <cp:revision>39</cp:revision>
  <cp:lastPrinted>2020-09-21T17:14:00Z</cp:lastPrinted>
  <dcterms:created xsi:type="dcterms:W3CDTF">2016-11-08T16:02:00Z</dcterms:created>
  <dcterms:modified xsi:type="dcterms:W3CDTF">2026-01-23T05:16:00Z</dcterms:modified>
</cp:coreProperties>
</file>