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20" w:rsidRPr="002B3B20" w:rsidRDefault="002B3B20" w:rsidP="002B3B2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3B20">
        <w:rPr>
          <w:rFonts w:ascii="Times New Roman" w:hAnsi="Times New Roman" w:cs="Times New Roman"/>
          <w:b/>
          <w:sz w:val="28"/>
          <w:szCs w:val="28"/>
        </w:rPr>
        <w:t>На территории Ростовской области стартовало оперативно-профилактическое мероприятие «Декадник безопасности дорожного движения»</w:t>
      </w:r>
    </w:p>
    <w:p w:rsidR="002B3B20" w:rsidRPr="002B3B20" w:rsidRDefault="002B3B20" w:rsidP="002B3B20">
      <w:pPr>
        <w:rPr>
          <w:rFonts w:ascii="Times New Roman" w:hAnsi="Times New Roman" w:cs="Times New Roman"/>
          <w:sz w:val="28"/>
          <w:szCs w:val="28"/>
        </w:rPr>
      </w:pPr>
      <w:r w:rsidRPr="002B3B20">
        <w:rPr>
          <w:rFonts w:ascii="Times New Roman" w:hAnsi="Times New Roman" w:cs="Times New Roman"/>
          <w:sz w:val="28"/>
          <w:szCs w:val="28"/>
        </w:rPr>
        <w:t>Мероприятие пройдет в период с 18 по 31 января.</w:t>
      </w:r>
    </w:p>
    <w:p w:rsidR="002B3B20" w:rsidRPr="002B3B20" w:rsidRDefault="002B3B20" w:rsidP="002B3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B3B20">
        <w:rPr>
          <w:rFonts w:ascii="Times New Roman" w:hAnsi="Times New Roman" w:cs="Times New Roman"/>
          <w:sz w:val="28"/>
          <w:szCs w:val="28"/>
        </w:rPr>
        <w:t>На территории Ростовской области за текущий год произошло 88 дорожно-транспортных происшествий, в которых погибло 27 человек и 96 получили травмы различной степени тяжести в автомобильных авариях.</w:t>
      </w:r>
    </w:p>
    <w:p w:rsidR="002B3B20" w:rsidRPr="002B3B20" w:rsidRDefault="002B3B20" w:rsidP="002B3B20">
      <w:pPr>
        <w:jc w:val="both"/>
        <w:rPr>
          <w:rFonts w:ascii="Times New Roman" w:hAnsi="Times New Roman" w:cs="Times New Roman"/>
          <w:sz w:val="28"/>
          <w:szCs w:val="28"/>
        </w:rPr>
      </w:pPr>
      <w:r w:rsidRPr="002B3B20">
        <w:rPr>
          <w:rFonts w:ascii="Times New Roman" w:hAnsi="Times New Roman" w:cs="Times New Roman"/>
          <w:sz w:val="28"/>
          <w:szCs w:val="28"/>
        </w:rPr>
        <w:t xml:space="preserve">Основное число погибших отмечено при ДТП, связанных со столкновениями транспортных средств, съездами транспортных средств с дороги и наездами на пешеходов, причинами совершения которых, послужили нарушения Правил дорожного движения Российской Федерации. Основные нарушения, которые допускали водители - это несоответствие скорости конкретным условиям движения, выезд на полосу встречного движения, нарушение правил расположения транспортных средств на проезжей части, несоблюдение дистанции, а также из-за собственной </w:t>
      </w:r>
      <w:r>
        <w:rPr>
          <w:rFonts w:ascii="Times New Roman" w:hAnsi="Times New Roman" w:cs="Times New Roman"/>
          <w:sz w:val="28"/>
          <w:szCs w:val="28"/>
        </w:rPr>
        <w:t>неосторожности самих пешеходов.</w:t>
      </w:r>
    </w:p>
    <w:p w:rsidR="002B3B20" w:rsidRPr="002B3B20" w:rsidRDefault="002B3B20" w:rsidP="002B3B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B20">
        <w:rPr>
          <w:rFonts w:ascii="Times New Roman" w:hAnsi="Times New Roman" w:cs="Times New Roman"/>
          <w:sz w:val="28"/>
          <w:szCs w:val="28"/>
        </w:rPr>
        <w:t xml:space="preserve">В связи с этим на территории Ростовской области стартовало оперативно-профилактическое мероприятие «Декадник безопасности дорожного движения». Основные задачи мероприятия: разъяснительная работа с населением и взаимодействие со СМИ, по вопросам безопасности дорожного движения, в том числе по снижению тяжести последствий (применение ремней безопасности, детских удерживающих устройств), профилактика наездов на пешеходов и причин совершения ДТП экипажами ДПС ГИБДД, при надзоре за дорожным движением,  взаимодействие с подразделениями полиции по охране общественного порядка по вопросам профилактики ДТП, профилактика детского дорожно-транспортного травматизма, в том числе правил перевозки детей, принятие мер по недопущению в условиях осложнения дорожной обстановки по погодным условиям организованных перевозок групп детей автобусами,   профилактика совершения ДТП с участием и по вине водителей транзитного транспорта. </w:t>
      </w:r>
    </w:p>
    <w:p w:rsidR="007B0A6A" w:rsidRPr="002B3B20" w:rsidRDefault="002B3B20" w:rsidP="002B3B20">
      <w:pPr>
        <w:jc w:val="both"/>
        <w:rPr>
          <w:rFonts w:ascii="Times New Roman" w:hAnsi="Times New Roman" w:cs="Times New Roman"/>
          <w:sz w:val="28"/>
          <w:szCs w:val="28"/>
        </w:rPr>
      </w:pPr>
      <w:r w:rsidRPr="002B3B20">
        <w:rPr>
          <w:rFonts w:ascii="Times New Roman" w:hAnsi="Times New Roman" w:cs="Times New Roman"/>
          <w:sz w:val="28"/>
          <w:szCs w:val="28"/>
        </w:rPr>
        <w:t>Мероприятие пройдет по 31 января включительно.</w:t>
      </w:r>
    </w:p>
    <w:sectPr w:rsidR="007B0A6A" w:rsidRPr="002B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06"/>
    <w:rsid w:val="002B3B20"/>
    <w:rsid w:val="006B2006"/>
    <w:rsid w:val="007B0A6A"/>
    <w:rsid w:val="00B3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7CFDA-AE89-4E2F-9210-F2237AB4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2023-01-24T07:31:00Z</dcterms:created>
  <dcterms:modified xsi:type="dcterms:W3CDTF">2023-01-24T07:31:00Z</dcterms:modified>
</cp:coreProperties>
</file>